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15" w:rsidRDefault="00686915" w:rsidP="008507E6">
      <w:pPr>
        <w:ind w:firstLine="709"/>
      </w:pPr>
      <w:bookmarkStart w:id="0" w:name="_GoBack"/>
      <w:bookmarkEnd w:id="0"/>
    </w:p>
    <w:p w:rsidR="00787934" w:rsidRDefault="00787934" w:rsidP="00787934">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75933">
        <w:rPr>
          <w:rFonts w:ascii="Times New Roman" w:hAnsi="Times New Roman" w:cs="Times New Roman"/>
          <w:bCs/>
          <w:sz w:val="28"/>
          <w:szCs w:val="28"/>
        </w:rPr>
        <w:t xml:space="preserve">                        </w:t>
      </w:r>
      <w:r>
        <w:rPr>
          <w:rFonts w:ascii="Times New Roman" w:hAnsi="Times New Roman" w:cs="Times New Roman"/>
          <w:bCs/>
          <w:sz w:val="28"/>
          <w:szCs w:val="28"/>
        </w:rPr>
        <w:t>УТВЕРЖДЕН</w:t>
      </w:r>
    </w:p>
    <w:p w:rsidR="00787934" w:rsidRDefault="00675933" w:rsidP="00675933">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787934">
        <w:rPr>
          <w:rFonts w:ascii="Times New Roman" w:hAnsi="Times New Roman" w:cs="Times New Roman"/>
          <w:bCs/>
          <w:sz w:val="28"/>
          <w:szCs w:val="28"/>
        </w:rPr>
        <w:t>постановлением Администрации</w:t>
      </w:r>
    </w:p>
    <w:p w:rsidR="00787934" w:rsidRDefault="00787934" w:rsidP="00787934">
      <w:pPr>
        <w:rPr>
          <w:rFonts w:ascii="Times New Roman" w:hAnsi="Times New Roman" w:cs="Times New Roman"/>
          <w:bCs/>
          <w:sz w:val="28"/>
          <w:szCs w:val="28"/>
        </w:rPr>
      </w:pPr>
      <w:r>
        <w:rPr>
          <w:rFonts w:ascii="Times New Roman" w:hAnsi="Times New Roman" w:cs="Times New Roman"/>
          <w:bCs/>
          <w:sz w:val="28"/>
          <w:szCs w:val="28"/>
        </w:rPr>
        <w:t xml:space="preserve">                  </w:t>
      </w:r>
      <w:r w:rsidR="00675933">
        <w:rPr>
          <w:rFonts w:ascii="Times New Roman" w:hAnsi="Times New Roman" w:cs="Times New Roman"/>
          <w:bCs/>
          <w:sz w:val="28"/>
          <w:szCs w:val="28"/>
        </w:rPr>
        <w:t xml:space="preserve">                        </w:t>
      </w:r>
      <w:r>
        <w:rPr>
          <w:rFonts w:ascii="Times New Roman" w:hAnsi="Times New Roman" w:cs="Times New Roman"/>
          <w:bCs/>
          <w:sz w:val="28"/>
          <w:szCs w:val="28"/>
        </w:rPr>
        <w:t>Бийского района</w:t>
      </w:r>
    </w:p>
    <w:p w:rsidR="00686915" w:rsidRDefault="00787934" w:rsidP="00787934">
      <w:r>
        <w:rPr>
          <w:rFonts w:ascii="Times New Roman" w:hAnsi="Times New Roman" w:cs="Times New Roman"/>
          <w:bCs/>
          <w:sz w:val="28"/>
          <w:szCs w:val="28"/>
        </w:rPr>
        <w:t xml:space="preserve">                  </w:t>
      </w:r>
      <w:r w:rsidR="00675933">
        <w:rPr>
          <w:rFonts w:ascii="Times New Roman" w:hAnsi="Times New Roman" w:cs="Times New Roman"/>
          <w:bCs/>
          <w:sz w:val="28"/>
          <w:szCs w:val="28"/>
        </w:rPr>
        <w:t xml:space="preserve">                        </w:t>
      </w:r>
      <w:r w:rsidR="008F57A0">
        <w:rPr>
          <w:rFonts w:ascii="Times New Roman" w:hAnsi="Times New Roman" w:cs="Times New Roman"/>
          <w:bCs/>
          <w:sz w:val="28"/>
          <w:szCs w:val="28"/>
        </w:rPr>
        <w:t xml:space="preserve">от  </w:t>
      </w:r>
      <w:r>
        <w:rPr>
          <w:rFonts w:ascii="Times New Roman" w:hAnsi="Times New Roman" w:cs="Times New Roman"/>
          <w:bCs/>
          <w:sz w:val="28"/>
          <w:szCs w:val="28"/>
        </w:rPr>
        <w:t>«</w:t>
      </w:r>
      <w:r w:rsidR="00B973E9">
        <w:rPr>
          <w:rFonts w:ascii="Times New Roman" w:hAnsi="Times New Roman" w:cs="Times New Roman"/>
          <w:bCs/>
          <w:sz w:val="28"/>
          <w:szCs w:val="28"/>
        </w:rPr>
        <w:t>31</w:t>
      </w:r>
      <w:r>
        <w:rPr>
          <w:rFonts w:ascii="Times New Roman" w:hAnsi="Times New Roman" w:cs="Times New Roman"/>
          <w:bCs/>
          <w:sz w:val="28"/>
          <w:szCs w:val="28"/>
        </w:rPr>
        <w:t>»</w:t>
      </w:r>
      <w:r w:rsidR="00B973E9">
        <w:rPr>
          <w:rFonts w:ascii="Times New Roman" w:hAnsi="Times New Roman" w:cs="Times New Roman"/>
          <w:bCs/>
          <w:sz w:val="28"/>
          <w:szCs w:val="28"/>
        </w:rPr>
        <w:t xml:space="preserve">10.2024 </w:t>
      </w:r>
      <w:r>
        <w:rPr>
          <w:rFonts w:ascii="Times New Roman" w:hAnsi="Times New Roman" w:cs="Times New Roman"/>
          <w:bCs/>
          <w:sz w:val="28"/>
          <w:szCs w:val="28"/>
        </w:rPr>
        <w:t>№</w:t>
      </w:r>
      <w:r w:rsidR="00B973E9">
        <w:rPr>
          <w:rFonts w:ascii="Times New Roman" w:hAnsi="Times New Roman" w:cs="Times New Roman"/>
          <w:bCs/>
          <w:sz w:val="28"/>
          <w:szCs w:val="28"/>
        </w:rPr>
        <w:t xml:space="preserve"> 1148</w:t>
      </w:r>
      <w:r>
        <w:rPr>
          <w:rFonts w:ascii="Times New Roman" w:hAnsi="Times New Roman" w:cs="Times New Roman"/>
          <w:bCs/>
          <w:sz w:val="28"/>
          <w:szCs w:val="28"/>
        </w:rPr>
        <w:t xml:space="preserve">                                                                                                                                                                                                                                                                                                                                                                                                                                                                                </w:t>
      </w:r>
    </w:p>
    <w:p w:rsidR="00787934" w:rsidRDefault="00787934">
      <w:pPr>
        <w:pStyle w:val="1"/>
      </w:pPr>
    </w:p>
    <w:p w:rsidR="007A7614" w:rsidRDefault="00686915" w:rsidP="007A7614">
      <w:pPr>
        <w:pStyle w:val="1"/>
        <w:spacing w:before="0" w:after="0"/>
        <w:ind w:firstLine="709"/>
        <w:rPr>
          <w:b w:val="0"/>
          <w:sz w:val="28"/>
          <w:szCs w:val="28"/>
        </w:rPr>
      </w:pPr>
      <w:r w:rsidRPr="007A7614">
        <w:rPr>
          <w:b w:val="0"/>
          <w:sz w:val="28"/>
          <w:szCs w:val="28"/>
        </w:rPr>
        <w:t>Порядок</w:t>
      </w:r>
      <w:r w:rsidRPr="007A7614">
        <w:rPr>
          <w:b w:val="0"/>
          <w:sz w:val="28"/>
          <w:szCs w:val="28"/>
        </w:rPr>
        <w:br/>
        <w:t xml:space="preserve">работы комиссии по установлению фактов проживания граждан </w:t>
      </w:r>
      <w:r w:rsidR="007A7614">
        <w:rPr>
          <w:b w:val="0"/>
          <w:sz w:val="28"/>
          <w:szCs w:val="28"/>
        </w:rPr>
        <w:t xml:space="preserve">в </w:t>
      </w:r>
      <w:r w:rsidRPr="007A7614">
        <w:rPr>
          <w:b w:val="0"/>
          <w:sz w:val="28"/>
          <w:szCs w:val="28"/>
        </w:rPr>
        <w:t>жилых помещениях, находящихся в зоне чрезвычайной ситуации, фактов нарушения условий их жизнедеятельности в результате чрезвычайной ситуации, а та</w:t>
      </w:r>
      <w:r w:rsidR="007A7614">
        <w:rPr>
          <w:b w:val="0"/>
          <w:sz w:val="28"/>
          <w:szCs w:val="28"/>
        </w:rPr>
        <w:t>кже фактов утраты ими имущества</w:t>
      </w:r>
      <w:r w:rsidR="008F57A0" w:rsidRPr="007A7614">
        <w:rPr>
          <w:b w:val="0"/>
          <w:sz w:val="28"/>
          <w:szCs w:val="28"/>
        </w:rPr>
        <w:t xml:space="preserve"> </w:t>
      </w:r>
      <w:r w:rsidRPr="007A7614">
        <w:rPr>
          <w:b w:val="0"/>
          <w:sz w:val="28"/>
          <w:szCs w:val="28"/>
        </w:rPr>
        <w:t>первой необходимости</w:t>
      </w:r>
    </w:p>
    <w:p w:rsidR="00686915" w:rsidRPr="007A7614" w:rsidRDefault="00686915" w:rsidP="007A7614">
      <w:pPr>
        <w:pStyle w:val="1"/>
        <w:spacing w:before="0" w:after="0"/>
        <w:ind w:firstLine="709"/>
        <w:rPr>
          <w:b w:val="0"/>
          <w:sz w:val="28"/>
          <w:szCs w:val="28"/>
        </w:rPr>
      </w:pPr>
      <w:r w:rsidRPr="007A7614">
        <w:rPr>
          <w:b w:val="0"/>
          <w:sz w:val="28"/>
          <w:szCs w:val="28"/>
        </w:rPr>
        <w:t xml:space="preserve"> в результате чрезвычайной ситуации</w:t>
      </w:r>
    </w:p>
    <w:p w:rsidR="00686915" w:rsidRPr="007A7614" w:rsidRDefault="00686915" w:rsidP="007A7614">
      <w:pPr>
        <w:ind w:firstLine="709"/>
        <w:jc w:val="center"/>
        <w:rPr>
          <w:sz w:val="28"/>
          <w:szCs w:val="28"/>
        </w:rPr>
      </w:pPr>
    </w:p>
    <w:p w:rsidR="00686915" w:rsidRPr="007A7614" w:rsidRDefault="00686915" w:rsidP="0055436F">
      <w:pPr>
        <w:pStyle w:val="1"/>
        <w:ind w:firstLine="709"/>
        <w:rPr>
          <w:rFonts w:ascii="Times New Roman" w:hAnsi="Times New Roman" w:cs="Times New Roman"/>
          <w:b w:val="0"/>
          <w:sz w:val="28"/>
          <w:szCs w:val="28"/>
        </w:rPr>
      </w:pPr>
      <w:bookmarkStart w:id="1" w:name="sub_2100"/>
      <w:r w:rsidRPr="007A7614">
        <w:rPr>
          <w:rFonts w:ascii="Times New Roman" w:hAnsi="Times New Roman" w:cs="Times New Roman"/>
          <w:b w:val="0"/>
          <w:sz w:val="28"/>
          <w:szCs w:val="28"/>
        </w:rPr>
        <w:t>1. Общие положения</w:t>
      </w:r>
    </w:p>
    <w:bookmarkEnd w:id="1"/>
    <w:p w:rsidR="00686915" w:rsidRPr="00787934" w:rsidRDefault="00686915" w:rsidP="0055436F">
      <w:pPr>
        <w:ind w:firstLine="709"/>
        <w:rPr>
          <w:rFonts w:ascii="Times New Roman" w:hAnsi="Times New Roman" w:cs="Times New Roman"/>
          <w:sz w:val="28"/>
          <w:szCs w:val="28"/>
        </w:rPr>
      </w:pPr>
    </w:p>
    <w:p w:rsidR="00686915" w:rsidRPr="00787934" w:rsidRDefault="00686915" w:rsidP="0055436F">
      <w:pPr>
        <w:ind w:firstLine="709"/>
        <w:rPr>
          <w:rFonts w:ascii="Times New Roman" w:hAnsi="Times New Roman" w:cs="Times New Roman"/>
          <w:sz w:val="28"/>
          <w:szCs w:val="28"/>
        </w:rPr>
      </w:pPr>
      <w:bookmarkStart w:id="2" w:name="sub_2111"/>
      <w:r w:rsidRPr="00787934">
        <w:rPr>
          <w:rFonts w:ascii="Times New Roman" w:hAnsi="Times New Roman" w:cs="Times New Roman"/>
          <w:sz w:val="28"/>
          <w:szCs w:val="28"/>
        </w:rPr>
        <w:t xml:space="preserve">1.1. Комиссия по установлению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Комиссия) создана в целях осуществления полномочий органов местного самоуправления, определенных </w:t>
      </w:r>
      <w:r w:rsidRPr="00787934">
        <w:rPr>
          <w:rStyle w:val="a4"/>
          <w:rFonts w:ascii="Times New Roman" w:hAnsi="Times New Roman"/>
          <w:color w:val="000000" w:themeColor="text1"/>
          <w:sz w:val="28"/>
          <w:szCs w:val="28"/>
        </w:rPr>
        <w:t>частью 2 статьи 11</w:t>
      </w:r>
      <w:r w:rsidRPr="00787934">
        <w:rPr>
          <w:rFonts w:ascii="Times New Roman" w:hAnsi="Times New Roman" w:cs="Times New Roman"/>
          <w:color w:val="000000" w:themeColor="text1"/>
          <w:sz w:val="28"/>
          <w:szCs w:val="28"/>
        </w:rPr>
        <w:t xml:space="preserve"> Федерального</w:t>
      </w:r>
      <w:r w:rsidR="006E4EAF">
        <w:rPr>
          <w:rFonts w:ascii="Times New Roman" w:hAnsi="Times New Roman" w:cs="Times New Roman"/>
          <w:sz w:val="28"/>
          <w:szCs w:val="28"/>
        </w:rPr>
        <w:t xml:space="preserve"> закона от 21.12.1994 № 68-ФЗ «</w:t>
      </w:r>
      <w:r w:rsidRPr="00787934">
        <w:rPr>
          <w:rFonts w:ascii="Times New Roman" w:hAnsi="Times New Roman" w:cs="Times New Roman"/>
          <w:sz w:val="28"/>
          <w:szCs w:val="28"/>
        </w:rPr>
        <w:t>О защите населения и территорий от чрезвычайных ситуаций прир</w:t>
      </w:r>
      <w:r w:rsidR="006E4EAF">
        <w:rPr>
          <w:rFonts w:ascii="Times New Roman" w:hAnsi="Times New Roman" w:cs="Times New Roman"/>
          <w:sz w:val="28"/>
          <w:szCs w:val="28"/>
        </w:rPr>
        <w:t>одного и техногенного характера»</w:t>
      </w:r>
      <w:r w:rsidRPr="00787934">
        <w:rPr>
          <w:rFonts w:ascii="Times New Roman" w:hAnsi="Times New Roman" w:cs="Times New Roman"/>
          <w:sz w:val="28"/>
          <w:szCs w:val="28"/>
        </w:rPr>
        <w:t xml:space="preserve"> и установления фактов проживания, нарушений условий жизнедеятельности </w:t>
      </w:r>
      <w:r w:rsidR="007D18C5">
        <w:rPr>
          <w:rFonts w:ascii="Times New Roman" w:hAnsi="Times New Roman" w:cs="Times New Roman"/>
          <w:sz w:val="28"/>
          <w:szCs w:val="28"/>
        </w:rPr>
        <w:t xml:space="preserve">   </w:t>
      </w:r>
      <w:r w:rsidRPr="00787934">
        <w:rPr>
          <w:rFonts w:ascii="Times New Roman" w:hAnsi="Times New Roman" w:cs="Times New Roman"/>
          <w:sz w:val="28"/>
          <w:szCs w:val="28"/>
        </w:rPr>
        <w:t>и утраты имущества первой необходимости гражданами.</w:t>
      </w:r>
    </w:p>
    <w:p w:rsidR="00686915" w:rsidRPr="00787934" w:rsidRDefault="00686915" w:rsidP="0055436F">
      <w:pPr>
        <w:ind w:firstLine="709"/>
        <w:rPr>
          <w:rFonts w:ascii="Times New Roman" w:hAnsi="Times New Roman" w:cs="Times New Roman"/>
          <w:sz w:val="28"/>
          <w:szCs w:val="28"/>
        </w:rPr>
      </w:pPr>
      <w:bookmarkStart w:id="3" w:name="sub_2112"/>
      <w:bookmarkEnd w:id="2"/>
      <w:r w:rsidRPr="00787934">
        <w:rPr>
          <w:rFonts w:ascii="Times New Roman" w:hAnsi="Times New Roman" w:cs="Times New Roman"/>
          <w:sz w:val="28"/>
          <w:szCs w:val="28"/>
        </w:rPr>
        <w:t xml:space="preserve">1.2. Настоящий Порядок работы Комиссии разработан в соответствии </w:t>
      </w:r>
      <w:r w:rsidRPr="00787934">
        <w:rPr>
          <w:rFonts w:ascii="Times New Roman" w:hAnsi="Times New Roman" w:cs="Times New Roman"/>
          <w:color w:val="000000" w:themeColor="text1"/>
          <w:sz w:val="28"/>
          <w:szCs w:val="28"/>
        </w:rPr>
        <w:t xml:space="preserve">с </w:t>
      </w:r>
      <w:r w:rsidRPr="00787934">
        <w:rPr>
          <w:rStyle w:val="a4"/>
          <w:rFonts w:ascii="Times New Roman" w:hAnsi="Times New Roman"/>
          <w:color w:val="000000" w:themeColor="text1"/>
          <w:sz w:val="28"/>
          <w:szCs w:val="28"/>
        </w:rPr>
        <w:t>постановлением</w:t>
      </w:r>
      <w:r w:rsidRPr="00787934">
        <w:rPr>
          <w:rFonts w:ascii="Times New Roman" w:hAnsi="Times New Roman" w:cs="Times New Roman"/>
          <w:sz w:val="28"/>
          <w:szCs w:val="28"/>
        </w:rPr>
        <w:t xml:space="preserve"> Правительства Росс</w:t>
      </w:r>
      <w:r w:rsidR="006E4EAF">
        <w:rPr>
          <w:rFonts w:ascii="Times New Roman" w:hAnsi="Times New Roman" w:cs="Times New Roman"/>
          <w:sz w:val="28"/>
          <w:szCs w:val="28"/>
        </w:rPr>
        <w:t>ийской Федерации от 28.12.2019 № 1928 «</w:t>
      </w:r>
      <w:r w:rsidRPr="00787934">
        <w:rPr>
          <w:rFonts w:ascii="Times New Roman" w:hAnsi="Times New Roman" w:cs="Times New Roman"/>
          <w:sz w:val="28"/>
          <w:szCs w:val="28"/>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w:t>
      </w:r>
      <w:r w:rsidR="006E4EAF">
        <w:rPr>
          <w:rFonts w:ascii="Times New Roman" w:hAnsi="Times New Roman" w:cs="Times New Roman"/>
          <w:sz w:val="28"/>
          <w:szCs w:val="28"/>
        </w:rPr>
        <w:t>о акта правомерными действиями»</w:t>
      </w:r>
      <w:r w:rsidRPr="00787934">
        <w:rPr>
          <w:rFonts w:ascii="Times New Roman" w:hAnsi="Times New Roman" w:cs="Times New Roman"/>
          <w:sz w:val="28"/>
          <w:szCs w:val="28"/>
        </w:rPr>
        <w:t>.</w:t>
      </w:r>
    </w:p>
    <w:p w:rsidR="00686915" w:rsidRPr="00787934" w:rsidRDefault="00686915" w:rsidP="0055436F">
      <w:pPr>
        <w:ind w:firstLine="709"/>
        <w:rPr>
          <w:rFonts w:ascii="Times New Roman" w:hAnsi="Times New Roman" w:cs="Times New Roman"/>
          <w:sz w:val="28"/>
          <w:szCs w:val="28"/>
        </w:rPr>
      </w:pPr>
      <w:bookmarkStart w:id="4" w:name="sub_2113"/>
      <w:bookmarkEnd w:id="3"/>
      <w:r w:rsidRPr="00787934">
        <w:rPr>
          <w:rFonts w:ascii="Times New Roman" w:hAnsi="Times New Roman" w:cs="Times New Roman"/>
          <w:sz w:val="28"/>
          <w:szCs w:val="28"/>
        </w:rPr>
        <w:t>1.3. К полномочиям комиссии относится установление фактов:</w:t>
      </w:r>
    </w:p>
    <w:bookmarkEnd w:id="4"/>
    <w:p w:rsidR="00686915" w:rsidRPr="00787934" w:rsidRDefault="006E4EAF" w:rsidP="0055436F">
      <w:pPr>
        <w:ind w:firstLine="709"/>
        <w:rPr>
          <w:rFonts w:ascii="Times New Roman" w:hAnsi="Times New Roman" w:cs="Times New Roman"/>
          <w:sz w:val="28"/>
          <w:szCs w:val="28"/>
        </w:rPr>
      </w:pPr>
      <w:r>
        <w:rPr>
          <w:rFonts w:ascii="Times New Roman" w:hAnsi="Times New Roman" w:cs="Times New Roman"/>
          <w:sz w:val="28"/>
          <w:szCs w:val="28"/>
        </w:rPr>
        <w:t xml:space="preserve">1.3.1. </w:t>
      </w:r>
      <w:r w:rsidR="00686915" w:rsidRPr="00787934">
        <w:rPr>
          <w:rFonts w:ascii="Times New Roman" w:hAnsi="Times New Roman" w:cs="Times New Roman"/>
          <w:sz w:val="28"/>
          <w:szCs w:val="28"/>
        </w:rPr>
        <w:t>проживания гражданина в жилом помещении, находящемся в зоне чрезвычайной ситуации;</w:t>
      </w:r>
    </w:p>
    <w:p w:rsidR="00686915" w:rsidRPr="00787934" w:rsidRDefault="006E4EAF" w:rsidP="0055436F">
      <w:pPr>
        <w:ind w:firstLine="709"/>
        <w:rPr>
          <w:rFonts w:ascii="Times New Roman" w:hAnsi="Times New Roman" w:cs="Times New Roman"/>
          <w:sz w:val="28"/>
          <w:szCs w:val="28"/>
        </w:rPr>
      </w:pPr>
      <w:r>
        <w:rPr>
          <w:rFonts w:ascii="Times New Roman" w:hAnsi="Times New Roman" w:cs="Times New Roman"/>
          <w:sz w:val="28"/>
          <w:szCs w:val="28"/>
        </w:rPr>
        <w:t xml:space="preserve">1.3.2. </w:t>
      </w:r>
      <w:r w:rsidR="00686915" w:rsidRPr="00787934">
        <w:rPr>
          <w:rFonts w:ascii="Times New Roman" w:hAnsi="Times New Roman" w:cs="Times New Roman"/>
          <w:sz w:val="28"/>
          <w:szCs w:val="28"/>
        </w:rPr>
        <w:t>нарушения условий жизнедеятельности гражданина в результате поражающих факторов чрезвычайной ситуации;</w:t>
      </w:r>
    </w:p>
    <w:p w:rsidR="00686915" w:rsidRDefault="006E4EAF" w:rsidP="0055436F">
      <w:pPr>
        <w:ind w:firstLine="709"/>
        <w:rPr>
          <w:rFonts w:ascii="Times New Roman" w:hAnsi="Times New Roman" w:cs="Times New Roman"/>
          <w:sz w:val="28"/>
          <w:szCs w:val="28"/>
        </w:rPr>
      </w:pPr>
      <w:r>
        <w:rPr>
          <w:rFonts w:ascii="Times New Roman" w:hAnsi="Times New Roman" w:cs="Times New Roman"/>
          <w:sz w:val="28"/>
          <w:szCs w:val="28"/>
        </w:rPr>
        <w:t xml:space="preserve">1.3.3. </w:t>
      </w:r>
      <w:r w:rsidR="00686915" w:rsidRPr="00787934">
        <w:rPr>
          <w:rFonts w:ascii="Times New Roman" w:hAnsi="Times New Roman" w:cs="Times New Roman"/>
          <w:sz w:val="28"/>
          <w:szCs w:val="28"/>
        </w:rPr>
        <w:t>полной или частичной утраты имущества первой необходимости в результате поражающих факторов чрезвычайной ситуации.</w:t>
      </w:r>
    </w:p>
    <w:p w:rsidR="005B1E5C" w:rsidRPr="00787934" w:rsidRDefault="005B1E5C" w:rsidP="0055436F">
      <w:pPr>
        <w:ind w:firstLine="709"/>
        <w:rPr>
          <w:rFonts w:ascii="Times New Roman" w:hAnsi="Times New Roman" w:cs="Times New Roman"/>
          <w:sz w:val="28"/>
          <w:szCs w:val="28"/>
        </w:rPr>
      </w:pPr>
    </w:p>
    <w:p w:rsidR="007D18C5" w:rsidRDefault="007D18C5" w:rsidP="0055436F">
      <w:pPr>
        <w:ind w:firstLine="709"/>
        <w:rPr>
          <w:rFonts w:ascii="Times New Roman" w:hAnsi="Times New Roman" w:cs="Times New Roman"/>
          <w:sz w:val="28"/>
          <w:szCs w:val="28"/>
        </w:rPr>
      </w:pPr>
      <w:bookmarkStart w:id="5" w:name="sub_2114"/>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lastRenderedPageBreak/>
        <w:t>1.4. Задачами Комиссии является установление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 ЧС) и подготовка заключений по установленным фактам.</w:t>
      </w:r>
    </w:p>
    <w:bookmarkEnd w:id="5"/>
    <w:p w:rsidR="00686915" w:rsidRPr="00787934" w:rsidRDefault="00686915" w:rsidP="0055436F">
      <w:pPr>
        <w:ind w:firstLine="709"/>
        <w:rPr>
          <w:rFonts w:ascii="Times New Roman" w:hAnsi="Times New Roman" w:cs="Times New Roman"/>
          <w:sz w:val="28"/>
          <w:szCs w:val="28"/>
        </w:rPr>
      </w:pPr>
    </w:p>
    <w:p w:rsidR="00686915" w:rsidRPr="00DE7AE1" w:rsidRDefault="00686915" w:rsidP="0055436F">
      <w:pPr>
        <w:pStyle w:val="1"/>
        <w:ind w:firstLine="709"/>
        <w:rPr>
          <w:rFonts w:ascii="Times New Roman" w:hAnsi="Times New Roman" w:cs="Times New Roman"/>
          <w:b w:val="0"/>
          <w:sz w:val="28"/>
          <w:szCs w:val="28"/>
        </w:rPr>
      </w:pPr>
      <w:bookmarkStart w:id="6" w:name="sub_2200"/>
      <w:r w:rsidRPr="00DE7AE1">
        <w:rPr>
          <w:rFonts w:ascii="Times New Roman" w:hAnsi="Times New Roman" w:cs="Times New Roman"/>
          <w:b w:val="0"/>
          <w:sz w:val="28"/>
          <w:szCs w:val="28"/>
        </w:rPr>
        <w:t>2. Установление факта проживания граждан в жилом помещении, находящемся в зоне чрезвычайной ситуации</w:t>
      </w:r>
    </w:p>
    <w:bookmarkEnd w:id="6"/>
    <w:p w:rsidR="00686915" w:rsidRPr="00787934" w:rsidRDefault="00686915" w:rsidP="0055436F">
      <w:pPr>
        <w:ind w:firstLine="709"/>
        <w:rPr>
          <w:rFonts w:ascii="Times New Roman" w:hAnsi="Times New Roman" w:cs="Times New Roman"/>
          <w:sz w:val="28"/>
          <w:szCs w:val="28"/>
        </w:rPr>
      </w:pPr>
    </w:p>
    <w:p w:rsidR="00686915" w:rsidRPr="00787934" w:rsidRDefault="00686915" w:rsidP="0055436F">
      <w:pPr>
        <w:ind w:firstLine="709"/>
        <w:rPr>
          <w:rFonts w:ascii="Times New Roman" w:hAnsi="Times New Roman" w:cs="Times New Roman"/>
          <w:sz w:val="28"/>
          <w:szCs w:val="28"/>
        </w:rPr>
      </w:pPr>
      <w:bookmarkStart w:id="7" w:name="sub_2221"/>
      <w:r w:rsidRPr="00787934">
        <w:rPr>
          <w:rFonts w:ascii="Times New Roman" w:hAnsi="Times New Roman" w:cs="Times New Roman"/>
          <w:sz w:val="28"/>
          <w:szCs w:val="28"/>
        </w:rPr>
        <w:t>2.1. Факт проживания граждан от 14 лет и старше в жилых помещениях, находящихся в зоне чрезвычайной ситуации, устанавливается заключением комиссии на основании следующих критериев:</w:t>
      </w:r>
    </w:p>
    <w:bookmarkEnd w:id="7"/>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в) наличие договора аренды жилого помещения, которое попало в зону чрезвычайной ситуации;</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г) наличие договора социального найма жилого помещения, которое попало в зону чрезвычайной ситуации;</w:t>
      </w:r>
    </w:p>
    <w:p w:rsidR="00686915" w:rsidRPr="00787934" w:rsidRDefault="00686915" w:rsidP="0055436F">
      <w:pPr>
        <w:ind w:firstLine="709"/>
        <w:rPr>
          <w:rFonts w:ascii="Times New Roman" w:hAnsi="Times New Roman" w:cs="Times New Roman"/>
          <w:sz w:val="28"/>
          <w:szCs w:val="28"/>
        </w:rPr>
      </w:pPr>
      <w:bookmarkStart w:id="8" w:name="sub_22215"/>
      <w:r w:rsidRPr="00787934">
        <w:rPr>
          <w:rFonts w:ascii="Times New Roman" w:hAnsi="Times New Roman" w:cs="Times New Roman"/>
          <w:sz w:val="28"/>
          <w:szCs w:val="28"/>
        </w:rPr>
        <w:t>д) наличие в справках с места работы или учебы, справках медицинских организаций информации о месте жительства в жилом помещении, которое попало в зону ЧС;</w:t>
      </w:r>
    </w:p>
    <w:bookmarkEnd w:id="8"/>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е) наличие документов, подтверждающих оказание медицинских, образовательных, социальных услуг и услуг почтовой связи в жилом помещении, которое попало в зону ЧС;</w:t>
      </w:r>
    </w:p>
    <w:p w:rsidR="00686915" w:rsidRPr="00787934" w:rsidRDefault="00D13C0A" w:rsidP="0055436F">
      <w:pPr>
        <w:ind w:firstLine="709"/>
        <w:rPr>
          <w:rFonts w:ascii="Times New Roman" w:hAnsi="Times New Roman" w:cs="Times New Roman"/>
          <w:sz w:val="28"/>
          <w:szCs w:val="28"/>
        </w:rPr>
      </w:pPr>
      <w:r>
        <w:rPr>
          <w:rFonts w:ascii="Times New Roman" w:hAnsi="Times New Roman" w:cs="Times New Roman"/>
          <w:sz w:val="28"/>
          <w:szCs w:val="28"/>
        </w:rPr>
        <w:t xml:space="preserve">ж) </w:t>
      </w:r>
      <w:r w:rsidR="00686915" w:rsidRPr="00787934">
        <w:rPr>
          <w:rFonts w:ascii="Times New Roman" w:hAnsi="Times New Roman" w:cs="Times New Roman"/>
          <w:sz w:val="28"/>
          <w:szCs w:val="28"/>
        </w:rPr>
        <w:t>наличие иных сведений,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686915" w:rsidRPr="00787934" w:rsidRDefault="00686915" w:rsidP="0055436F">
      <w:pPr>
        <w:ind w:firstLine="709"/>
        <w:rPr>
          <w:rFonts w:ascii="Times New Roman" w:hAnsi="Times New Roman" w:cs="Times New Roman"/>
          <w:sz w:val="28"/>
          <w:szCs w:val="28"/>
        </w:rPr>
      </w:pPr>
      <w:bookmarkStart w:id="9" w:name="sub_2222"/>
      <w:r w:rsidRPr="00787934">
        <w:rPr>
          <w:rFonts w:ascii="Times New Roman" w:hAnsi="Times New Roman" w:cs="Times New Roman"/>
          <w:sz w:val="28"/>
          <w:szCs w:val="28"/>
        </w:rPr>
        <w:t xml:space="preserve">2.2. Критерии, указанные в </w:t>
      </w:r>
      <w:r w:rsidR="00DE7AE1">
        <w:rPr>
          <w:rStyle w:val="a4"/>
          <w:rFonts w:ascii="Times New Roman" w:hAnsi="Times New Roman"/>
          <w:color w:val="000000" w:themeColor="text1"/>
          <w:sz w:val="28"/>
          <w:szCs w:val="28"/>
        </w:rPr>
        <w:t>подпунктах «д» - «ж»</w:t>
      </w:r>
      <w:r w:rsidRPr="00787934">
        <w:rPr>
          <w:rStyle w:val="a4"/>
          <w:rFonts w:ascii="Times New Roman" w:hAnsi="Times New Roman"/>
          <w:color w:val="000000" w:themeColor="text1"/>
          <w:sz w:val="28"/>
          <w:szCs w:val="28"/>
        </w:rPr>
        <w:t xml:space="preserve"> пункта 2.1</w:t>
      </w:r>
      <w:r w:rsidR="00286D31">
        <w:rPr>
          <w:rStyle w:val="a4"/>
          <w:rFonts w:ascii="Times New Roman" w:hAnsi="Times New Roman"/>
          <w:color w:val="000000" w:themeColor="text1"/>
          <w:sz w:val="28"/>
          <w:szCs w:val="28"/>
        </w:rPr>
        <w:t xml:space="preserve"> настоящего Порядка</w:t>
      </w:r>
      <w:r w:rsidRPr="00787934">
        <w:rPr>
          <w:rFonts w:ascii="Times New Roman" w:hAnsi="Times New Roman" w:cs="Times New Roman"/>
          <w:color w:val="000000" w:themeColor="text1"/>
          <w:sz w:val="28"/>
          <w:szCs w:val="28"/>
        </w:rPr>
        <w:t>, оцениваются в их совокупности, позволяющей установить факт проживания.</w:t>
      </w:r>
    </w:p>
    <w:p w:rsidR="00686915" w:rsidRPr="00787934" w:rsidRDefault="00686915" w:rsidP="0055436F">
      <w:pPr>
        <w:ind w:firstLine="709"/>
        <w:rPr>
          <w:rFonts w:ascii="Times New Roman" w:hAnsi="Times New Roman" w:cs="Times New Roman"/>
          <w:sz w:val="28"/>
          <w:szCs w:val="28"/>
        </w:rPr>
      </w:pPr>
      <w:bookmarkStart w:id="10" w:name="sub_2223"/>
      <w:bookmarkEnd w:id="9"/>
      <w:r w:rsidRPr="00787934">
        <w:rPr>
          <w:rFonts w:ascii="Times New Roman" w:hAnsi="Times New Roman" w:cs="Times New Roman"/>
          <w:sz w:val="28"/>
          <w:szCs w:val="28"/>
        </w:rPr>
        <w:t>2.3. Факт проживания детей в возрасте до 14 лет в жилых помещениях, находящихся в зоне чрезвычайной ситуации, устанавливается комиссией при проживании в жилом помещении, находящемся в зоне чрезвычайной ситуации, хотя бы одного из родителей или законных представителей, с которым проживает ребенок.</w:t>
      </w:r>
    </w:p>
    <w:bookmarkEnd w:id="10"/>
    <w:p w:rsidR="00686915" w:rsidRPr="00787934" w:rsidRDefault="00686915" w:rsidP="0055436F">
      <w:pPr>
        <w:ind w:firstLine="709"/>
        <w:rPr>
          <w:rFonts w:ascii="Times New Roman" w:hAnsi="Times New Roman" w:cs="Times New Roman"/>
          <w:sz w:val="28"/>
          <w:szCs w:val="28"/>
        </w:rPr>
      </w:pPr>
    </w:p>
    <w:p w:rsidR="00D13C0A" w:rsidRDefault="00D13C0A" w:rsidP="0055436F">
      <w:pPr>
        <w:pStyle w:val="1"/>
        <w:ind w:firstLine="709"/>
        <w:rPr>
          <w:rFonts w:ascii="Times New Roman" w:hAnsi="Times New Roman" w:cs="Times New Roman"/>
          <w:sz w:val="28"/>
          <w:szCs w:val="28"/>
        </w:rPr>
      </w:pPr>
      <w:bookmarkStart w:id="11" w:name="sub_2300"/>
    </w:p>
    <w:p w:rsidR="00686915" w:rsidRPr="00286D31" w:rsidRDefault="00686915" w:rsidP="0055436F">
      <w:pPr>
        <w:pStyle w:val="1"/>
        <w:ind w:firstLine="709"/>
        <w:rPr>
          <w:rFonts w:ascii="Times New Roman" w:hAnsi="Times New Roman" w:cs="Times New Roman"/>
          <w:b w:val="0"/>
          <w:sz w:val="28"/>
          <w:szCs w:val="28"/>
        </w:rPr>
      </w:pPr>
      <w:r w:rsidRPr="00286D31">
        <w:rPr>
          <w:rFonts w:ascii="Times New Roman" w:hAnsi="Times New Roman" w:cs="Times New Roman"/>
          <w:b w:val="0"/>
          <w:sz w:val="28"/>
          <w:szCs w:val="28"/>
        </w:rPr>
        <w:lastRenderedPageBreak/>
        <w:t xml:space="preserve">3. Установление факта нарушения условий жизнедеятельности граждан </w:t>
      </w:r>
      <w:r w:rsidR="00286D31">
        <w:rPr>
          <w:rFonts w:ascii="Times New Roman" w:hAnsi="Times New Roman" w:cs="Times New Roman"/>
          <w:b w:val="0"/>
          <w:sz w:val="28"/>
          <w:szCs w:val="28"/>
        </w:rPr>
        <w:t xml:space="preserve">  </w:t>
      </w:r>
      <w:r w:rsidRPr="00286D31">
        <w:rPr>
          <w:rFonts w:ascii="Times New Roman" w:hAnsi="Times New Roman" w:cs="Times New Roman"/>
          <w:b w:val="0"/>
          <w:sz w:val="28"/>
          <w:szCs w:val="28"/>
        </w:rPr>
        <w:t>в результате чрезвычайной ситуации</w:t>
      </w:r>
    </w:p>
    <w:bookmarkEnd w:id="11"/>
    <w:p w:rsidR="00686915" w:rsidRPr="00787934" w:rsidRDefault="00686915" w:rsidP="0055436F">
      <w:pPr>
        <w:ind w:firstLine="709"/>
        <w:rPr>
          <w:rFonts w:ascii="Times New Roman" w:hAnsi="Times New Roman" w:cs="Times New Roman"/>
          <w:sz w:val="28"/>
          <w:szCs w:val="28"/>
        </w:rPr>
      </w:pPr>
    </w:p>
    <w:p w:rsidR="00686915" w:rsidRPr="00787934" w:rsidRDefault="00686915" w:rsidP="0055436F">
      <w:pPr>
        <w:ind w:firstLine="709"/>
        <w:rPr>
          <w:rFonts w:ascii="Times New Roman" w:hAnsi="Times New Roman" w:cs="Times New Roman"/>
          <w:sz w:val="28"/>
          <w:szCs w:val="28"/>
        </w:rPr>
      </w:pPr>
      <w:bookmarkStart w:id="12" w:name="sub_2331"/>
      <w:r w:rsidRPr="00787934">
        <w:rPr>
          <w:rFonts w:ascii="Times New Roman" w:hAnsi="Times New Roman" w:cs="Times New Roman"/>
          <w:sz w:val="28"/>
          <w:szCs w:val="28"/>
        </w:rPr>
        <w:t>3.1.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686915" w:rsidRPr="00787934" w:rsidRDefault="00686915" w:rsidP="0055436F">
      <w:pPr>
        <w:ind w:firstLine="709"/>
        <w:rPr>
          <w:rFonts w:ascii="Times New Roman" w:hAnsi="Times New Roman" w:cs="Times New Roman"/>
          <w:sz w:val="28"/>
          <w:szCs w:val="28"/>
        </w:rPr>
      </w:pPr>
      <w:bookmarkStart w:id="13" w:name="sub_2332"/>
      <w:bookmarkEnd w:id="12"/>
      <w:r w:rsidRPr="00787934">
        <w:rPr>
          <w:rFonts w:ascii="Times New Roman" w:hAnsi="Times New Roman" w:cs="Times New Roman"/>
          <w:sz w:val="28"/>
          <w:szCs w:val="28"/>
        </w:rPr>
        <w:t xml:space="preserve">3.2. Установление факта нарушения условий жизнедеятельности граждан в результате воздействия поражающих факторов источника чрезвычайной ситуации осуществляется в соответствии с порядком, установленным </w:t>
      </w:r>
      <w:r w:rsidRPr="00787934">
        <w:rPr>
          <w:rStyle w:val="a4"/>
          <w:rFonts w:ascii="Times New Roman" w:hAnsi="Times New Roman"/>
          <w:color w:val="000000" w:themeColor="text1"/>
          <w:sz w:val="28"/>
          <w:szCs w:val="28"/>
        </w:rPr>
        <w:t>приказом</w:t>
      </w:r>
      <w:r w:rsidR="00286D31">
        <w:rPr>
          <w:rFonts w:ascii="Times New Roman" w:hAnsi="Times New Roman" w:cs="Times New Roman"/>
          <w:sz w:val="28"/>
          <w:szCs w:val="28"/>
        </w:rPr>
        <w:t xml:space="preserve"> МЧС России от 30.12.2011 № 795 «</w:t>
      </w:r>
      <w:r w:rsidRPr="00787934">
        <w:rPr>
          <w:rFonts w:ascii="Times New Roman" w:hAnsi="Times New Roman" w:cs="Times New Roman"/>
          <w:sz w:val="28"/>
          <w:szCs w:val="28"/>
        </w:rPr>
        <w:t>Об утверждении Порядка установления факта нарушения условий жизнедеятельности при аварии на опасном объекте, включая критерии, по которым</w:t>
      </w:r>
      <w:r w:rsidR="00286D31">
        <w:rPr>
          <w:rFonts w:ascii="Times New Roman" w:hAnsi="Times New Roman" w:cs="Times New Roman"/>
          <w:sz w:val="28"/>
          <w:szCs w:val="28"/>
        </w:rPr>
        <w:t xml:space="preserve"> устанавливается указанный факт»</w:t>
      </w:r>
      <w:r w:rsidRPr="00787934">
        <w:rPr>
          <w:rFonts w:ascii="Times New Roman" w:hAnsi="Times New Roman" w:cs="Times New Roman"/>
          <w:sz w:val="28"/>
          <w:szCs w:val="28"/>
        </w:rPr>
        <w:t xml:space="preserve"> (далее - п</w:t>
      </w:r>
      <w:r w:rsidR="00286D31">
        <w:rPr>
          <w:rFonts w:ascii="Times New Roman" w:hAnsi="Times New Roman" w:cs="Times New Roman"/>
          <w:sz w:val="28"/>
          <w:szCs w:val="28"/>
        </w:rPr>
        <w:t>риказ МЧС России от 30.12.2011 №</w:t>
      </w:r>
      <w:r w:rsidRPr="00787934">
        <w:rPr>
          <w:rFonts w:ascii="Times New Roman" w:hAnsi="Times New Roman" w:cs="Times New Roman"/>
          <w:sz w:val="28"/>
          <w:szCs w:val="28"/>
        </w:rPr>
        <w:t> 795).</w:t>
      </w:r>
    </w:p>
    <w:bookmarkEnd w:id="13"/>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Факт нарушения условий жизнедеятельности граждан в результате чрезвычайной ситуации устанавливается комиссией исходя из следующих критериев:</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а)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невозможность проживания граждан в жилых помещениях;</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в)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нарушение санитарно-эпидемиологического благополучия граждан.</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характеризующих невозможность проживания граждан в жилых помещениях.</w:t>
      </w:r>
    </w:p>
    <w:p w:rsidR="00686915" w:rsidRPr="00787934" w:rsidRDefault="00686915" w:rsidP="0055436F">
      <w:pPr>
        <w:ind w:firstLine="709"/>
        <w:rPr>
          <w:rFonts w:ascii="Times New Roman" w:hAnsi="Times New Roman" w:cs="Times New Roman"/>
          <w:sz w:val="28"/>
          <w:szCs w:val="28"/>
        </w:rPr>
      </w:pPr>
      <w:bookmarkStart w:id="14" w:name="sub_2333"/>
      <w:r w:rsidRPr="00787934">
        <w:rPr>
          <w:rFonts w:ascii="Times New Roman" w:hAnsi="Times New Roman" w:cs="Times New Roman"/>
          <w:sz w:val="28"/>
          <w:szCs w:val="28"/>
        </w:rPr>
        <w:t>3.3.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bookmarkEnd w:id="14"/>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а)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степень повреждения здания (помещения).</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б)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состояние теплоснабжения здания (помещения).</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в)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состояние водоснабжения здания (помещения).</w:t>
      </w:r>
    </w:p>
    <w:p w:rsidR="00D13C0A"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Состояние водоснабжения здания (помещения) определяется визуально. </w:t>
      </w:r>
    </w:p>
    <w:p w:rsidR="00D13C0A" w:rsidRDefault="00D13C0A" w:rsidP="0055436F">
      <w:pPr>
        <w:ind w:firstLine="709"/>
        <w:rPr>
          <w:rFonts w:ascii="Times New Roman" w:hAnsi="Times New Roman" w:cs="Times New Roman"/>
          <w:sz w:val="28"/>
          <w:szCs w:val="28"/>
        </w:rPr>
      </w:pPr>
    </w:p>
    <w:p w:rsidR="00D13C0A" w:rsidRDefault="00D13C0A" w:rsidP="0055436F">
      <w:pPr>
        <w:ind w:firstLine="709"/>
        <w:rPr>
          <w:rFonts w:ascii="Times New Roman" w:hAnsi="Times New Roman" w:cs="Times New Roman"/>
          <w:sz w:val="28"/>
          <w:szCs w:val="28"/>
        </w:rPr>
      </w:pP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lastRenderedPageBreak/>
        <w:t>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г)</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 xml:space="preserve"> состояние электроснабжения здания (помещения).</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д)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возможность использования лифта.</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686915" w:rsidRPr="00787934" w:rsidRDefault="00686915" w:rsidP="0055436F">
      <w:pPr>
        <w:ind w:firstLine="709"/>
        <w:rPr>
          <w:rFonts w:ascii="Times New Roman" w:hAnsi="Times New Roman" w:cs="Times New Roman"/>
          <w:sz w:val="28"/>
          <w:szCs w:val="28"/>
        </w:rPr>
      </w:pPr>
      <w:bookmarkStart w:id="15" w:name="sub_2334"/>
      <w:r w:rsidRPr="00787934">
        <w:rPr>
          <w:rFonts w:ascii="Times New Roman" w:hAnsi="Times New Roman" w:cs="Times New Roman"/>
          <w:sz w:val="28"/>
          <w:szCs w:val="28"/>
        </w:rPr>
        <w:t>3.4.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исходя из:</w:t>
      </w:r>
    </w:p>
    <w:bookmarkEnd w:id="15"/>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 xml:space="preserve">а)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определения наличия и состава общественного транспорта в районе проживания гражданина;</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б) определения возможности функционирования общественного транспорта от ближайшего к гражданину остановочного пункта.</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686915" w:rsidRPr="00787934" w:rsidRDefault="00686915" w:rsidP="0055436F">
      <w:pPr>
        <w:ind w:firstLine="709"/>
        <w:rPr>
          <w:rFonts w:ascii="Times New Roman" w:hAnsi="Times New Roman" w:cs="Times New Roman"/>
          <w:sz w:val="28"/>
          <w:szCs w:val="28"/>
        </w:rPr>
      </w:pPr>
      <w:bookmarkStart w:id="16" w:name="sub_2335"/>
      <w:r w:rsidRPr="00787934">
        <w:rPr>
          <w:rFonts w:ascii="Times New Roman" w:hAnsi="Times New Roman" w:cs="Times New Roman"/>
          <w:sz w:val="28"/>
          <w:szCs w:val="28"/>
        </w:rPr>
        <w:t>3.5.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bookmarkEnd w:id="16"/>
    <w:p w:rsidR="00686915" w:rsidRPr="00787934" w:rsidRDefault="00686915" w:rsidP="0055436F">
      <w:pPr>
        <w:ind w:firstLine="709"/>
        <w:rPr>
          <w:rFonts w:ascii="Times New Roman" w:hAnsi="Times New Roman" w:cs="Times New Roman"/>
          <w:sz w:val="28"/>
          <w:szCs w:val="28"/>
        </w:rPr>
      </w:pPr>
    </w:p>
    <w:p w:rsidR="00686915" w:rsidRPr="00286D31" w:rsidRDefault="00686915" w:rsidP="0055436F">
      <w:pPr>
        <w:pStyle w:val="1"/>
        <w:ind w:firstLine="709"/>
        <w:rPr>
          <w:rFonts w:ascii="Times New Roman" w:hAnsi="Times New Roman" w:cs="Times New Roman"/>
          <w:b w:val="0"/>
          <w:sz w:val="28"/>
          <w:szCs w:val="28"/>
        </w:rPr>
      </w:pPr>
      <w:bookmarkStart w:id="17" w:name="sub_2400"/>
      <w:r w:rsidRPr="00286D31">
        <w:rPr>
          <w:rFonts w:ascii="Times New Roman" w:hAnsi="Times New Roman" w:cs="Times New Roman"/>
          <w:b w:val="0"/>
          <w:sz w:val="28"/>
          <w:szCs w:val="28"/>
        </w:rPr>
        <w:t>4. Установление факта утраты имущества первой необходимости гражданами в результате чрезвычайной ситуации</w:t>
      </w:r>
    </w:p>
    <w:bookmarkEnd w:id="17"/>
    <w:p w:rsidR="00686915" w:rsidRPr="00787934" w:rsidRDefault="00686915" w:rsidP="0055436F">
      <w:pPr>
        <w:ind w:firstLine="709"/>
        <w:rPr>
          <w:rFonts w:ascii="Times New Roman" w:hAnsi="Times New Roman" w:cs="Times New Roman"/>
          <w:sz w:val="28"/>
          <w:szCs w:val="28"/>
        </w:rPr>
      </w:pPr>
    </w:p>
    <w:p w:rsidR="00686915" w:rsidRPr="00787934" w:rsidRDefault="00686915" w:rsidP="0055436F">
      <w:pPr>
        <w:ind w:firstLine="709"/>
        <w:rPr>
          <w:rFonts w:ascii="Times New Roman" w:hAnsi="Times New Roman" w:cs="Times New Roman"/>
          <w:sz w:val="28"/>
          <w:szCs w:val="28"/>
        </w:rPr>
      </w:pPr>
      <w:bookmarkStart w:id="18" w:name="sub_2441"/>
      <w:r w:rsidRPr="00787934">
        <w:rPr>
          <w:rFonts w:ascii="Times New Roman" w:hAnsi="Times New Roman" w:cs="Times New Roman"/>
          <w:sz w:val="28"/>
          <w:szCs w:val="28"/>
        </w:rPr>
        <w:t xml:space="preserve">4.1.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(далее - имущество первой необходимости), определенный </w:t>
      </w:r>
      <w:r w:rsidRPr="00787934">
        <w:rPr>
          <w:rStyle w:val="a4"/>
          <w:rFonts w:ascii="Times New Roman" w:hAnsi="Times New Roman"/>
          <w:color w:val="000000" w:themeColor="text1"/>
          <w:sz w:val="28"/>
          <w:szCs w:val="28"/>
        </w:rPr>
        <w:t>Правилами</w:t>
      </w:r>
      <w:r w:rsidRPr="00787934">
        <w:rPr>
          <w:rFonts w:ascii="Times New Roman" w:hAnsi="Times New Roman" w:cs="Times New Roman"/>
          <w:color w:val="000000" w:themeColor="text1"/>
          <w:sz w:val="28"/>
          <w:szCs w:val="28"/>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w:t>
      </w:r>
      <w:r w:rsidR="007142C3">
        <w:rPr>
          <w:rFonts w:ascii="Times New Roman" w:hAnsi="Times New Roman" w:cs="Times New Roman"/>
          <w:color w:val="000000" w:themeColor="text1"/>
          <w:sz w:val="28"/>
          <w:szCs w:val="28"/>
        </w:rPr>
        <w:t>го акта правомерными действиями</w:t>
      </w:r>
      <w:r w:rsidRPr="00787934">
        <w:rPr>
          <w:rFonts w:ascii="Times New Roman" w:hAnsi="Times New Roman" w:cs="Times New Roman"/>
          <w:color w:val="000000" w:themeColor="text1"/>
          <w:sz w:val="28"/>
          <w:szCs w:val="28"/>
        </w:rPr>
        <w:t xml:space="preserve">, утвержденными </w:t>
      </w:r>
      <w:r w:rsidRPr="00787934">
        <w:rPr>
          <w:rStyle w:val="a4"/>
          <w:rFonts w:ascii="Times New Roman" w:hAnsi="Times New Roman"/>
          <w:color w:val="000000" w:themeColor="text1"/>
          <w:sz w:val="28"/>
          <w:szCs w:val="28"/>
        </w:rPr>
        <w:t>постановлением</w:t>
      </w:r>
      <w:r w:rsidRPr="00787934">
        <w:rPr>
          <w:rFonts w:ascii="Times New Roman" w:hAnsi="Times New Roman" w:cs="Times New Roman"/>
          <w:sz w:val="28"/>
          <w:szCs w:val="28"/>
        </w:rPr>
        <w:t xml:space="preserve"> </w:t>
      </w:r>
      <w:r w:rsidR="007142C3">
        <w:rPr>
          <w:rFonts w:ascii="Times New Roman" w:hAnsi="Times New Roman" w:cs="Times New Roman"/>
          <w:sz w:val="28"/>
          <w:szCs w:val="28"/>
        </w:rPr>
        <w:t>Правительства РФ от 28.12.2019 №</w:t>
      </w:r>
      <w:r w:rsidRPr="00787934">
        <w:rPr>
          <w:rFonts w:ascii="Times New Roman" w:hAnsi="Times New Roman" w:cs="Times New Roman"/>
          <w:sz w:val="28"/>
          <w:szCs w:val="28"/>
        </w:rPr>
        <w:t> 1928.</w:t>
      </w:r>
    </w:p>
    <w:bookmarkEnd w:id="18"/>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Имущество первой необходимости включает в себя:</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а) предметы для хранения и приготовления пищи - холодильник, газовая плита (электроплита) и шкаф для посуды;</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б) предметы мебели для приема пищи - стол и стул (табуретка);</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в) предметы мебели для сна - кровать (диван);</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г) предметы средств информирования граждан - телевизор (радио);</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686915" w:rsidRPr="00787934" w:rsidRDefault="00686915" w:rsidP="0055436F">
      <w:pPr>
        <w:ind w:firstLine="709"/>
        <w:rPr>
          <w:rFonts w:ascii="Times New Roman" w:hAnsi="Times New Roman" w:cs="Times New Roman"/>
          <w:sz w:val="28"/>
          <w:szCs w:val="28"/>
        </w:rPr>
      </w:pPr>
      <w:bookmarkStart w:id="19" w:name="sub_2442"/>
      <w:r w:rsidRPr="00787934">
        <w:rPr>
          <w:rFonts w:ascii="Times New Roman" w:hAnsi="Times New Roman" w:cs="Times New Roman"/>
          <w:sz w:val="28"/>
          <w:szCs w:val="28"/>
        </w:rPr>
        <w:t xml:space="preserve">4.2. Факт и степень утраты имущества первой необходимости устанавливается решением комиссии в соответствии </w:t>
      </w:r>
      <w:r w:rsidRPr="00787934">
        <w:rPr>
          <w:rFonts w:ascii="Times New Roman" w:hAnsi="Times New Roman" w:cs="Times New Roman"/>
          <w:color w:val="000000" w:themeColor="text1"/>
          <w:sz w:val="28"/>
          <w:szCs w:val="28"/>
        </w:rPr>
        <w:t xml:space="preserve">с </w:t>
      </w:r>
      <w:r w:rsidRPr="00787934">
        <w:rPr>
          <w:rStyle w:val="a4"/>
          <w:rFonts w:ascii="Times New Roman" w:hAnsi="Times New Roman"/>
          <w:color w:val="000000" w:themeColor="text1"/>
          <w:sz w:val="28"/>
          <w:szCs w:val="28"/>
        </w:rPr>
        <w:t>разделом IV</w:t>
      </w:r>
      <w:r w:rsidRPr="00787934">
        <w:rPr>
          <w:rFonts w:ascii="Times New Roman" w:hAnsi="Times New Roman" w:cs="Times New Roman"/>
          <w:sz w:val="28"/>
          <w:szCs w:val="28"/>
        </w:rPr>
        <w:t xml:space="preserve"> Методических рекомендаций.</w:t>
      </w:r>
    </w:p>
    <w:bookmarkEnd w:id="19"/>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Факт утраты имущества первой необходимости устанавливается решением комиссии исходя из следующих критериев:</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686915" w:rsidRPr="00787934" w:rsidRDefault="00686915" w:rsidP="0055436F">
      <w:pPr>
        <w:ind w:firstLine="709"/>
        <w:rPr>
          <w:rFonts w:ascii="Times New Roman" w:hAnsi="Times New Roman" w:cs="Times New Roman"/>
          <w:sz w:val="28"/>
          <w:szCs w:val="28"/>
        </w:rPr>
      </w:pPr>
      <w:r w:rsidRPr="00787934">
        <w:rPr>
          <w:rFonts w:ascii="Times New Roman" w:hAnsi="Times New Roman" w:cs="Times New Roman"/>
          <w:sz w:val="28"/>
          <w:szCs w:val="28"/>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686915" w:rsidRPr="00787934" w:rsidRDefault="00686915" w:rsidP="0055436F">
      <w:pPr>
        <w:ind w:firstLine="709"/>
        <w:rPr>
          <w:rFonts w:ascii="Times New Roman" w:hAnsi="Times New Roman" w:cs="Times New Roman"/>
          <w:sz w:val="28"/>
          <w:szCs w:val="28"/>
        </w:rPr>
      </w:pPr>
    </w:p>
    <w:p w:rsidR="00686915" w:rsidRPr="007142C3" w:rsidRDefault="00686915" w:rsidP="0055436F">
      <w:pPr>
        <w:pStyle w:val="1"/>
        <w:ind w:firstLine="709"/>
        <w:rPr>
          <w:rFonts w:ascii="Times New Roman" w:hAnsi="Times New Roman" w:cs="Times New Roman"/>
          <w:b w:val="0"/>
          <w:sz w:val="28"/>
          <w:szCs w:val="28"/>
        </w:rPr>
      </w:pPr>
      <w:bookmarkStart w:id="20" w:name="sub_2500"/>
      <w:r w:rsidRPr="007142C3">
        <w:rPr>
          <w:rFonts w:ascii="Times New Roman" w:hAnsi="Times New Roman" w:cs="Times New Roman"/>
          <w:b w:val="0"/>
          <w:sz w:val="28"/>
          <w:szCs w:val="28"/>
        </w:rPr>
        <w:t>5. Подготовка заключений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и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bookmarkEnd w:id="20"/>
    <w:p w:rsidR="00686915" w:rsidRPr="00787934" w:rsidRDefault="00686915" w:rsidP="0055436F">
      <w:pPr>
        <w:ind w:firstLine="709"/>
        <w:rPr>
          <w:rFonts w:ascii="Times New Roman" w:hAnsi="Times New Roman" w:cs="Times New Roman"/>
          <w:sz w:val="28"/>
          <w:szCs w:val="28"/>
        </w:rPr>
      </w:pPr>
    </w:p>
    <w:p w:rsidR="00686915" w:rsidRPr="00787934" w:rsidRDefault="00686915" w:rsidP="00D13C0A">
      <w:pPr>
        <w:ind w:firstLine="709"/>
        <w:rPr>
          <w:rFonts w:ascii="Times New Roman" w:hAnsi="Times New Roman" w:cs="Times New Roman"/>
          <w:sz w:val="28"/>
          <w:szCs w:val="28"/>
        </w:rPr>
      </w:pPr>
      <w:bookmarkStart w:id="21" w:name="sub_2551"/>
      <w:r w:rsidRPr="00787934">
        <w:rPr>
          <w:rFonts w:ascii="Times New Roman" w:hAnsi="Times New Roman" w:cs="Times New Roman"/>
          <w:sz w:val="28"/>
          <w:szCs w:val="28"/>
        </w:rPr>
        <w:t>5.1. Заключение Комиссии об установлении факта проживания в жилом помещении, находящемся в зоне ЧС, и факта нарушения условий жизнедеятельности заявителя в результате ЧС (далее - заключение об установлении фактов проживания и нарушения условий жизнедеятельности)</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 xml:space="preserve"> </w:t>
      </w:r>
      <w:r w:rsidR="00D13C0A">
        <w:rPr>
          <w:rFonts w:ascii="Times New Roman" w:hAnsi="Times New Roman" w:cs="Times New Roman"/>
          <w:sz w:val="28"/>
          <w:szCs w:val="28"/>
        </w:rPr>
        <w:t xml:space="preserve">    </w:t>
      </w:r>
      <w:r w:rsidRPr="00787934">
        <w:rPr>
          <w:rFonts w:ascii="Times New Roman" w:hAnsi="Times New Roman" w:cs="Times New Roman"/>
          <w:sz w:val="28"/>
          <w:szCs w:val="28"/>
        </w:rPr>
        <w:t xml:space="preserve">составляется по форме согласно </w:t>
      </w:r>
      <w:r w:rsidRPr="00787934">
        <w:rPr>
          <w:rStyle w:val="a4"/>
          <w:rFonts w:ascii="Times New Roman" w:hAnsi="Times New Roman"/>
          <w:color w:val="000000" w:themeColor="text1"/>
          <w:sz w:val="28"/>
          <w:szCs w:val="28"/>
        </w:rPr>
        <w:t>приложению 1</w:t>
      </w:r>
      <w:r w:rsidRPr="00787934">
        <w:rPr>
          <w:rFonts w:ascii="Times New Roman" w:hAnsi="Times New Roman" w:cs="Times New Roman"/>
          <w:sz w:val="28"/>
          <w:szCs w:val="28"/>
        </w:rPr>
        <w:t xml:space="preserve"> к настоящему Порядку в соответствии с критериями, указанными в </w:t>
      </w:r>
      <w:r w:rsidRPr="00787934">
        <w:rPr>
          <w:rStyle w:val="a4"/>
          <w:rFonts w:ascii="Times New Roman" w:hAnsi="Times New Roman"/>
          <w:color w:val="000000" w:themeColor="text1"/>
          <w:sz w:val="28"/>
          <w:szCs w:val="28"/>
        </w:rPr>
        <w:t>разделах 3</w:t>
      </w:r>
      <w:r w:rsidRPr="00787934">
        <w:rPr>
          <w:rFonts w:ascii="Times New Roman" w:hAnsi="Times New Roman" w:cs="Times New Roman"/>
          <w:color w:val="000000" w:themeColor="text1"/>
          <w:sz w:val="28"/>
          <w:szCs w:val="28"/>
        </w:rPr>
        <w:t xml:space="preserve">, </w:t>
      </w:r>
      <w:hyperlink w:anchor="sub_2400" w:history="1">
        <w:r w:rsidRPr="00787934">
          <w:rPr>
            <w:rStyle w:val="a4"/>
            <w:rFonts w:ascii="Times New Roman" w:hAnsi="Times New Roman"/>
            <w:color w:val="000000" w:themeColor="text1"/>
            <w:sz w:val="28"/>
            <w:szCs w:val="28"/>
          </w:rPr>
          <w:t>4</w:t>
        </w:r>
      </w:hyperlink>
      <w:r w:rsidRPr="00787934">
        <w:rPr>
          <w:rFonts w:ascii="Times New Roman" w:hAnsi="Times New Roman" w:cs="Times New Roman"/>
          <w:sz w:val="28"/>
          <w:szCs w:val="28"/>
        </w:rPr>
        <w:t xml:space="preserve"> настоящего Порядка.</w:t>
      </w:r>
    </w:p>
    <w:p w:rsidR="00686915" w:rsidRPr="00787934" w:rsidRDefault="00686915" w:rsidP="0055436F">
      <w:pPr>
        <w:ind w:firstLine="709"/>
        <w:rPr>
          <w:rFonts w:ascii="Times New Roman" w:hAnsi="Times New Roman" w:cs="Times New Roman"/>
          <w:sz w:val="28"/>
          <w:szCs w:val="28"/>
        </w:rPr>
      </w:pPr>
      <w:bookmarkStart w:id="22" w:name="sub_2552"/>
      <w:bookmarkEnd w:id="21"/>
      <w:r w:rsidRPr="00787934">
        <w:rPr>
          <w:rFonts w:ascii="Times New Roman" w:hAnsi="Times New Roman" w:cs="Times New Roman"/>
          <w:sz w:val="28"/>
          <w:szCs w:val="28"/>
        </w:rPr>
        <w:t>5.2. Заключение об установлении фактов проживания и нарушения условий жизнедеятельности подготавливается секретарем Комиссии на одного или нескольких граждан, проживающих в одном жилом помещении, находящемся в зоне ЧС.</w:t>
      </w:r>
    </w:p>
    <w:p w:rsidR="00686915" w:rsidRPr="00787934" w:rsidRDefault="00686915" w:rsidP="0055436F">
      <w:pPr>
        <w:ind w:firstLine="709"/>
        <w:rPr>
          <w:rFonts w:ascii="Times New Roman" w:hAnsi="Times New Roman" w:cs="Times New Roman"/>
          <w:sz w:val="28"/>
          <w:szCs w:val="28"/>
        </w:rPr>
      </w:pPr>
      <w:bookmarkStart w:id="23" w:name="sub_2553"/>
      <w:bookmarkEnd w:id="22"/>
      <w:r w:rsidRPr="00787934">
        <w:rPr>
          <w:rFonts w:ascii="Times New Roman" w:hAnsi="Times New Roman" w:cs="Times New Roman"/>
          <w:sz w:val="28"/>
          <w:szCs w:val="28"/>
        </w:rPr>
        <w:t>5.3. Заключение об установлении фактов проживания и нарушения условий жизнедеятельности подписывается всеми членами Комиссии и утверждается Главой</w:t>
      </w:r>
      <w:r w:rsidR="007142C3">
        <w:rPr>
          <w:rFonts w:ascii="Times New Roman" w:hAnsi="Times New Roman" w:cs="Times New Roman"/>
          <w:sz w:val="28"/>
          <w:szCs w:val="28"/>
        </w:rPr>
        <w:t xml:space="preserve"> Бийского района</w:t>
      </w:r>
      <w:r w:rsidRPr="00787934">
        <w:rPr>
          <w:rFonts w:ascii="Times New Roman" w:hAnsi="Times New Roman" w:cs="Times New Roman"/>
          <w:sz w:val="28"/>
          <w:szCs w:val="28"/>
        </w:rPr>
        <w:t>.</w:t>
      </w:r>
    </w:p>
    <w:p w:rsidR="00686915" w:rsidRPr="00787934" w:rsidRDefault="00686915" w:rsidP="0055436F">
      <w:pPr>
        <w:ind w:firstLine="709"/>
        <w:rPr>
          <w:rFonts w:ascii="Times New Roman" w:hAnsi="Times New Roman" w:cs="Times New Roman"/>
          <w:color w:val="000000" w:themeColor="text1"/>
          <w:sz w:val="28"/>
          <w:szCs w:val="28"/>
        </w:rPr>
      </w:pPr>
      <w:bookmarkStart w:id="24" w:name="sub_2554"/>
      <w:bookmarkEnd w:id="23"/>
      <w:r w:rsidRPr="00787934">
        <w:rPr>
          <w:rFonts w:ascii="Times New Roman" w:hAnsi="Times New Roman" w:cs="Times New Roman"/>
          <w:sz w:val="28"/>
          <w:szCs w:val="28"/>
        </w:rPr>
        <w:t xml:space="preserve">5.4.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ЧС составляется Комиссией в целях определения утраты гражданами имущества первой необходимости в результате ЧС (далее - заключение об установлении фактов проживания и утраты имущества первой необходимости) по форме согласно </w:t>
      </w:r>
      <w:r w:rsidRPr="00787934">
        <w:rPr>
          <w:rStyle w:val="a4"/>
          <w:rFonts w:ascii="Times New Roman" w:hAnsi="Times New Roman"/>
          <w:color w:val="000000" w:themeColor="text1"/>
          <w:sz w:val="28"/>
          <w:szCs w:val="28"/>
        </w:rPr>
        <w:t>приложению 2</w:t>
      </w:r>
      <w:r w:rsidRPr="00787934">
        <w:rPr>
          <w:rFonts w:ascii="Times New Roman" w:hAnsi="Times New Roman" w:cs="Times New Roman"/>
          <w:color w:val="000000" w:themeColor="text1"/>
          <w:sz w:val="28"/>
          <w:szCs w:val="28"/>
        </w:rPr>
        <w:t xml:space="preserve"> к настоящему Порядку в соответствии с критериями, указанными в </w:t>
      </w:r>
      <w:r w:rsidRPr="00787934">
        <w:rPr>
          <w:rStyle w:val="a4"/>
          <w:rFonts w:ascii="Times New Roman" w:hAnsi="Times New Roman"/>
          <w:color w:val="000000" w:themeColor="text1"/>
          <w:sz w:val="28"/>
          <w:szCs w:val="28"/>
        </w:rPr>
        <w:t>разделах 3</w:t>
      </w:r>
      <w:r w:rsidRPr="00787934">
        <w:rPr>
          <w:rFonts w:ascii="Times New Roman" w:hAnsi="Times New Roman" w:cs="Times New Roman"/>
          <w:color w:val="000000" w:themeColor="text1"/>
          <w:sz w:val="28"/>
          <w:szCs w:val="28"/>
        </w:rPr>
        <w:t xml:space="preserve">, </w:t>
      </w:r>
      <w:hyperlink w:anchor="sub_2500" w:history="1">
        <w:r w:rsidRPr="00787934">
          <w:rPr>
            <w:rStyle w:val="a4"/>
            <w:rFonts w:ascii="Times New Roman" w:hAnsi="Times New Roman"/>
            <w:color w:val="000000" w:themeColor="text1"/>
            <w:sz w:val="28"/>
            <w:szCs w:val="28"/>
          </w:rPr>
          <w:t>5</w:t>
        </w:r>
      </w:hyperlink>
      <w:r w:rsidRPr="00787934">
        <w:rPr>
          <w:rFonts w:ascii="Times New Roman" w:hAnsi="Times New Roman" w:cs="Times New Roman"/>
          <w:color w:val="000000" w:themeColor="text1"/>
          <w:sz w:val="28"/>
          <w:szCs w:val="28"/>
        </w:rPr>
        <w:t xml:space="preserve"> настоящего Порядка.</w:t>
      </w:r>
    </w:p>
    <w:p w:rsidR="00686915" w:rsidRPr="00787934" w:rsidRDefault="00015A8B" w:rsidP="0055436F">
      <w:pPr>
        <w:ind w:firstLine="709"/>
        <w:rPr>
          <w:rFonts w:ascii="Times New Roman" w:hAnsi="Times New Roman" w:cs="Times New Roman"/>
          <w:color w:val="000000" w:themeColor="text1"/>
          <w:sz w:val="28"/>
          <w:szCs w:val="28"/>
        </w:rPr>
      </w:pPr>
      <w:bookmarkStart w:id="25" w:name="sub_2555"/>
      <w:bookmarkEnd w:id="24"/>
      <w:r>
        <w:rPr>
          <w:rFonts w:ascii="Times New Roman" w:hAnsi="Times New Roman" w:cs="Times New Roman"/>
          <w:color w:val="000000" w:themeColor="text1"/>
          <w:sz w:val="28"/>
          <w:szCs w:val="28"/>
        </w:rPr>
        <w:t xml:space="preserve">5.5. </w:t>
      </w:r>
      <w:r w:rsidR="00686915" w:rsidRPr="00787934">
        <w:rPr>
          <w:rFonts w:ascii="Times New Roman" w:hAnsi="Times New Roman" w:cs="Times New Roman"/>
          <w:color w:val="000000" w:themeColor="text1"/>
          <w:sz w:val="28"/>
          <w:szCs w:val="28"/>
        </w:rPr>
        <w:t>Заключение об установлении фактов проживания и утраты имущества первой необходимости подготавливается секретарем Комиссии на одного или нескольких граждан, проживающих в одном жилом помещении, находящемся в зоне чрезвычайной ситуации.</w:t>
      </w:r>
    </w:p>
    <w:p w:rsidR="00686915" w:rsidRPr="00787934" w:rsidRDefault="00686915" w:rsidP="0055436F">
      <w:pPr>
        <w:ind w:firstLine="709"/>
        <w:rPr>
          <w:rFonts w:ascii="Times New Roman" w:hAnsi="Times New Roman" w:cs="Times New Roman"/>
          <w:color w:val="000000" w:themeColor="text1"/>
          <w:sz w:val="28"/>
          <w:szCs w:val="28"/>
        </w:rPr>
      </w:pPr>
      <w:bookmarkStart w:id="26" w:name="sub_2556"/>
      <w:bookmarkEnd w:id="25"/>
      <w:r w:rsidRPr="00787934">
        <w:rPr>
          <w:rFonts w:ascii="Times New Roman" w:hAnsi="Times New Roman" w:cs="Times New Roman"/>
          <w:color w:val="000000" w:themeColor="text1"/>
          <w:sz w:val="28"/>
          <w:szCs w:val="28"/>
        </w:rPr>
        <w:t>5.6. Заключение об установлении фактов проживания и утраты имущества первой необходимости подписывается всеми членами Комиссии и утверждается</w:t>
      </w:r>
      <w:r w:rsidR="00D13C0A">
        <w:rPr>
          <w:rFonts w:ascii="Times New Roman" w:hAnsi="Times New Roman" w:cs="Times New Roman"/>
          <w:color w:val="000000" w:themeColor="text1"/>
          <w:sz w:val="28"/>
          <w:szCs w:val="28"/>
        </w:rPr>
        <w:t xml:space="preserve"> </w:t>
      </w:r>
      <w:r w:rsidRPr="00787934">
        <w:rPr>
          <w:rFonts w:ascii="Times New Roman" w:hAnsi="Times New Roman" w:cs="Times New Roman"/>
          <w:color w:val="000000" w:themeColor="text1"/>
          <w:sz w:val="28"/>
          <w:szCs w:val="28"/>
        </w:rPr>
        <w:t xml:space="preserve"> Главой </w:t>
      </w:r>
      <w:r w:rsidR="007142C3">
        <w:rPr>
          <w:rFonts w:ascii="Times New Roman" w:hAnsi="Times New Roman" w:cs="Times New Roman"/>
          <w:color w:val="000000" w:themeColor="text1"/>
          <w:sz w:val="28"/>
          <w:szCs w:val="28"/>
        </w:rPr>
        <w:t>Бийского района</w:t>
      </w:r>
      <w:r w:rsidR="00B87556" w:rsidRPr="00787934">
        <w:rPr>
          <w:rFonts w:ascii="Times New Roman" w:hAnsi="Times New Roman" w:cs="Times New Roman"/>
          <w:color w:val="000000" w:themeColor="text1"/>
          <w:sz w:val="28"/>
          <w:szCs w:val="28"/>
        </w:rPr>
        <w:t>.</w:t>
      </w:r>
    </w:p>
    <w:bookmarkEnd w:id="26"/>
    <w:p w:rsidR="00686915" w:rsidRPr="00787934" w:rsidRDefault="00686915" w:rsidP="0055436F">
      <w:pPr>
        <w:ind w:firstLine="709"/>
        <w:rPr>
          <w:rFonts w:ascii="Times New Roman" w:hAnsi="Times New Roman" w:cs="Times New Roman"/>
          <w:sz w:val="28"/>
          <w:szCs w:val="28"/>
        </w:rPr>
      </w:pPr>
    </w:p>
    <w:sectPr w:rsidR="00686915" w:rsidRPr="00787934" w:rsidSect="008F57A0">
      <w:headerReference w:type="default" r:id="rId9"/>
      <w:pgSz w:w="11900" w:h="16800"/>
      <w:pgMar w:top="567" w:right="567"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59" w:rsidRDefault="009A5759">
      <w:r>
        <w:separator/>
      </w:r>
    </w:p>
  </w:endnote>
  <w:endnote w:type="continuationSeparator" w:id="0">
    <w:p w:rsidR="009A5759" w:rsidRDefault="009A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59" w:rsidRDefault="009A5759">
      <w:r>
        <w:separator/>
      </w:r>
    </w:p>
  </w:footnote>
  <w:footnote w:type="continuationSeparator" w:id="0">
    <w:p w:rsidR="009A5759" w:rsidRDefault="009A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15" w:rsidRDefault="0068691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0D"/>
    <w:rsid w:val="00015A8B"/>
    <w:rsid w:val="001070B4"/>
    <w:rsid w:val="00286D31"/>
    <w:rsid w:val="002A67E7"/>
    <w:rsid w:val="002C20E9"/>
    <w:rsid w:val="003B01D9"/>
    <w:rsid w:val="004C0650"/>
    <w:rsid w:val="004C3B30"/>
    <w:rsid w:val="0055436F"/>
    <w:rsid w:val="00570852"/>
    <w:rsid w:val="005B1E5C"/>
    <w:rsid w:val="00675933"/>
    <w:rsid w:val="00686915"/>
    <w:rsid w:val="006E4EAF"/>
    <w:rsid w:val="00703976"/>
    <w:rsid w:val="007142C3"/>
    <w:rsid w:val="00737F0D"/>
    <w:rsid w:val="00787934"/>
    <w:rsid w:val="007A7614"/>
    <w:rsid w:val="007D18C5"/>
    <w:rsid w:val="008507E6"/>
    <w:rsid w:val="008B4E79"/>
    <w:rsid w:val="008C175B"/>
    <w:rsid w:val="008F57A0"/>
    <w:rsid w:val="009A5759"/>
    <w:rsid w:val="00A75D0F"/>
    <w:rsid w:val="00B87556"/>
    <w:rsid w:val="00B973E9"/>
    <w:rsid w:val="00BA7664"/>
    <w:rsid w:val="00C30722"/>
    <w:rsid w:val="00D13C0A"/>
    <w:rsid w:val="00DE7AE1"/>
    <w:rsid w:val="00EC3FE2"/>
    <w:rsid w:val="00F31628"/>
    <w:rsid w:val="00F7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753B0-F19B-4D56-859D-4E4E8BAB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2161</Words>
  <Characters>12319</Characters>
  <Application>Microsoft Office Word</Application>
  <DocSecurity>0</DocSecurity>
  <Lines>102</Lines>
  <Paragraphs>28</Paragraphs>
  <ScaleCrop>false</ScaleCrop>
  <Company>НПП "Гарант-Сервис"</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Администратор ИБ АБР</cp:lastModifiedBy>
  <cp:revision>2</cp:revision>
  <dcterms:created xsi:type="dcterms:W3CDTF">2024-11-11T04:34:00Z</dcterms:created>
  <dcterms:modified xsi:type="dcterms:W3CDTF">2024-11-11T04:34:00Z</dcterms:modified>
</cp:coreProperties>
</file>