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A7" w:rsidRDefault="00C656D1" w:rsidP="00C656D1">
      <w:pPr>
        <w:jc w:val="center"/>
        <w:rPr>
          <w:rFonts w:ascii="Arial" w:hAnsi="Arial" w:cs="Arial"/>
          <w:color w:val="72727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727272"/>
          <w:sz w:val="23"/>
          <w:szCs w:val="23"/>
          <w:shd w:val="clear" w:color="auto" w:fill="FFFFFF"/>
        </w:rPr>
        <w:t>Информация для производителей меда</w:t>
      </w:r>
    </w:p>
    <w:p w:rsidR="008E1F4D" w:rsidRPr="00EE3B77" w:rsidRDefault="008E1F4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3B77" w:rsidRPr="00EE3B77" w:rsidRDefault="00EE3B77" w:rsidP="00EE3B77">
      <w:pPr>
        <w:pStyle w:val="toleft"/>
        <w:shd w:val="clear" w:color="auto" w:fill="FFFFFF"/>
        <w:spacing w:before="0" w:beforeAutospacing="0" w:after="255" w:afterAutospacing="0" w:line="270" w:lineRule="atLeast"/>
        <w:jc w:val="both"/>
      </w:pPr>
      <w:r w:rsidRPr="00EE3B77">
        <w:rPr>
          <w:b/>
          <w:i/>
          <w:shd w:val="clear" w:color="auto" w:fill="FFFFFF"/>
        </w:rPr>
        <w:t xml:space="preserve">        </w:t>
      </w:r>
      <w:r w:rsidR="00BC2EAA" w:rsidRPr="00EE3B77">
        <w:rPr>
          <w:shd w:val="clear" w:color="auto" w:fill="FFFFFF"/>
        </w:rPr>
        <w:t xml:space="preserve">Пчеловодам, заинтересованным в реализации продукции, для ведения своей деятельности необходимо быть зарегистрированными в информационных системах </w:t>
      </w:r>
      <w:proofErr w:type="spellStart"/>
      <w:r w:rsidR="00BC2EAA" w:rsidRPr="00EE3B77">
        <w:rPr>
          <w:shd w:val="clear" w:color="auto" w:fill="FFFFFF"/>
        </w:rPr>
        <w:t>Россельхознадзора</w:t>
      </w:r>
      <w:proofErr w:type="spellEnd"/>
      <w:r w:rsidR="00BC2EAA" w:rsidRPr="00EE3B77">
        <w:rPr>
          <w:shd w:val="clear" w:color="auto" w:fill="FFFFFF"/>
        </w:rPr>
        <w:t xml:space="preserve"> «Цербер» и «Меркурий»</w:t>
      </w:r>
      <w:r w:rsidR="00BC2EAA" w:rsidRPr="00EE3B77">
        <w:rPr>
          <w:b/>
          <w:i/>
          <w:shd w:val="clear" w:color="auto" w:fill="FFFFFF"/>
        </w:rPr>
        <w:t>.</w:t>
      </w:r>
      <w:r w:rsidR="00BC2EAA" w:rsidRPr="00EE3B77">
        <w:rPr>
          <w:shd w:val="clear" w:color="auto" w:fill="FFFFFF"/>
        </w:rPr>
        <w:t xml:space="preserve"> </w:t>
      </w:r>
      <w:proofErr w:type="gramStart"/>
      <w:r w:rsidR="00BC2EAA" w:rsidRPr="00EE3B77">
        <w:rPr>
          <w:shd w:val="clear" w:color="auto" w:fill="FFFFFF"/>
        </w:rPr>
        <w:t>Пчеловодам необходимо придерживаться определенных правил при осуществлении своей деятельности.</w:t>
      </w:r>
      <w:r w:rsidR="002667CC" w:rsidRPr="00EE3B77">
        <w:rPr>
          <w:shd w:val="clear" w:color="auto" w:fill="FFFFFF"/>
        </w:rPr>
        <w:t xml:space="preserve">, что руководствуется в федеральном законе №490 от </w:t>
      </w:r>
      <w:r w:rsidR="00BC2EAA" w:rsidRPr="00EE3B77">
        <w:rPr>
          <w:shd w:val="clear" w:color="auto" w:fill="FFFFFF"/>
        </w:rPr>
        <w:t xml:space="preserve"> </w:t>
      </w:r>
      <w:r w:rsidR="002667CC" w:rsidRPr="00EE3B77">
        <w:t>30 декабря 2020 года, Закон о пчеловодстве устанавливает:1) основные задачи и направления развития пчеловодств</w:t>
      </w:r>
      <w:r w:rsidRPr="00EE3B77">
        <w:t xml:space="preserve">а; </w:t>
      </w:r>
      <w:r w:rsidR="002667CC" w:rsidRPr="00EE3B77">
        <w:t xml:space="preserve"> 2) права союзов (ассоциаций) пчеловодческих хозяйств; 3) меры поддержки (включая содействие созданию сбытовых (торговых), перерабатывающих, обслуживающих, потребительских и иных с/</w:t>
      </w:r>
      <w:proofErr w:type="spellStart"/>
      <w:r w:rsidR="002667CC" w:rsidRPr="00EE3B77">
        <w:t>х</w:t>
      </w:r>
      <w:proofErr w:type="spellEnd"/>
      <w:r w:rsidR="002667CC" w:rsidRPr="00EE3B77">
        <w:t xml:space="preserve"> кооперативов);</w:t>
      </w:r>
      <w:proofErr w:type="gramEnd"/>
      <w:r w:rsidR="002667CC" w:rsidRPr="00EE3B77">
        <w:t xml:space="preserve"> 4) полномочия органов власти в данной сфере. </w:t>
      </w:r>
    </w:p>
    <w:p w:rsidR="00EE3B77" w:rsidRPr="00EE3B77" w:rsidRDefault="00EE3B77" w:rsidP="00EE3B77">
      <w:pPr>
        <w:pStyle w:val="toleft"/>
        <w:shd w:val="clear" w:color="auto" w:fill="FFFFFF"/>
        <w:spacing w:before="0" w:beforeAutospacing="0" w:after="255" w:afterAutospacing="0" w:line="270" w:lineRule="atLeast"/>
        <w:jc w:val="both"/>
        <w:rPr>
          <w:shd w:val="clear" w:color="auto" w:fill="FFFFFF"/>
        </w:rPr>
      </w:pPr>
      <w:r w:rsidRPr="00EE3B77">
        <w:t xml:space="preserve">       </w:t>
      </w:r>
      <w:r w:rsidR="002667CC" w:rsidRPr="00EE3B77">
        <w:t xml:space="preserve">Отдельные нормы посвящены предупреждению и ликвидации болезней пчел, предотвращению отравления пчел пестицидами и </w:t>
      </w:r>
      <w:proofErr w:type="spellStart"/>
      <w:r w:rsidR="002667CC" w:rsidRPr="00EE3B77">
        <w:t>агрохимикатами</w:t>
      </w:r>
      <w:proofErr w:type="spellEnd"/>
      <w:r w:rsidR="002667CC" w:rsidRPr="00EE3B77">
        <w:t xml:space="preserve">, сохранению племенной продукции пчеловодства. </w:t>
      </w:r>
      <w:r w:rsidR="00BC2EAA" w:rsidRPr="00EE3B77">
        <w:rPr>
          <w:shd w:val="clear" w:color="auto" w:fill="FFFFFF"/>
        </w:rPr>
        <w:t xml:space="preserve">Согласно Классификатору видов разрешенного использования земельных участков, утвержденному Приказом Минэкономразвития России от 01.09.2014 N 540, разведение, содержание и использование пчел, размещение ульев, иных объектов и оборудования, необходимого для пчеловодства, а также размещение сооружений, используемых для хранения и первичной переработки продукции пчеловодства, разрешено на землях </w:t>
      </w:r>
      <w:proofErr w:type="spellStart"/>
      <w:r w:rsidR="00BC2EAA" w:rsidRPr="00EE3B77">
        <w:rPr>
          <w:shd w:val="clear" w:color="auto" w:fill="FFFFFF"/>
        </w:rPr>
        <w:t>сельхозназначения</w:t>
      </w:r>
      <w:proofErr w:type="spellEnd"/>
      <w:r w:rsidR="00BC2EAA" w:rsidRPr="00EE3B77">
        <w:rPr>
          <w:shd w:val="clear" w:color="auto" w:fill="FFFFFF"/>
        </w:rPr>
        <w:t xml:space="preserve">. При этом улья и пчел также можно содержать в населенных пунктах и садоводческих товариществах. Об этом сказано в положениях, закрепленных Федеральным законом № 112 – ФЗ от 07 июля 2003 года «О личном подсобном хозяйстве». Министерством сельского хозяйства РФ. Нормы по количеству пчелосемей, правила содержания пчел, требования к их перевозке и обязательным профилактическим мероприятиям и диагностическим исследованиям отражены в «Ветеринарных правилах содержания медоносных пчел в целях их воспроизводства, выращивания, реализации и использования для опыления сельскохозяйственных </w:t>
      </w:r>
      <w:proofErr w:type="spellStart"/>
      <w:r w:rsidR="00BC2EAA" w:rsidRPr="00EE3B77">
        <w:rPr>
          <w:shd w:val="clear" w:color="auto" w:fill="FFFFFF"/>
        </w:rPr>
        <w:t>энтомофильных</w:t>
      </w:r>
      <w:proofErr w:type="spellEnd"/>
      <w:r w:rsidR="00BC2EAA" w:rsidRPr="00EE3B77">
        <w:rPr>
          <w:shd w:val="clear" w:color="auto" w:fill="FFFFFF"/>
        </w:rPr>
        <w:t xml:space="preserve"> растений и получения продукции пчеловодства». Они утверждены Приказом Минсельхоза РФ от 19 мая 2016 года № 194. Согласно этим правилам, в частности, содержание пчел должно осуществляться в исправных ульях, окрашенных в разные цвета (синий, оранжевый, желтый и зеленый). Улья, принадлежащие хозяйству, должны быть пронумерованы. Расстояние между ними должно обеспечивать свободный доступ к каждой пчелосемье.  При посещении пасеки необходимо использовать чистую продезинфицированную рабочую одежду и обувь. Территориальные управления </w:t>
      </w:r>
      <w:proofErr w:type="spellStart"/>
      <w:r w:rsidR="00BC2EAA" w:rsidRPr="00EE3B77">
        <w:rPr>
          <w:shd w:val="clear" w:color="auto" w:fill="FFFFFF"/>
        </w:rPr>
        <w:t>Россельхознадзора</w:t>
      </w:r>
      <w:proofErr w:type="spellEnd"/>
      <w:r w:rsidR="00BC2EAA" w:rsidRPr="00EE3B77">
        <w:rPr>
          <w:shd w:val="clear" w:color="auto" w:fill="FFFFFF"/>
        </w:rPr>
        <w:t xml:space="preserve"> осуществляют надзор за пасеками, руководствуясь Ветеринарно-санитарными требованиями к животноводческим объектам, предназначенным для содержания пчел. Они содержатся в Решении Коллегии Евразийской экономической комиссии от 13.02.2018 № 27 «Об утверждении Единых ветеринарных (ветеринарно-санитарных) требований, предъявляемых к объектам, подлежащим ветеринарному контролю (надзору)». Эти платформы производят сбор информации, которая помогает осуществлять надзор за хозяйствующими субъектами. Система «Меркурий» позволяет обеспечивать </w:t>
      </w:r>
      <w:proofErr w:type="spellStart"/>
      <w:r w:rsidR="00BC2EAA" w:rsidRPr="00EE3B77">
        <w:rPr>
          <w:shd w:val="clear" w:color="auto" w:fill="FFFFFF"/>
        </w:rPr>
        <w:t>прослеживаемость</w:t>
      </w:r>
      <w:proofErr w:type="spellEnd"/>
      <w:r w:rsidR="00BC2EAA" w:rsidRPr="00EE3B77">
        <w:rPr>
          <w:shd w:val="clear" w:color="auto" w:fill="FFFFFF"/>
        </w:rPr>
        <w:t xml:space="preserve"> товаров животного происхождения, своевременно выявлять в обороте некачественную и потенциально небезопасную продукцию. </w:t>
      </w:r>
    </w:p>
    <w:p w:rsidR="00BC23EF" w:rsidRPr="00EE3B77" w:rsidRDefault="00EE3B77" w:rsidP="00EE3B77">
      <w:pPr>
        <w:pStyle w:val="toleft"/>
        <w:shd w:val="clear" w:color="auto" w:fill="FFFFFF"/>
        <w:spacing w:before="0" w:beforeAutospacing="0" w:after="255" w:afterAutospacing="0" w:line="270" w:lineRule="atLeast"/>
        <w:jc w:val="both"/>
        <w:rPr>
          <w:shd w:val="clear" w:color="auto" w:fill="FFFFFF"/>
        </w:rPr>
      </w:pPr>
      <w:r w:rsidRPr="00EE3B77">
        <w:rPr>
          <w:shd w:val="clear" w:color="auto" w:fill="FFFFFF"/>
        </w:rPr>
        <w:t xml:space="preserve">          </w:t>
      </w:r>
      <w:r w:rsidR="00BC2EAA" w:rsidRPr="00EE3B77">
        <w:rPr>
          <w:shd w:val="clear" w:color="auto" w:fill="FFFFFF"/>
        </w:rPr>
        <w:t>Продукция пчеловодства, которую планируется вводить в оборот, подлежит обязательной сертификации, подразумевающей документальное подтверждение ее безопасности и качества. В случае</w:t>
      </w:r>
      <w:proofErr w:type="gramStart"/>
      <w:r w:rsidR="00BC2EAA" w:rsidRPr="00EE3B77">
        <w:rPr>
          <w:shd w:val="clear" w:color="auto" w:fill="FFFFFF"/>
        </w:rPr>
        <w:t>,</w:t>
      </w:r>
      <w:proofErr w:type="gramEnd"/>
      <w:r w:rsidR="00BC2EAA" w:rsidRPr="00EE3B77">
        <w:rPr>
          <w:shd w:val="clear" w:color="auto" w:fill="FFFFFF"/>
        </w:rPr>
        <w:t xml:space="preserve"> если речь идет о промышленном производстве, о какой-либо обработке товара, на такую продукцию необходимо оформлять декларацию о соответствии. Партии меда должны проходить обязательную санитарно-эпидемиологическую экспертизу по </w:t>
      </w:r>
      <w:proofErr w:type="spellStart"/>
      <w:r w:rsidR="00BC2EAA" w:rsidRPr="00EE3B77">
        <w:rPr>
          <w:shd w:val="clear" w:color="auto" w:fill="FFFFFF"/>
        </w:rPr>
        <w:t>СанПиН</w:t>
      </w:r>
      <w:proofErr w:type="spellEnd"/>
      <w:r w:rsidR="00BC2EAA" w:rsidRPr="00EE3B77">
        <w:rPr>
          <w:shd w:val="clear" w:color="auto" w:fill="FFFFFF"/>
        </w:rPr>
        <w:t xml:space="preserve"> 2.3.2.1078-01, в которых устанавливаются </w:t>
      </w:r>
      <w:r w:rsidR="00BC2EAA" w:rsidRPr="00EE3B77">
        <w:rPr>
          <w:shd w:val="clear" w:color="auto" w:fill="FFFFFF"/>
        </w:rPr>
        <w:lastRenderedPageBreak/>
        <w:t>предельные нормы токсичности и содержания различных примесей. В этом случае производитель должен получить ветеринарное свидетельство на продукцию, выдаваемое</w:t>
      </w:r>
      <w:r w:rsidR="002667CC" w:rsidRPr="00EE3B77">
        <w:rPr>
          <w:shd w:val="clear" w:color="auto" w:fill="FFFFFF"/>
        </w:rPr>
        <w:t xml:space="preserve"> государственной ветеринарной службой.</w:t>
      </w:r>
      <w:r w:rsidRPr="00EE3B77">
        <w:rPr>
          <w:shd w:val="clear" w:color="auto" w:fill="FFFFFF"/>
        </w:rPr>
        <w:t xml:space="preserve"> </w:t>
      </w:r>
      <w:r w:rsidR="00BC2EAA" w:rsidRPr="00EE3B77">
        <w:rPr>
          <w:shd w:val="clear" w:color="auto" w:fill="FFFFFF"/>
        </w:rPr>
        <w:t xml:space="preserve">Такой документ оформляется в системе «Меркурий». Он предоставляется после комплекса исследований товара в аккредитованных лабораториях на органолептические данные (вкус, цвет, консистенция), состав, кислотность, наличие примесей и т.д. </w:t>
      </w:r>
      <w:r w:rsidR="009E3DA7" w:rsidRPr="00EE3B77">
        <w:rPr>
          <w:shd w:val="clear" w:color="auto" w:fill="FFFFFF"/>
        </w:rPr>
        <w:t xml:space="preserve"> Ветеринарное свидетельство </w:t>
      </w:r>
      <w:r w:rsidR="00BC2EAA" w:rsidRPr="00EE3B77">
        <w:rPr>
          <w:shd w:val="clear" w:color="auto" w:fill="FFFFFF"/>
        </w:rPr>
        <w:t xml:space="preserve">подтверждает, что продукция пчеловодства обладает должным качеством и безопасна для потребителя. Ветеринарный сопроводительный документ должен быть оформлен и на продукцию промышленного производства. </w:t>
      </w:r>
      <w:r w:rsidRPr="00EE3B77">
        <w:rPr>
          <w:shd w:val="clear" w:color="auto" w:fill="FFFFFF"/>
        </w:rPr>
        <w:t xml:space="preserve"> </w:t>
      </w:r>
      <w:r w:rsidR="00BC2EAA" w:rsidRPr="00EE3B77">
        <w:rPr>
          <w:shd w:val="clear" w:color="auto" w:fill="FFFFFF"/>
        </w:rPr>
        <w:t>К обращению не допускаются мед и продукты пчеловодства: — имеющие измененные органолептические, физико-химические показатели; — содержащие натуральные или синтетические гормональные вещества. Не допускается наличие в натуральном меде и продуктах пчеловодства остатков лекарственных препаратов, которые применялись для лечения и обработки пчел. Производитель должен указывать информацию о содержан</w:t>
      </w:r>
      <w:r w:rsidR="008E1F4D" w:rsidRPr="00EE3B77">
        <w:rPr>
          <w:shd w:val="clear" w:color="auto" w:fill="FFFFFF"/>
        </w:rPr>
        <w:t>ии в такой продукции пестицидов</w:t>
      </w:r>
      <w:r w:rsidR="00BC2EAA" w:rsidRPr="00EE3B77">
        <w:rPr>
          <w:shd w:val="clear" w:color="auto" w:fill="FFFFFF"/>
        </w:rPr>
        <w:t xml:space="preserve">. Для тех пчеловодов, которые заинтересованы в экспорте производимых продуктов, следует помнить о следующих требованиях. Согласно законодательству ЕАЭС, во время производства они должны придерживаться процедур, основанных на принципах ХАССП (система анализа опасных факторов и критических контрольных точек на производстве). Продукция, производимая хозяйствующими субъектами и предназначенная для экспорта, должна соответствовать требованиям международных стандартов и пройти исследование в аккредитованных лабораториях, которые работают в информационной системе </w:t>
      </w:r>
      <w:proofErr w:type="spellStart"/>
      <w:r w:rsidR="00BC2EAA" w:rsidRPr="00EE3B77">
        <w:rPr>
          <w:shd w:val="clear" w:color="auto" w:fill="FFFFFF"/>
        </w:rPr>
        <w:t>Россельхознадзора</w:t>
      </w:r>
      <w:proofErr w:type="spellEnd"/>
      <w:r w:rsidR="00BC2EAA" w:rsidRPr="00EE3B77">
        <w:rPr>
          <w:shd w:val="clear" w:color="auto" w:fill="FFFFFF"/>
        </w:rPr>
        <w:t xml:space="preserve"> «Веста». Пчеловоды также могут ввозить в Россию пчелосемьи из других стран. Для этого им необходимо получить разрешение на такую процедуру в территориальном управлении </w:t>
      </w:r>
      <w:proofErr w:type="spellStart"/>
      <w:r w:rsidR="00BC2EAA" w:rsidRPr="00EE3B77">
        <w:rPr>
          <w:shd w:val="clear" w:color="auto" w:fill="FFFFFF"/>
        </w:rPr>
        <w:t>Россельхознадзора</w:t>
      </w:r>
      <w:proofErr w:type="spellEnd"/>
      <w:r w:rsidR="00BC2EAA" w:rsidRPr="00EE3B77">
        <w:rPr>
          <w:shd w:val="clear" w:color="auto" w:fill="FFFFFF"/>
        </w:rPr>
        <w:t xml:space="preserve"> и иметь при перемещении пчел ветеринарные сопроводительные документы на них. </w:t>
      </w:r>
      <w:proofErr w:type="gramStart"/>
      <w:r w:rsidR="00BC2EAA" w:rsidRPr="00EE3B77">
        <w:rPr>
          <w:shd w:val="clear" w:color="auto" w:fill="FFFFFF"/>
        </w:rPr>
        <w:t>Контроль за</w:t>
      </w:r>
      <w:proofErr w:type="gramEnd"/>
      <w:r w:rsidR="00BC2EAA" w:rsidRPr="00EE3B77">
        <w:rPr>
          <w:shd w:val="clear" w:color="auto" w:fill="FFFFFF"/>
        </w:rPr>
        <w:t xml:space="preserve"> деятельностью пчеловодов осуществляют государственные ветеринарные службы субъектов Российской Федерации. В частности, владельцы пасек должны оформлять на них специальные ветеринарно-санитарные паспорта. Государственные ветеринарные врачи ежегодно проводят исследования на наличие инфекционных и паразитарных заболеваний у насекомых на пасеках, обработку против таких болезней и вносят данные об этом в ветеринарно-санитарные паспорта. Исследования проводятся в соответствии с ежегодными планами противоэпизоотических мероприятий, утвержденными государственными ветеринарными службами субъектов РФ. </w:t>
      </w:r>
      <w:r w:rsidR="00BC2EAA" w:rsidRPr="00EE3B77">
        <w:br/>
      </w:r>
    </w:p>
    <w:p w:rsidR="00EE3B77" w:rsidRDefault="00EE3B77" w:rsidP="00EE3B77">
      <w:pPr>
        <w:pStyle w:val="toleft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КГБУ «Управление ветеринарии по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Бийску и </w:t>
      </w:r>
      <w:proofErr w:type="spellStart"/>
      <w:r>
        <w:rPr>
          <w:sz w:val="23"/>
          <w:szCs w:val="23"/>
        </w:rPr>
        <w:t>Бийскому</w:t>
      </w:r>
      <w:proofErr w:type="spellEnd"/>
      <w:r>
        <w:rPr>
          <w:sz w:val="23"/>
          <w:szCs w:val="23"/>
        </w:rPr>
        <w:t xml:space="preserve"> району»</w:t>
      </w:r>
    </w:p>
    <w:p w:rsidR="00EE3B77" w:rsidRPr="002667CC" w:rsidRDefault="00EE3B77" w:rsidP="00EE3B77">
      <w:pPr>
        <w:pStyle w:val="toleft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Отдел Ветеринарной Санитарной Экспертизы.</w:t>
      </w:r>
    </w:p>
    <w:sectPr w:rsidR="00EE3B77" w:rsidRPr="002667CC" w:rsidSect="00BC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13D1"/>
    <w:multiLevelType w:val="multilevel"/>
    <w:tmpl w:val="9D78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AA"/>
    <w:rsid w:val="002667CC"/>
    <w:rsid w:val="00675720"/>
    <w:rsid w:val="008E1F4D"/>
    <w:rsid w:val="009A7FEA"/>
    <w:rsid w:val="009E3DA7"/>
    <w:rsid w:val="00A54269"/>
    <w:rsid w:val="00BC23EF"/>
    <w:rsid w:val="00BC2EAA"/>
    <w:rsid w:val="00C656D1"/>
    <w:rsid w:val="00EE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EF"/>
  </w:style>
  <w:style w:type="paragraph" w:styleId="2">
    <w:name w:val="heading 2"/>
    <w:basedOn w:val="a"/>
    <w:link w:val="20"/>
    <w:uiPriority w:val="9"/>
    <w:qFormat/>
    <w:rsid w:val="00266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left">
    <w:name w:val="toleft"/>
    <w:basedOn w:val="a"/>
    <w:rsid w:val="0026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2667C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67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67C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67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67C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2667CC"/>
  </w:style>
  <w:style w:type="character" w:styleId="a5">
    <w:name w:val="Strong"/>
    <w:basedOn w:val="a0"/>
    <w:uiPriority w:val="22"/>
    <w:qFormat/>
    <w:rsid w:val="002667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74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954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16413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0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8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9844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dcterms:created xsi:type="dcterms:W3CDTF">2021-08-30T03:09:00Z</dcterms:created>
  <dcterms:modified xsi:type="dcterms:W3CDTF">2022-04-21T04:43:00Z</dcterms:modified>
</cp:coreProperties>
</file>