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CE" w:rsidRDefault="00E806CE" w:rsidP="00E806C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806CE" w:rsidRDefault="00E806CE" w:rsidP="00E806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конкурса на замещение вакантных должностей </w:t>
      </w:r>
    </w:p>
    <w:p w:rsidR="00E806CE" w:rsidRDefault="00E806CE" w:rsidP="00E806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 Администрации Бийского района  Алтайского края, назначенного на 20.11.2023</w:t>
      </w:r>
    </w:p>
    <w:p w:rsidR="00E806CE" w:rsidRDefault="00E806CE" w:rsidP="00E806CE">
      <w:pPr>
        <w:shd w:val="clear" w:color="auto" w:fill="FFFFFF"/>
        <w:jc w:val="center"/>
        <w:rPr>
          <w:sz w:val="28"/>
          <w:szCs w:val="28"/>
        </w:rPr>
      </w:pPr>
    </w:p>
    <w:p w:rsidR="00E806CE" w:rsidRPr="00EB5B40" w:rsidRDefault="00E806CE" w:rsidP="00E806CE">
      <w:pPr>
        <w:spacing w:line="238" w:lineRule="auto"/>
        <w:ind w:right="-30" w:firstLine="567"/>
        <w:jc w:val="both"/>
        <w:rPr>
          <w:sz w:val="28"/>
          <w:szCs w:val="28"/>
        </w:rPr>
      </w:pPr>
      <w:r w:rsidRPr="00EB5B40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EB5B40">
        <w:rPr>
          <w:sz w:val="28"/>
          <w:szCs w:val="28"/>
        </w:rPr>
        <w:t>ризнать конкурс на замещение вакантной  должности муниципальной службы заведующего сектором по  учебной работе МКУ «Комитет Администрации Бийского района по образованию и делам молодежи» несостоявшимся.</w:t>
      </w:r>
    </w:p>
    <w:p w:rsidR="00E806CE" w:rsidRPr="00EB5B40" w:rsidRDefault="00E806CE" w:rsidP="00E806CE">
      <w:pPr>
        <w:spacing w:line="238" w:lineRule="auto"/>
        <w:ind w:right="-30" w:firstLine="567"/>
        <w:jc w:val="both"/>
        <w:rPr>
          <w:sz w:val="28"/>
          <w:szCs w:val="28"/>
        </w:rPr>
      </w:pPr>
      <w:r w:rsidRPr="00EB5B40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EB5B40">
        <w:rPr>
          <w:sz w:val="28"/>
          <w:szCs w:val="28"/>
        </w:rPr>
        <w:t>ризнать конкурс на замещение вакантной  должности муниципальной службы ведущего специалиста по делам молодежи МКУ «Комитет Администрации Бийского района по образованию и делам молодежи» несостоявшимся.</w:t>
      </w:r>
    </w:p>
    <w:p w:rsidR="00E806CE" w:rsidRDefault="00E806CE" w:rsidP="00E806CE">
      <w:pPr>
        <w:shd w:val="clear" w:color="auto" w:fill="FFFFFF"/>
        <w:jc w:val="center"/>
        <w:rPr>
          <w:sz w:val="28"/>
          <w:szCs w:val="28"/>
        </w:rPr>
      </w:pPr>
    </w:p>
    <w:p w:rsidR="00E806CE" w:rsidRDefault="00E806CE" w:rsidP="00E806CE">
      <w:pPr>
        <w:shd w:val="clear" w:color="auto" w:fill="FFFFFF"/>
        <w:jc w:val="center"/>
        <w:rPr>
          <w:sz w:val="28"/>
          <w:szCs w:val="28"/>
        </w:rPr>
      </w:pPr>
    </w:p>
    <w:p w:rsidR="00E806CE" w:rsidRDefault="00E806CE" w:rsidP="00E806CE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Н.М. </w:t>
      </w:r>
      <w:proofErr w:type="spellStart"/>
      <w:r>
        <w:rPr>
          <w:sz w:val="28"/>
          <w:szCs w:val="28"/>
        </w:rPr>
        <w:t>Курцева</w:t>
      </w:r>
      <w:proofErr w:type="spellEnd"/>
    </w:p>
    <w:p w:rsidR="00E806CE" w:rsidRDefault="00E806CE" w:rsidP="00E806CE">
      <w:pPr>
        <w:shd w:val="clear" w:color="auto" w:fill="FFFFFF"/>
        <w:jc w:val="center"/>
        <w:rPr>
          <w:sz w:val="28"/>
          <w:szCs w:val="28"/>
        </w:rPr>
      </w:pPr>
    </w:p>
    <w:p w:rsidR="00E806CE" w:rsidRDefault="00E806CE" w:rsidP="00E806CE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E806CE" w:rsidRDefault="00E806CE" w:rsidP="00E806CE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E806CE" w:rsidRDefault="00E806CE" w:rsidP="00E806CE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E63780" w:rsidRPr="00E806CE" w:rsidRDefault="00E63780" w:rsidP="00E806CE"/>
    <w:sectPr w:rsidR="00E63780" w:rsidRPr="00E8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14"/>
    <w:rsid w:val="00005A14"/>
    <w:rsid w:val="00B71910"/>
    <w:rsid w:val="00E63780"/>
    <w:rsid w:val="00E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2023-10-26T05:56:00Z</dcterms:created>
  <dcterms:modified xsi:type="dcterms:W3CDTF">2023-11-17T09:30:00Z</dcterms:modified>
</cp:coreProperties>
</file>