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6A" w:rsidRDefault="005A3E6A" w:rsidP="005A3E6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КАЗЁННОЕ УЧРЕЖДЕНИЕ</w:t>
      </w:r>
    </w:p>
    <w:p w:rsidR="005A3E6A" w:rsidRDefault="005A3E6A" w:rsidP="005A3E6A">
      <w:pPr>
        <w:shd w:val="clear" w:color="auto" w:fill="FFFFFF"/>
        <w:jc w:val="center"/>
      </w:pPr>
      <w:r>
        <w:rPr>
          <w:b/>
          <w:bCs/>
          <w:sz w:val="28"/>
          <w:szCs w:val="28"/>
        </w:rPr>
        <w:t>«КОНТРОЛЬНО-СЧЁТНАЯ ПАЛАТА</w:t>
      </w:r>
    </w:p>
    <w:p w:rsidR="005A3E6A" w:rsidRDefault="005A3E6A" w:rsidP="005A3E6A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5A3E6A" w:rsidRDefault="005A3E6A" w:rsidP="005A3E6A">
      <w:pPr>
        <w:shd w:val="clear" w:color="auto" w:fill="FFFFFF"/>
        <w:ind w:firstLine="709"/>
        <w:jc w:val="center"/>
        <w:rPr>
          <w:rFonts w:ascii="Liberation Serif" w:eastAsia="NSimSun" w:hAnsi="Liberation Serif" w:cs="Arial" w:hint="eastAsia"/>
          <w:lang w:eastAsia="zh-CN"/>
        </w:rPr>
      </w:pPr>
    </w:p>
    <w:p w:rsidR="005A3E6A" w:rsidRDefault="005A3E6A" w:rsidP="005A3E6A">
      <w:pPr>
        <w:shd w:val="clear" w:color="auto" w:fill="FFFFFF"/>
        <w:ind w:firstLine="709"/>
        <w:jc w:val="center"/>
        <w:rPr>
          <w:rFonts w:ascii="Liberation Serif" w:eastAsia="NSimSun" w:hAnsi="Liberation Serif" w:cs="Arial" w:hint="eastAsia"/>
          <w:lang w:eastAsia="zh-CN"/>
        </w:rPr>
      </w:pPr>
    </w:p>
    <w:p w:rsidR="005A3E6A" w:rsidRDefault="005A3E6A" w:rsidP="005A3E6A">
      <w:pPr>
        <w:shd w:val="clear" w:color="auto" w:fill="FFFFFF"/>
        <w:ind w:firstLine="709"/>
        <w:jc w:val="center"/>
        <w:rPr>
          <w:rFonts w:ascii="Liberation Serif" w:eastAsia="NSimSun" w:hAnsi="Liberation Serif" w:cs="Arial" w:hint="eastAsia"/>
          <w:lang w:eastAsia="zh-CN"/>
        </w:rPr>
      </w:pPr>
    </w:p>
    <w:p w:rsidR="005A3E6A" w:rsidRDefault="005A3E6A" w:rsidP="005A3E6A">
      <w:pPr>
        <w:shd w:val="clear" w:color="auto" w:fill="FFFFFF"/>
        <w:ind w:firstLine="709"/>
        <w:jc w:val="center"/>
        <w:rPr>
          <w:rFonts w:ascii="Liberation Serif" w:eastAsia="NSimSun" w:hAnsi="Liberation Serif" w:cs="Arial" w:hint="eastAsia"/>
          <w:lang w:eastAsia="zh-CN"/>
        </w:rPr>
      </w:pPr>
    </w:p>
    <w:p w:rsidR="005A3E6A" w:rsidRPr="000847C0" w:rsidRDefault="005A3E6A" w:rsidP="005A3E6A">
      <w:pPr>
        <w:jc w:val="center"/>
        <w:rPr>
          <w:rStyle w:val="2Exact"/>
          <w:rFonts w:cs="Arial"/>
          <w:b/>
          <w:bCs/>
          <w:sz w:val="36"/>
          <w:szCs w:val="36"/>
        </w:rPr>
      </w:pPr>
      <w:r w:rsidRPr="000847C0">
        <w:rPr>
          <w:b/>
          <w:sz w:val="36"/>
          <w:szCs w:val="36"/>
        </w:rPr>
        <w:t>СТАНДАРТ ВНЕШНЕГО МУНИЦИПАЛЬННОГО ФИНАНСОВОГО КОНТРОЛЯ</w:t>
      </w:r>
      <w:r w:rsidRPr="000847C0">
        <w:rPr>
          <w:rStyle w:val="2Exact"/>
          <w:rFonts w:cs="Arial"/>
          <w:b/>
          <w:bCs/>
          <w:sz w:val="36"/>
          <w:szCs w:val="36"/>
        </w:rPr>
        <w:t xml:space="preserve"> </w:t>
      </w: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5A3E6A" w:rsidRDefault="005A3E6A" w:rsidP="00C13336">
      <w:pPr>
        <w:jc w:val="center"/>
        <w:rPr>
          <w:b/>
          <w:sz w:val="32"/>
          <w:szCs w:val="32"/>
        </w:rPr>
      </w:pPr>
    </w:p>
    <w:p w:rsidR="00C13336" w:rsidRPr="005A3E6A" w:rsidRDefault="00C13336" w:rsidP="005A3E6A">
      <w:pPr>
        <w:pStyle w:val="20"/>
        <w:shd w:val="clear" w:color="auto" w:fill="auto"/>
        <w:spacing w:before="0" w:line="240" w:lineRule="auto"/>
        <w:ind w:left="284"/>
        <w:jc w:val="center"/>
        <w:rPr>
          <w:b/>
          <w:sz w:val="36"/>
          <w:szCs w:val="36"/>
        </w:rPr>
      </w:pPr>
      <w:r w:rsidRPr="005A3E6A">
        <w:rPr>
          <w:b/>
          <w:sz w:val="36"/>
          <w:szCs w:val="36"/>
        </w:rPr>
        <w:t>СВМФК 0</w:t>
      </w:r>
      <w:r w:rsidR="005A3E6A" w:rsidRPr="005A3E6A">
        <w:rPr>
          <w:b/>
          <w:sz w:val="36"/>
          <w:szCs w:val="36"/>
        </w:rPr>
        <w:t>5</w:t>
      </w:r>
      <w:r w:rsidRPr="005A3E6A">
        <w:rPr>
          <w:b/>
          <w:sz w:val="36"/>
          <w:szCs w:val="36"/>
        </w:rPr>
        <w:t xml:space="preserve"> «ПРЕДВАРИТЕЛЬНЫ</w:t>
      </w:r>
      <w:r w:rsidR="005A3E6A">
        <w:rPr>
          <w:b/>
          <w:sz w:val="36"/>
          <w:szCs w:val="36"/>
        </w:rPr>
        <w:t>Й</w:t>
      </w:r>
      <w:r w:rsidRPr="005A3E6A">
        <w:rPr>
          <w:b/>
          <w:sz w:val="36"/>
          <w:szCs w:val="36"/>
        </w:rPr>
        <w:t xml:space="preserve"> КОНТРОЛЬ ФОРМИРОВАНИЯ МЕСТНОГО БЮДЖЕТА»</w:t>
      </w:r>
    </w:p>
    <w:p w:rsidR="00C13336" w:rsidRPr="005A3E6A" w:rsidRDefault="00C13336" w:rsidP="00C13336">
      <w:pPr>
        <w:jc w:val="center"/>
        <w:rPr>
          <w:b/>
          <w:sz w:val="36"/>
          <w:szCs w:val="36"/>
        </w:rPr>
      </w:pPr>
    </w:p>
    <w:p w:rsidR="00C13336" w:rsidRDefault="00C13336" w:rsidP="00C13336"/>
    <w:p w:rsidR="005A3E6A" w:rsidRDefault="005A3E6A" w:rsidP="005A3E6A">
      <w:pPr>
        <w:shd w:val="clear" w:color="auto" w:fill="FFFFFF"/>
        <w:ind w:firstLine="709"/>
        <w:jc w:val="center"/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утверждён</w:t>
      </w:r>
      <w:proofErr w:type="gramEnd"/>
      <w:r>
        <w:rPr>
          <w:sz w:val="28"/>
          <w:szCs w:val="28"/>
        </w:rPr>
        <w:t xml:space="preserve"> распоряжением председателя МКУ «Контрольно-счётная палата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 от 21.11.2022 № 37) </w:t>
      </w:r>
    </w:p>
    <w:p w:rsidR="005A3E6A" w:rsidRDefault="005A3E6A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9C135F" w:rsidRDefault="009C135F" w:rsidP="009C135F">
      <w:pPr>
        <w:jc w:val="center"/>
        <w:rPr>
          <w:sz w:val="28"/>
          <w:szCs w:val="28"/>
        </w:rPr>
      </w:pPr>
    </w:p>
    <w:p w:rsidR="00C13336" w:rsidRPr="009C135F" w:rsidRDefault="005A3E6A" w:rsidP="009C135F">
      <w:pPr>
        <w:jc w:val="center"/>
        <w:rPr>
          <w:sz w:val="26"/>
          <w:szCs w:val="26"/>
        </w:rPr>
      </w:pPr>
      <w:r w:rsidRPr="009C135F">
        <w:rPr>
          <w:sz w:val="26"/>
          <w:szCs w:val="26"/>
        </w:rPr>
        <w:t>г</w:t>
      </w:r>
      <w:r w:rsidR="00C13336" w:rsidRPr="009C135F">
        <w:rPr>
          <w:sz w:val="26"/>
          <w:szCs w:val="26"/>
        </w:rPr>
        <w:t xml:space="preserve">. </w:t>
      </w:r>
      <w:r w:rsidRPr="009C135F">
        <w:rPr>
          <w:sz w:val="26"/>
          <w:szCs w:val="26"/>
        </w:rPr>
        <w:t>Бийск</w:t>
      </w:r>
    </w:p>
    <w:p w:rsidR="00C13336" w:rsidRPr="009C135F" w:rsidRDefault="00C13336" w:rsidP="00C13336">
      <w:pPr>
        <w:jc w:val="center"/>
        <w:rPr>
          <w:sz w:val="26"/>
          <w:szCs w:val="26"/>
        </w:rPr>
      </w:pPr>
      <w:r w:rsidRPr="009C135F">
        <w:rPr>
          <w:sz w:val="26"/>
          <w:szCs w:val="26"/>
        </w:rPr>
        <w:t>202</w:t>
      </w:r>
      <w:r w:rsidR="005A3E6A" w:rsidRPr="009C135F">
        <w:rPr>
          <w:sz w:val="26"/>
          <w:szCs w:val="26"/>
        </w:rPr>
        <w:t>2 год</w:t>
      </w:r>
    </w:p>
    <w:p w:rsidR="00C13336" w:rsidRDefault="00C13336" w:rsidP="00C13336">
      <w:pPr>
        <w:pStyle w:val="210"/>
        <w:spacing w:before="69"/>
        <w:ind w:left="1655" w:right="1777"/>
      </w:pPr>
      <w:r>
        <w:lastRenderedPageBreak/>
        <w:t>Содержание</w:t>
      </w:r>
    </w:p>
    <w:p w:rsidR="005A3E6A" w:rsidRDefault="005A3E6A" w:rsidP="00C13336">
      <w:pPr>
        <w:pStyle w:val="210"/>
        <w:spacing w:before="69"/>
        <w:ind w:left="1655" w:right="1777"/>
      </w:pPr>
    </w:p>
    <w:tbl>
      <w:tblPr>
        <w:tblStyle w:val="a5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080"/>
        <w:gridCol w:w="709"/>
      </w:tblGrid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C13336">
              <w:rPr>
                <w:b w:val="0"/>
              </w:rPr>
              <w:t xml:space="preserve">Общие положения </w:t>
            </w:r>
          </w:p>
          <w:p w:rsidR="005A3E6A" w:rsidRPr="00C13336" w:rsidRDefault="005A3E6A" w:rsidP="005A3E6A">
            <w:pPr>
              <w:pStyle w:val="210"/>
              <w:tabs>
                <w:tab w:val="left" w:pos="3998"/>
              </w:tabs>
              <w:jc w:val="left"/>
              <w:rPr>
                <w:b w:val="0"/>
              </w:rPr>
            </w:pPr>
          </w:p>
        </w:tc>
        <w:tc>
          <w:tcPr>
            <w:tcW w:w="709" w:type="dxa"/>
          </w:tcPr>
          <w:p w:rsidR="00C13336" w:rsidRPr="00BB3B0D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</w:p>
        </w:tc>
      </w:tr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Default="00C13336" w:rsidP="005A3E6A">
            <w:pPr>
              <w:pStyle w:val="210"/>
              <w:tabs>
                <w:tab w:val="left" w:pos="3998"/>
              </w:tabs>
              <w:jc w:val="left"/>
              <w:rPr>
                <w:b w:val="0"/>
              </w:rPr>
            </w:pPr>
            <w:r>
              <w:rPr>
                <w:b w:val="0"/>
              </w:rPr>
              <w:t>Правила и процедуры осуществления предварительного контроля формирования местного бюджета</w:t>
            </w:r>
          </w:p>
          <w:p w:rsidR="005A3E6A" w:rsidRPr="00C13336" w:rsidRDefault="005A3E6A" w:rsidP="005A3E6A">
            <w:pPr>
              <w:pStyle w:val="210"/>
              <w:tabs>
                <w:tab w:val="left" w:pos="3998"/>
              </w:tabs>
              <w:jc w:val="left"/>
              <w:rPr>
                <w:b w:val="0"/>
              </w:rPr>
            </w:pPr>
          </w:p>
        </w:tc>
        <w:tc>
          <w:tcPr>
            <w:tcW w:w="709" w:type="dxa"/>
          </w:tcPr>
          <w:p w:rsidR="00C13336" w:rsidRPr="00BB3B0D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</w:p>
        </w:tc>
      </w:tr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Pr="00C13336" w:rsidRDefault="00C13336" w:rsidP="009C135F">
            <w:pPr>
              <w:pStyle w:val="210"/>
              <w:tabs>
                <w:tab w:val="left" w:pos="3998"/>
              </w:tabs>
              <w:jc w:val="left"/>
              <w:rPr>
                <w:b w:val="0"/>
              </w:rPr>
            </w:pPr>
            <w:r>
              <w:rPr>
                <w:b w:val="0"/>
              </w:rPr>
              <w:t xml:space="preserve">Структура и основные положения заключения </w:t>
            </w:r>
            <w:r w:rsidR="009C135F">
              <w:rPr>
                <w:b w:val="0"/>
              </w:rPr>
              <w:t xml:space="preserve">муниципального казённого учреждения «Контрольно-счётная палата </w:t>
            </w:r>
            <w:proofErr w:type="spellStart"/>
            <w:r w:rsidR="009C135F">
              <w:rPr>
                <w:b w:val="0"/>
              </w:rPr>
              <w:t>Бийского</w:t>
            </w:r>
            <w:proofErr w:type="spellEnd"/>
            <w:r w:rsidR="009C135F">
              <w:rPr>
                <w:b w:val="0"/>
              </w:rPr>
              <w:t xml:space="preserve"> района Алтайского края»</w:t>
            </w:r>
            <w:r>
              <w:rPr>
                <w:b w:val="0"/>
              </w:rPr>
              <w:t xml:space="preserve"> по проекту бюджета </w:t>
            </w:r>
          </w:p>
        </w:tc>
        <w:tc>
          <w:tcPr>
            <w:tcW w:w="709" w:type="dxa"/>
          </w:tcPr>
          <w:p w:rsidR="00C13336" w:rsidRPr="00BB3B0D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</w:p>
        </w:tc>
      </w:tr>
    </w:tbl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</w:pPr>
      <w:r w:rsidRPr="00C13336">
        <w:lastRenderedPageBreak/>
        <w:t>1. Общие положения</w:t>
      </w:r>
    </w:p>
    <w:p w:rsidR="005A3E6A" w:rsidRPr="00C13336" w:rsidRDefault="005A3E6A" w:rsidP="00C13336">
      <w:pPr>
        <w:pStyle w:val="210"/>
        <w:tabs>
          <w:tab w:val="left" w:pos="3998"/>
        </w:tabs>
        <w:spacing w:before="69"/>
      </w:pPr>
    </w:p>
    <w:p w:rsidR="00C13336" w:rsidRPr="00A728D9" w:rsidRDefault="00C13336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C13336">
        <w:rPr>
          <w:b w:val="0"/>
        </w:rPr>
        <w:t xml:space="preserve">1.1. </w:t>
      </w:r>
      <w:proofErr w:type="gramStart"/>
      <w:r w:rsidRPr="00C13336">
        <w:rPr>
          <w:b w:val="0"/>
        </w:rPr>
        <w:t xml:space="preserve">Стандарт внешнего муниципального финансового контроля «Предварительный контроль формирования проекта местного бюджета» (далее </w:t>
      </w:r>
      <w:r w:rsidR="009C135F">
        <w:rPr>
          <w:b w:val="0"/>
        </w:rPr>
        <w:t>-</w:t>
      </w:r>
      <w:r w:rsidR="00FD6930">
        <w:rPr>
          <w:b w:val="0"/>
        </w:rPr>
        <w:t xml:space="preserve"> </w:t>
      </w:r>
      <w:r w:rsidRPr="00C13336">
        <w:rPr>
          <w:b w:val="0"/>
        </w:rPr>
        <w:t>«Стандарт») разработан в целях проведения</w:t>
      </w:r>
      <w:r w:rsidR="00FD6930">
        <w:rPr>
          <w:b w:val="0"/>
        </w:rPr>
        <w:t xml:space="preserve"> </w:t>
      </w:r>
      <w:r w:rsidR="00A83059">
        <w:rPr>
          <w:b w:val="0"/>
        </w:rPr>
        <w:t xml:space="preserve">муниципальным казённым учреждением «Контрольно-счётная палата </w:t>
      </w:r>
      <w:proofErr w:type="spellStart"/>
      <w:r w:rsidR="00A83059">
        <w:rPr>
          <w:b w:val="0"/>
        </w:rPr>
        <w:t>Бийского</w:t>
      </w:r>
      <w:proofErr w:type="spellEnd"/>
      <w:r w:rsidR="00A83059">
        <w:rPr>
          <w:b w:val="0"/>
        </w:rPr>
        <w:t xml:space="preserve"> района Алтайского края»</w:t>
      </w:r>
      <w:r w:rsidRPr="00C13336">
        <w:rPr>
          <w:b w:val="0"/>
        </w:rPr>
        <w:t xml:space="preserve"> (далее </w:t>
      </w:r>
      <w:r w:rsidR="00A83059">
        <w:rPr>
          <w:b w:val="0"/>
        </w:rPr>
        <w:t>-</w:t>
      </w:r>
      <w:r w:rsidRPr="00C13336">
        <w:rPr>
          <w:b w:val="0"/>
        </w:rPr>
        <w:t xml:space="preserve"> </w:t>
      </w:r>
      <w:r w:rsidR="00A83059">
        <w:rPr>
          <w:b w:val="0"/>
        </w:rPr>
        <w:t xml:space="preserve">МКУ </w:t>
      </w:r>
      <w:r w:rsidRPr="00C13336">
        <w:rPr>
          <w:b w:val="0"/>
        </w:rPr>
        <w:t>«</w:t>
      </w:r>
      <w:r w:rsidR="00FD6930">
        <w:rPr>
          <w:b w:val="0"/>
        </w:rPr>
        <w:t>КСП</w:t>
      </w:r>
      <w:r w:rsidR="00A83059">
        <w:rPr>
          <w:b w:val="0"/>
        </w:rPr>
        <w:t xml:space="preserve"> </w:t>
      </w:r>
      <w:proofErr w:type="spellStart"/>
      <w:r w:rsidR="00A83059">
        <w:rPr>
          <w:b w:val="0"/>
        </w:rPr>
        <w:t>Бийского</w:t>
      </w:r>
      <w:proofErr w:type="spellEnd"/>
      <w:r w:rsidR="00A83059">
        <w:rPr>
          <w:b w:val="0"/>
        </w:rPr>
        <w:t xml:space="preserve"> района</w:t>
      </w:r>
      <w:r w:rsidRPr="00C13336">
        <w:rPr>
          <w:b w:val="0"/>
        </w:rPr>
        <w:t xml:space="preserve">») экспертизы проекта </w:t>
      </w:r>
      <w:r w:rsidRPr="00614B50">
        <w:rPr>
          <w:b w:val="0"/>
        </w:rPr>
        <w:t xml:space="preserve">местного </w:t>
      </w:r>
      <w:r w:rsidRPr="00C13336">
        <w:rPr>
          <w:b w:val="0"/>
        </w:rPr>
        <w:t xml:space="preserve"> бюджета в соответствии со стать</w:t>
      </w:r>
      <w:r w:rsidR="00A83059">
        <w:rPr>
          <w:b w:val="0"/>
        </w:rPr>
        <w:t>ё</w:t>
      </w:r>
      <w:r w:rsidRPr="00C13336">
        <w:rPr>
          <w:b w:val="0"/>
        </w:rPr>
        <w:t>й 157</w:t>
      </w:r>
      <w:r w:rsidR="00FD6930">
        <w:rPr>
          <w:b w:val="0"/>
        </w:rPr>
        <w:t xml:space="preserve"> Бюджетного </w:t>
      </w:r>
      <w:r w:rsidRPr="00C13336">
        <w:rPr>
          <w:b w:val="0"/>
        </w:rPr>
        <w:t>кодекса Российской Федерации,</w:t>
      </w:r>
      <w:r>
        <w:rPr>
          <w:b w:val="0"/>
        </w:rPr>
        <w:t xml:space="preserve"> </w:t>
      </w:r>
      <w:r w:rsidRPr="00C13336">
        <w:rPr>
          <w:b w:val="0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C13336">
        <w:rPr>
          <w:b w:val="0"/>
        </w:rPr>
        <w:t xml:space="preserve"> </w:t>
      </w:r>
      <w:proofErr w:type="gramStart"/>
      <w:r w:rsidRPr="00C13336">
        <w:rPr>
          <w:b w:val="0"/>
        </w:rPr>
        <w:t>и муниципальных образований»</w:t>
      </w:r>
      <w:r w:rsidR="00A83059">
        <w:rPr>
          <w:b w:val="0"/>
        </w:rPr>
        <w:t>,</w:t>
      </w:r>
      <w:r w:rsidRPr="00C13336">
        <w:rPr>
          <w:b w:val="0"/>
        </w:rPr>
        <w:t xml:space="preserve"> </w:t>
      </w:r>
      <w:r w:rsidR="00A728D9">
        <w:rPr>
          <w:b w:val="0"/>
        </w:rPr>
        <w:t>Положени</w:t>
      </w:r>
      <w:r w:rsidR="00007114">
        <w:rPr>
          <w:b w:val="0"/>
        </w:rPr>
        <w:t>ем</w:t>
      </w:r>
      <w:r w:rsidR="00A728D9">
        <w:rPr>
          <w:b w:val="0"/>
        </w:rPr>
        <w:t xml:space="preserve">  о бюджетном процессе и финансовом контроле в муниципальном образовании </w:t>
      </w:r>
      <w:proofErr w:type="spellStart"/>
      <w:r w:rsidR="00A83059">
        <w:rPr>
          <w:b w:val="0"/>
        </w:rPr>
        <w:t>Бийский</w:t>
      </w:r>
      <w:proofErr w:type="spellEnd"/>
      <w:r w:rsidR="00A728D9">
        <w:rPr>
          <w:b w:val="0"/>
        </w:rPr>
        <w:t xml:space="preserve"> район Алтайского края</w:t>
      </w:r>
      <w:r w:rsidR="00A83059">
        <w:rPr>
          <w:b w:val="0"/>
        </w:rPr>
        <w:t xml:space="preserve"> (далее - Положение о бюджетном процессе)</w:t>
      </w:r>
      <w:r w:rsidR="00A728D9">
        <w:rPr>
          <w:b w:val="0"/>
        </w:rPr>
        <w:t>, утвержд</w:t>
      </w:r>
      <w:r w:rsidR="00A83059">
        <w:rPr>
          <w:b w:val="0"/>
        </w:rPr>
        <w:t>ё</w:t>
      </w:r>
      <w:r w:rsidR="00A728D9">
        <w:rPr>
          <w:b w:val="0"/>
        </w:rPr>
        <w:t>нн</w:t>
      </w:r>
      <w:r w:rsidR="00007114">
        <w:rPr>
          <w:b w:val="0"/>
        </w:rPr>
        <w:t>ым</w:t>
      </w:r>
      <w:r w:rsidR="00A728D9">
        <w:rPr>
          <w:b w:val="0"/>
        </w:rPr>
        <w:t xml:space="preserve"> решением </w:t>
      </w:r>
      <w:proofErr w:type="spellStart"/>
      <w:r w:rsidR="00A83059">
        <w:rPr>
          <w:b w:val="0"/>
        </w:rPr>
        <w:t>Бийского</w:t>
      </w:r>
      <w:proofErr w:type="spellEnd"/>
      <w:r w:rsidR="00A83059">
        <w:rPr>
          <w:b w:val="0"/>
        </w:rPr>
        <w:t xml:space="preserve"> </w:t>
      </w:r>
      <w:r w:rsidR="00A728D9">
        <w:rPr>
          <w:b w:val="0"/>
        </w:rPr>
        <w:t xml:space="preserve"> районного Собрания </w:t>
      </w:r>
      <w:r w:rsidR="00A83059">
        <w:rPr>
          <w:b w:val="0"/>
        </w:rPr>
        <w:t xml:space="preserve">народных </w:t>
      </w:r>
      <w:r w:rsidR="00A728D9">
        <w:rPr>
          <w:b w:val="0"/>
        </w:rPr>
        <w:t xml:space="preserve">депутатов Алтайского края от </w:t>
      </w:r>
      <w:r w:rsidR="00A83059">
        <w:rPr>
          <w:b w:val="0"/>
        </w:rPr>
        <w:t>17</w:t>
      </w:r>
      <w:r w:rsidR="00A728D9" w:rsidRPr="00A83059">
        <w:rPr>
          <w:b w:val="0"/>
        </w:rPr>
        <w:t>.1</w:t>
      </w:r>
      <w:r w:rsidR="00A83059">
        <w:rPr>
          <w:b w:val="0"/>
        </w:rPr>
        <w:t>2</w:t>
      </w:r>
      <w:r w:rsidR="00A728D9" w:rsidRPr="00A83059">
        <w:rPr>
          <w:b w:val="0"/>
        </w:rPr>
        <w:t>.202</w:t>
      </w:r>
      <w:r w:rsidR="00A83059">
        <w:rPr>
          <w:b w:val="0"/>
        </w:rPr>
        <w:t>1</w:t>
      </w:r>
      <w:r w:rsidR="00A728D9" w:rsidRPr="00A83059">
        <w:rPr>
          <w:b w:val="0"/>
        </w:rPr>
        <w:t xml:space="preserve"> №</w:t>
      </w:r>
      <w:r w:rsidR="00A83059">
        <w:rPr>
          <w:b w:val="0"/>
        </w:rPr>
        <w:t xml:space="preserve"> </w:t>
      </w:r>
      <w:r w:rsidR="00A728D9" w:rsidRPr="00A83059">
        <w:rPr>
          <w:b w:val="0"/>
        </w:rPr>
        <w:t>3</w:t>
      </w:r>
      <w:r w:rsidR="00A83059">
        <w:rPr>
          <w:b w:val="0"/>
        </w:rPr>
        <w:t>29</w:t>
      </w:r>
      <w:r w:rsidR="00A728D9" w:rsidRPr="00A83059">
        <w:rPr>
          <w:b w:val="0"/>
        </w:rPr>
        <w:t>,</w:t>
      </w:r>
      <w:r w:rsidR="00A728D9" w:rsidRPr="00A728D9">
        <w:t xml:space="preserve"> </w:t>
      </w:r>
      <w:r w:rsidR="00A728D9" w:rsidRPr="00A728D9">
        <w:rPr>
          <w:b w:val="0"/>
        </w:rPr>
        <w:t>Положени</w:t>
      </w:r>
      <w:r w:rsidR="00007114">
        <w:rPr>
          <w:b w:val="0"/>
        </w:rPr>
        <w:t>ем</w:t>
      </w:r>
      <w:r w:rsidR="00A728D9" w:rsidRPr="00A728D9">
        <w:rPr>
          <w:b w:val="0"/>
        </w:rPr>
        <w:t xml:space="preserve"> о </w:t>
      </w:r>
      <w:r w:rsidR="00007114">
        <w:rPr>
          <w:b w:val="0"/>
        </w:rPr>
        <w:t>муниципальном казённом учреждении «К</w:t>
      </w:r>
      <w:r w:rsidR="00A728D9" w:rsidRPr="00A728D9">
        <w:rPr>
          <w:b w:val="0"/>
        </w:rPr>
        <w:t>онтрольно-сч</w:t>
      </w:r>
      <w:r w:rsidR="00007114">
        <w:rPr>
          <w:b w:val="0"/>
        </w:rPr>
        <w:t>ё</w:t>
      </w:r>
      <w:r w:rsidR="00A728D9" w:rsidRPr="00A728D9">
        <w:rPr>
          <w:b w:val="0"/>
        </w:rPr>
        <w:t>тн</w:t>
      </w:r>
      <w:r w:rsidR="00007114">
        <w:rPr>
          <w:b w:val="0"/>
        </w:rPr>
        <w:t>ая</w:t>
      </w:r>
      <w:r w:rsidR="00A728D9" w:rsidRPr="00A728D9">
        <w:rPr>
          <w:b w:val="0"/>
        </w:rPr>
        <w:t xml:space="preserve"> палат</w:t>
      </w:r>
      <w:r w:rsidR="00007114">
        <w:rPr>
          <w:b w:val="0"/>
        </w:rPr>
        <w:t>а</w:t>
      </w:r>
      <w:r w:rsidR="00614B50">
        <w:rPr>
          <w:b w:val="0"/>
        </w:rPr>
        <w:t xml:space="preserve"> </w:t>
      </w:r>
      <w:proofErr w:type="spellStart"/>
      <w:r w:rsidR="00007114">
        <w:rPr>
          <w:b w:val="0"/>
        </w:rPr>
        <w:t>Бийского</w:t>
      </w:r>
      <w:proofErr w:type="spellEnd"/>
      <w:r w:rsidR="00007114">
        <w:rPr>
          <w:b w:val="0"/>
        </w:rPr>
        <w:t xml:space="preserve"> </w:t>
      </w:r>
      <w:r w:rsidR="00A728D9" w:rsidRPr="00A728D9">
        <w:rPr>
          <w:b w:val="0"/>
        </w:rPr>
        <w:t>район</w:t>
      </w:r>
      <w:r w:rsidR="00007114">
        <w:rPr>
          <w:b w:val="0"/>
        </w:rPr>
        <w:t>а</w:t>
      </w:r>
      <w:r w:rsidR="00A728D9" w:rsidRPr="00A728D9">
        <w:rPr>
          <w:b w:val="0"/>
        </w:rPr>
        <w:t xml:space="preserve"> Алтайского края</w:t>
      </w:r>
      <w:r w:rsidR="00007114">
        <w:rPr>
          <w:b w:val="0"/>
        </w:rPr>
        <w:t>»</w:t>
      </w:r>
      <w:r w:rsidR="00A728D9" w:rsidRPr="00A728D9">
        <w:rPr>
          <w:b w:val="0"/>
        </w:rPr>
        <w:t xml:space="preserve"> (далее </w:t>
      </w:r>
      <w:r w:rsidR="00007114">
        <w:rPr>
          <w:b w:val="0"/>
        </w:rPr>
        <w:t>-</w:t>
      </w:r>
      <w:r w:rsidR="00A728D9" w:rsidRPr="00A728D9">
        <w:rPr>
          <w:b w:val="0"/>
        </w:rPr>
        <w:t xml:space="preserve"> Положение о </w:t>
      </w:r>
      <w:r w:rsidR="00007114">
        <w:rPr>
          <w:b w:val="0"/>
        </w:rPr>
        <w:t xml:space="preserve">МКУ «КСП </w:t>
      </w:r>
      <w:proofErr w:type="spellStart"/>
      <w:r w:rsidR="00007114">
        <w:rPr>
          <w:b w:val="0"/>
        </w:rPr>
        <w:t>Бийского</w:t>
      </w:r>
      <w:proofErr w:type="spellEnd"/>
      <w:r w:rsidR="00007114">
        <w:rPr>
          <w:b w:val="0"/>
        </w:rPr>
        <w:t xml:space="preserve"> района»</w:t>
      </w:r>
      <w:r w:rsidR="00A728D9" w:rsidRPr="00A728D9">
        <w:rPr>
          <w:b w:val="0"/>
        </w:rPr>
        <w:t>)</w:t>
      </w:r>
      <w:r w:rsidR="00007114">
        <w:rPr>
          <w:b w:val="0"/>
        </w:rPr>
        <w:t xml:space="preserve">, утверждённым решением </w:t>
      </w:r>
      <w:proofErr w:type="spellStart"/>
      <w:r w:rsidR="00007114">
        <w:rPr>
          <w:b w:val="0"/>
        </w:rPr>
        <w:t>Бийского</w:t>
      </w:r>
      <w:proofErr w:type="spellEnd"/>
      <w:r w:rsidR="00007114">
        <w:rPr>
          <w:b w:val="0"/>
        </w:rPr>
        <w:t xml:space="preserve"> районного Совета народных депутатов Алтайского</w:t>
      </w:r>
      <w:proofErr w:type="gramEnd"/>
      <w:r w:rsidR="00007114">
        <w:rPr>
          <w:b w:val="0"/>
        </w:rPr>
        <w:t xml:space="preserve"> края от 21.12.2021 № 339</w:t>
      </w:r>
      <w:r w:rsidR="00A728D9" w:rsidRPr="00A728D9">
        <w:rPr>
          <w:b w:val="0"/>
        </w:rPr>
        <w:t xml:space="preserve">, Регламентом </w:t>
      </w:r>
      <w:r w:rsidR="00007114">
        <w:rPr>
          <w:b w:val="0"/>
        </w:rPr>
        <w:t>муниципального казённого учреждения «К</w:t>
      </w:r>
      <w:r w:rsidR="00007114" w:rsidRPr="00A728D9">
        <w:rPr>
          <w:b w:val="0"/>
        </w:rPr>
        <w:t>онтрольно-сч</w:t>
      </w:r>
      <w:r w:rsidR="00007114">
        <w:rPr>
          <w:b w:val="0"/>
        </w:rPr>
        <w:t>ё</w:t>
      </w:r>
      <w:r w:rsidR="00007114" w:rsidRPr="00A728D9">
        <w:rPr>
          <w:b w:val="0"/>
        </w:rPr>
        <w:t>тн</w:t>
      </w:r>
      <w:r w:rsidR="00007114">
        <w:rPr>
          <w:b w:val="0"/>
        </w:rPr>
        <w:t>ая</w:t>
      </w:r>
      <w:r w:rsidR="00007114" w:rsidRPr="00A728D9">
        <w:rPr>
          <w:b w:val="0"/>
        </w:rPr>
        <w:t xml:space="preserve"> палат</w:t>
      </w:r>
      <w:r w:rsidR="00007114">
        <w:rPr>
          <w:b w:val="0"/>
        </w:rPr>
        <w:t xml:space="preserve">а </w:t>
      </w:r>
      <w:proofErr w:type="spellStart"/>
      <w:r w:rsidR="00007114">
        <w:rPr>
          <w:b w:val="0"/>
        </w:rPr>
        <w:t>Бийского</w:t>
      </w:r>
      <w:proofErr w:type="spellEnd"/>
      <w:r w:rsidR="00007114">
        <w:rPr>
          <w:b w:val="0"/>
        </w:rPr>
        <w:t xml:space="preserve"> </w:t>
      </w:r>
      <w:r w:rsidR="00007114" w:rsidRPr="00A728D9">
        <w:rPr>
          <w:b w:val="0"/>
        </w:rPr>
        <w:t>район</w:t>
      </w:r>
      <w:r w:rsidR="00007114">
        <w:rPr>
          <w:b w:val="0"/>
        </w:rPr>
        <w:t>а</w:t>
      </w:r>
      <w:r w:rsidR="00007114" w:rsidRPr="00A728D9">
        <w:rPr>
          <w:b w:val="0"/>
        </w:rPr>
        <w:t xml:space="preserve"> Алтайского края</w:t>
      </w:r>
      <w:r w:rsidR="00007114">
        <w:rPr>
          <w:b w:val="0"/>
        </w:rPr>
        <w:t>»</w:t>
      </w:r>
      <w:r w:rsidR="00A728D9">
        <w:rPr>
          <w:b w:val="0"/>
        </w:rPr>
        <w:t>.</w:t>
      </w:r>
    </w:p>
    <w:p w:rsidR="00C13336" w:rsidRPr="00C13336" w:rsidRDefault="00C13336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C13336">
        <w:rPr>
          <w:b w:val="0"/>
        </w:rPr>
        <w:t xml:space="preserve">1.2. </w:t>
      </w:r>
      <w:proofErr w:type="gramStart"/>
      <w:r w:rsidRPr="00C13336">
        <w:rPr>
          <w:b w:val="0"/>
        </w:rPr>
        <w:t>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КС</w:t>
      </w:r>
      <w:r w:rsidR="00614B50">
        <w:rPr>
          <w:b w:val="0"/>
        </w:rPr>
        <w:t>О</w:t>
      </w:r>
      <w:r w:rsidR="00A728D9">
        <w:rPr>
          <w:b w:val="0"/>
        </w:rPr>
        <w:t xml:space="preserve"> </w:t>
      </w:r>
      <w:r w:rsidRPr="00C13336">
        <w:rPr>
          <w:b w:val="0"/>
        </w:rPr>
        <w:t>субъектов Российской Федерации и муниципальных образований,</w:t>
      </w:r>
      <w:r w:rsidR="00A728D9">
        <w:rPr>
          <w:b w:val="0"/>
        </w:rPr>
        <w:t xml:space="preserve"> </w:t>
      </w:r>
      <w:r w:rsidRPr="00C13336">
        <w:rPr>
          <w:b w:val="0"/>
        </w:rPr>
        <w:t>утверждённых Коллегией Счетной палаты Российской  Федерации  протокол от 17.10.2014 № 47К (993)).</w:t>
      </w:r>
      <w:proofErr w:type="gramEnd"/>
    </w:p>
    <w:p w:rsidR="00C13336" w:rsidRPr="00C13336" w:rsidRDefault="00C13336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C13336">
        <w:rPr>
          <w:b w:val="0"/>
        </w:rPr>
        <w:t xml:space="preserve">1.3. </w:t>
      </w:r>
      <w:proofErr w:type="gramStart"/>
      <w:r w:rsidRPr="00C13336">
        <w:rPr>
          <w:b w:val="0"/>
        </w:rPr>
        <w:t>При подготовке Стандарта был использован Стандарт СГА 01 «Предварительный аудит формирования федерального бюджета», утвержд</w:t>
      </w:r>
      <w:r w:rsidR="00007114">
        <w:rPr>
          <w:b w:val="0"/>
        </w:rPr>
        <w:t>ё</w:t>
      </w:r>
      <w:r w:rsidRPr="00C13336">
        <w:rPr>
          <w:b w:val="0"/>
        </w:rPr>
        <w:t xml:space="preserve">нный </w:t>
      </w:r>
      <w:r w:rsidR="00007114">
        <w:rPr>
          <w:b w:val="0"/>
        </w:rPr>
        <w:t>П</w:t>
      </w:r>
      <w:r w:rsidR="00A728D9">
        <w:rPr>
          <w:b w:val="0"/>
        </w:rPr>
        <w:t xml:space="preserve">остановлением </w:t>
      </w:r>
      <w:r w:rsidRPr="00C13336">
        <w:rPr>
          <w:b w:val="0"/>
        </w:rPr>
        <w:t>Коллегии Сч</w:t>
      </w:r>
      <w:r w:rsidR="00007114">
        <w:rPr>
          <w:b w:val="0"/>
        </w:rPr>
        <w:t>ё</w:t>
      </w:r>
      <w:r w:rsidRPr="00C13336">
        <w:rPr>
          <w:b w:val="0"/>
        </w:rPr>
        <w:t xml:space="preserve">тной палаты Российской Федерации от 21.09.2017 </w:t>
      </w:r>
      <w:r w:rsidR="00A728D9">
        <w:rPr>
          <w:b w:val="0"/>
        </w:rPr>
        <w:t>№</w:t>
      </w:r>
      <w:r w:rsidR="00007114">
        <w:rPr>
          <w:b w:val="0"/>
        </w:rPr>
        <w:t xml:space="preserve"> </w:t>
      </w:r>
      <w:r w:rsidRPr="00C13336">
        <w:rPr>
          <w:b w:val="0"/>
        </w:rPr>
        <w:t>11</w:t>
      </w:r>
      <w:r w:rsidR="00007114">
        <w:rPr>
          <w:b w:val="0"/>
        </w:rPr>
        <w:t xml:space="preserve"> </w:t>
      </w:r>
      <w:r w:rsidRPr="00C13336">
        <w:rPr>
          <w:b w:val="0"/>
        </w:rPr>
        <w:t>ПК</w:t>
      </w:r>
      <w:r w:rsidR="00007114">
        <w:rPr>
          <w:b w:val="0"/>
        </w:rPr>
        <w:t xml:space="preserve"> </w:t>
      </w:r>
      <w:r w:rsidRPr="00C13336">
        <w:rPr>
          <w:b w:val="0"/>
        </w:rPr>
        <w:t>с изменениями, утвержд</w:t>
      </w:r>
      <w:r w:rsidR="00007114">
        <w:rPr>
          <w:b w:val="0"/>
        </w:rPr>
        <w:t>ё</w:t>
      </w:r>
      <w:r w:rsidRPr="00C13336">
        <w:rPr>
          <w:b w:val="0"/>
        </w:rPr>
        <w:t xml:space="preserve">нными </w:t>
      </w:r>
      <w:r w:rsidR="00007114">
        <w:rPr>
          <w:b w:val="0"/>
        </w:rPr>
        <w:t>П</w:t>
      </w:r>
      <w:r w:rsidRPr="00C13336">
        <w:rPr>
          <w:b w:val="0"/>
        </w:rPr>
        <w:t>остановлением Коллегии Сч</w:t>
      </w:r>
      <w:r w:rsidR="00007114">
        <w:rPr>
          <w:b w:val="0"/>
        </w:rPr>
        <w:t>ё</w:t>
      </w:r>
      <w:r w:rsidRPr="00C13336">
        <w:rPr>
          <w:b w:val="0"/>
        </w:rPr>
        <w:t>тной палаты Российской Федерации от 29.06.2018 №</w:t>
      </w:r>
      <w:r w:rsidR="00007114">
        <w:rPr>
          <w:b w:val="0"/>
        </w:rPr>
        <w:t xml:space="preserve"> </w:t>
      </w:r>
      <w:r w:rsidRPr="00C13336">
        <w:rPr>
          <w:b w:val="0"/>
        </w:rPr>
        <w:t>8</w:t>
      </w:r>
      <w:r w:rsidR="00007114">
        <w:rPr>
          <w:b w:val="0"/>
        </w:rPr>
        <w:t xml:space="preserve"> </w:t>
      </w:r>
      <w:r w:rsidRPr="00C13336">
        <w:rPr>
          <w:b w:val="0"/>
        </w:rPr>
        <w:t>ПК, типовой Стандарт внешнего муниципального финансового контроля (бюджет) «Экспертиза  проекта  бюджета  на  очередной  финансовый</w:t>
      </w:r>
      <w:r w:rsidR="00A728D9">
        <w:rPr>
          <w:b w:val="0"/>
        </w:rPr>
        <w:t xml:space="preserve"> </w:t>
      </w:r>
      <w:r w:rsidRPr="00C13336">
        <w:rPr>
          <w:b w:val="0"/>
        </w:rPr>
        <w:t>год  и плановый период», утвержденный решением  Президиума Союза МКСО (протокол</w:t>
      </w:r>
      <w:proofErr w:type="gramEnd"/>
      <w:r w:rsidRPr="00C13336">
        <w:rPr>
          <w:b w:val="0"/>
        </w:rPr>
        <w:t xml:space="preserve"> заседания Президиума Союза МКСО от 30.11.2018 № 6 (63), п. 20.2.5).</w:t>
      </w:r>
    </w:p>
    <w:p w:rsidR="00C13336" w:rsidRPr="00FE0312" w:rsidRDefault="00C13336" w:rsidP="00FE381F">
      <w:pPr>
        <w:pStyle w:val="210"/>
        <w:tabs>
          <w:tab w:val="left" w:pos="851"/>
        </w:tabs>
        <w:ind w:firstLine="709"/>
        <w:jc w:val="both"/>
        <w:rPr>
          <w:b w:val="0"/>
          <w:color w:val="FF0000"/>
        </w:rPr>
      </w:pPr>
      <w:r w:rsidRPr="00C13336">
        <w:rPr>
          <w:b w:val="0"/>
        </w:rPr>
        <w:t xml:space="preserve">1.4. Стандарт предназначен для применения сотрудниками </w:t>
      </w:r>
      <w:r w:rsidR="00007114">
        <w:rPr>
          <w:b w:val="0"/>
        </w:rPr>
        <w:t xml:space="preserve">МКУ «КСП </w:t>
      </w:r>
      <w:proofErr w:type="spellStart"/>
      <w:r w:rsidR="00007114">
        <w:rPr>
          <w:b w:val="0"/>
        </w:rPr>
        <w:t>Бийского</w:t>
      </w:r>
      <w:proofErr w:type="spellEnd"/>
      <w:r w:rsidR="00007114">
        <w:rPr>
          <w:b w:val="0"/>
        </w:rPr>
        <w:t xml:space="preserve"> района»</w:t>
      </w:r>
      <w:r w:rsidRPr="00C13336">
        <w:rPr>
          <w:b w:val="0"/>
        </w:rPr>
        <w:t xml:space="preserve"> при организации и проведении предварительного контроля </w:t>
      </w:r>
      <w:r w:rsidRPr="007B3277">
        <w:rPr>
          <w:b w:val="0"/>
        </w:rPr>
        <w:t>формирования проекта</w:t>
      </w:r>
      <w:r w:rsidR="00FE0312" w:rsidRPr="007B3277">
        <w:rPr>
          <w:b w:val="0"/>
        </w:rPr>
        <w:t xml:space="preserve"> </w:t>
      </w:r>
      <w:r w:rsidR="00614B50" w:rsidRPr="007B3277">
        <w:rPr>
          <w:b w:val="0"/>
        </w:rPr>
        <w:t xml:space="preserve">решения о </w:t>
      </w:r>
      <w:r w:rsidR="002E587A">
        <w:rPr>
          <w:b w:val="0"/>
        </w:rPr>
        <w:t>местном</w:t>
      </w:r>
      <w:r w:rsidR="00614B50" w:rsidRPr="007B3277">
        <w:rPr>
          <w:b w:val="0"/>
        </w:rPr>
        <w:t xml:space="preserve"> бюджете</w:t>
      </w:r>
      <w:r w:rsidRPr="007B3277">
        <w:rPr>
          <w:b w:val="0"/>
        </w:rPr>
        <w:t xml:space="preserve"> </w:t>
      </w:r>
      <w:r w:rsidR="009D5EC2" w:rsidRPr="007B3277">
        <w:rPr>
          <w:b w:val="0"/>
        </w:rPr>
        <w:t>и бюджета поселений</w:t>
      </w:r>
      <w:r w:rsidRPr="007B3277">
        <w:rPr>
          <w:b w:val="0"/>
        </w:rPr>
        <w:t>, а также для подготовки заключения на проект</w:t>
      </w:r>
      <w:r w:rsidR="00FE0312" w:rsidRPr="007B3277">
        <w:rPr>
          <w:b w:val="0"/>
        </w:rPr>
        <w:t>ы</w:t>
      </w:r>
      <w:r w:rsidRPr="007B3277">
        <w:rPr>
          <w:b w:val="0"/>
        </w:rPr>
        <w:t xml:space="preserve"> решени</w:t>
      </w:r>
      <w:r w:rsidR="00FE0312" w:rsidRPr="007B3277">
        <w:rPr>
          <w:b w:val="0"/>
        </w:rPr>
        <w:t>й</w:t>
      </w:r>
      <w:r w:rsidRPr="007B3277">
        <w:rPr>
          <w:b w:val="0"/>
        </w:rPr>
        <w:t xml:space="preserve"> о </w:t>
      </w:r>
      <w:r w:rsidR="002E587A">
        <w:rPr>
          <w:b w:val="0"/>
        </w:rPr>
        <w:t xml:space="preserve">местном </w:t>
      </w:r>
      <w:r w:rsidRPr="007B3277">
        <w:rPr>
          <w:b w:val="0"/>
        </w:rPr>
        <w:t>бюджете</w:t>
      </w:r>
      <w:r w:rsidR="00FE0312" w:rsidRPr="007B3277">
        <w:rPr>
          <w:b w:val="0"/>
        </w:rPr>
        <w:t xml:space="preserve"> района</w:t>
      </w:r>
      <w:r w:rsidR="009D5EC2" w:rsidRPr="007B3277">
        <w:rPr>
          <w:b w:val="0"/>
        </w:rPr>
        <w:t>, и  поселений</w:t>
      </w:r>
      <w:r w:rsidRPr="007B3277">
        <w:rPr>
          <w:b w:val="0"/>
        </w:rPr>
        <w:t>.</w:t>
      </w:r>
    </w:p>
    <w:p w:rsidR="00C13336" w:rsidRPr="00C13336" w:rsidRDefault="00C13336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C13336">
        <w:rPr>
          <w:b w:val="0"/>
        </w:rPr>
        <w:t>1.5. Целью Стандарта является определение общих требований, правил и</w:t>
      </w:r>
      <w:r w:rsidR="00FE0312">
        <w:rPr>
          <w:b w:val="0"/>
        </w:rPr>
        <w:t xml:space="preserve"> </w:t>
      </w:r>
      <w:r w:rsidRPr="00C13336">
        <w:rPr>
          <w:b w:val="0"/>
        </w:rPr>
        <w:t xml:space="preserve">процедур </w:t>
      </w:r>
      <w:proofErr w:type="gramStart"/>
      <w:r w:rsidRPr="00C13336">
        <w:rPr>
          <w:b w:val="0"/>
        </w:rPr>
        <w:t xml:space="preserve">проведения предварительного контроля формирования проекта </w:t>
      </w:r>
      <w:r w:rsidR="002E587A">
        <w:rPr>
          <w:b w:val="0"/>
        </w:rPr>
        <w:t>местного</w:t>
      </w:r>
      <w:r w:rsidRPr="00C13336">
        <w:rPr>
          <w:b w:val="0"/>
        </w:rPr>
        <w:t xml:space="preserve"> бюджета</w:t>
      </w:r>
      <w:proofErr w:type="gramEnd"/>
      <w:r w:rsidR="00FE0312">
        <w:rPr>
          <w:b w:val="0"/>
        </w:rPr>
        <w:t xml:space="preserve"> и бюджетов поселений</w:t>
      </w:r>
      <w:r w:rsidRPr="00C13336">
        <w:rPr>
          <w:b w:val="0"/>
        </w:rPr>
        <w:t>.</w:t>
      </w:r>
    </w:p>
    <w:p w:rsidR="00C13336" w:rsidRPr="00C13336" w:rsidRDefault="00C13336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C13336">
        <w:rPr>
          <w:b w:val="0"/>
        </w:rPr>
        <w:lastRenderedPageBreak/>
        <w:t xml:space="preserve">1.6. Задачами Стандарта является определение: </w:t>
      </w:r>
    </w:p>
    <w:p w:rsidR="00C13336" w:rsidRPr="00C13336" w:rsidRDefault="00C13336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C13336">
        <w:rPr>
          <w:b w:val="0"/>
        </w:rPr>
        <w:t xml:space="preserve">- целей, задач, предмета и объектов предварительного контроля формирования проекта </w:t>
      </w:r>
      <w:r w:rsidR="002E587A">
        <w:rPr>
          <w:b w:val="0"/>
        </w:rPr>
        <w:t>местного</w:t>
      </w:r>
      <w:r w:rsidR="00AD6420">
        <w:rPr>
          <w:b w:val="0"/>
        </w:rPr>
        <w:t xml:space="preserve"> бюджета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C13336">
        <w:rPr>
          <w:b w:val="0"/>
        </w:rPr>
        <w:t xml:space="preserve">- порядка </w:t>
      </w:r>
      <w:proofErr w:type="gramStart"/>
      <w:r w:rsidRPr="00C13336">
        <w:rPr>
          <w:b w:val="0"/>
        </w:rPr>
        <w:t xml:space="preserve">осуществления предварительного контроля формирования проекта </w:t>
      </w:r>
      <w:r w:rsidR="002E587A">
        <w:rPr>
          <w:b w:val="0"/>
        </w:rPr>
        <w:t>местного</w:t>
      </w:r>
      <w:r w:rsidR="00AD6420">
        <w:rPr>
          <w:b w:val="0"/>
        </w:rPr>
        <w:t xml:space="preserve"> бюджета</w:t>
      </w:r>
      <w:proofErr w:type="gramEnd"/>
      <w:r w:rsidR="00AD6420">
        <w:rPr>
          <w:b w:val="0"/>
        </w:rPr>
        <w:t xml:space="preserve">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C13336">
        <w:rPr>
          <w:b w:val="0"/>
        </w:rPr>
        <w:t xml:space="preserve">- основных этапов организации и проведения предварительного контроля формирования проекта </w:t>
      </w:r>
      <w:r w:rsidR="002E587A">
        <w:rPr>
          <w:b w:val="0"/>
        </w:rPr>
        <w:t>местного</w:t>
      </w:r>
      <w:r w:rsidR="00AD6420">
        <w:rPr>
          <w:b w:val="0"/>
        </w:rPr>
        <w:t xml:space="preserve"> бюджета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C13336">
        <w:rPr>
          <w:b w:val="0"/>
        </w:rPr>
        <w:t xml:space="preserve">- структуры заключения </w:t>
      </w:r>
      <w:r w:rsidR="00FE381F">
        <w:rPr>
          <w:b w:val="0"/>
        </w:rPr>
        <w:t xml:space="preserve">МКУ «КСП </w:t>
      </w:r>
      <w:proofErr w:type="spellStart"/>
      <w:r w:rsidR="00FE381F">
        <w:rPr>
          <w:b w:val="0"/>
        </w:rPr>
        <w:t>Бийского</w:t>
      </w:r>
      <w:proofErr w:type="spellEnd"/>
      <w:r w:rsidR="00FE381F">
        <w:rPr>
          <w:b w:val="0"/>
        </w:rPr>
        <w:t xml:space="preserve"> района»</w:t>
      </w:r>
      <w:r w:rsidRPr="00C13336">
        <w:rPr>
          <w:b w:val="0"/>
        </w:rPr>
        <w:t xml:space="preserve"> на проект </w:t>
      </w:r>
      <w:r w:rsidR="002E587A">
        <w:rPr>
          <w:b w:val="0"/>
        </w:rPr>
        <w:t xml:space="preserve">местного </w:t>
      </w:r>
      <w:r w:rsidRPr="00C13336">
        <w:rPr>
          <w:b w:val="0"/>
        </w:rPr>
        <w:t>бюджета.</w:t>
      </w:r>
    </w:p>
    <w:p w:rsidR="00C13336" w:rsidRPr="00C13336" w:rsidRDefault="00C13336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C13336">
        <w:rPr>
          <w:b w:val="0"/>
        </w:rPr>
        <w:t xml:space="preserve">1.7. При организации и проведении предварительного контроля формирования проекта местного бюджета сотрудники </w:t>
      </w:r>
      <w:r w:rsidR="00FE381F">
        <w:rPr>
          <w:b w:val="0"/>
        </w:rPr>
        <w:t xml:space="preserve">МКУ «КСП </w:t>
      </w:r>
      <w:proofErr w:type="spellStart"/>
      <w:r w:rsidR="00FE381F">
        <w:rPr>
          <w:b w:val="0"/>
        </w:rPr>
        <w:t>Бийского</w:t>
      </w:r>
      <w:proofErr w:type="spellEnd"/>
      <w:r w:rsidR="00FE381F">
        <w:rPr>
          <w:b w:val="0"/>
        </w:rPr>
        <w:t xml:space="preserve"> района»</w:t>
      </w:r>
      <w:r w:rsidRPr="00C13336">
        <w:rPr>
          <w:b w:val="0"/>
        </w:rPr>
        <w:t xml:space="preserve"> обязаны руководствоваться Конституцией Российской Федерации, бюджетным законодательством, другими нормативными правовыми актами Российской Федерации, Алтайского края, муниц</w:t>
      </w:r>
      <w:r w:rsidR="00FE381F">
        <w:rPr>
          <w:b w:val="0"/>
        </w:rPr>
        <w:t xml:space="preserve">ипального  образования  (далее  - </w:t>
      </w:r>
      <w:r w:rsidRPr="00C13336">
        <w:rPr>
          <w:b w:val="0"/>
        </w:rPr>
        <w:t xml:space="preserve">«Законодательство»), </w:t>
      </w:r>
      <w:r w:rsidR="00FE381F">
        <w:rPr>
          <w:b w:val="0"/>
        </w:rPr>
        <w:t>Р</w:t>
      </w:r>
      <w:r w:rsidRPr="00C13336">
        <w:rPr>
          <w:b w:val="0"/>
        </w:rPr>
        <w:t xml:space="preserve">егламентом </w:t>
      </w:r>
      <w:r w:rsidR="00FE381F">
        <w:rPr>
          <w:b w:val="0"/>
        </w:rPr>
        <w:t xml:space="preserve">МКУ «КСП </w:t>
      </w:r>
      <w:proofErr w:type="spellStart"/>
      <w:r w:rsidR="00FE381F">
        <w:rPr>
          <w:b w:val="0"/>
        </w:rPr>
        <w:t>Бийского</w:t>
      </w:r>
      <w:proofErr w:type="spellEnd"/>
      <w:r w:rsidR="00FE381F">
        <w:rPr>
          <w:b w:val="0"/>
        </w:rPr>
        <w:t xml:space="preserve"> района»</w:t>
      </w:r>
      <w:r w:rsidRPr="00C13336">
        <w:rPr>
          <w:b w:val="0"/>
        </w:rPr>
        <w:t xml:space="preserve">,  внутренними нормативными документами </w:t>
      </w:r>
      <w:r w:rsidR="00FE381F">
        <w:rPr>
          <w:b w:val="0"/>
        </w:rPr>
        <w:t xml:space="preserve">МКУ «КСП </w:t>
      </w:r>
      <w:proofErr w:type="spellStart"/>
      <w:r w:rsidR="00FE381F">
        <w:rPr>
          <w:b w:val="0"/>
        </w:rPr>
        <w:t>Бийского</w:t>
      </w:r>
      <w:proofErr w:type="spellEnd"/>
      <w:r w:rsidR="00FE381F">
        <w:rPr>
          <w:b w:val="0"/>
        </w:rPr>
        <w:t xml:space="preserve"> района»</w:t>
      </w:r>
      <w:r w:rsidRPr="00C13336">
        <w:rPr>
          <w:b w:val="0"/>
        </w:rPr>
        <w:t xml:space="preserve">, </w:t>
      </w:r>
      <w:r w:rsidR="00FE381F">
        <w:rPr>
          <w:b w:val="0"/>
        </w:rPr>
        <w:t xml:space="preserve">и данным </w:t>
      </w:r>
      <w:r w:rsidRPr="00C13336">
        <w:rPr>
          <w:b w:val="0"/>
        </w:rPr>
        <w:t>Стандартом.</w:t>
      </w:r>
    </w:p>
    <w:p w:rsidR="00C13336" w:rsidRPr="00C13336" w:rsidRDefault="00C13336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C13336">
        <w:rPr>
          <w:b w:val="0"/>
        </w:rPr>
        <w:t>1.8. Основные термины и понятия, используемые в Стандарте,</w:t>
      </w:r>
      <w:r w:rsidR="00AD6420">
        <w:rPr>
          <w:b w:val="0"/>
        </w:rPr>
        <w:t xml:space="preserve"> </w:t>
      </w:r>
      <w:r w:rsidRPr="00C13336">
        <w:rPr>
          <w:b w:val="0"/>
        </w:rPr>
        <w:t xml:space="preserve">соответствуют терминам и их определениям, установленным законодательством Российской Федерации. </w:t>
      </w:r>
    </w:p>
    <w:p w:rsidR="00C13336" w:rsidRDefault="00C13336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C13336">
        <w:rPr>
          <w:b w:val="0"/>
        </w:rPr>
        <w:t>1.9. По вопросам, не урегулированным Стандартом, решения</w:t>
      </w:r>
      <w:r w:rsidR="00AD6420">
        <w:rPr>
          <w:b w:val="0"/>
        </w:rPr>
        <w:t xml:space="preserve"> </w:t>
      </w:r>
      <w:r w:rsidRPr="00C13336">
        <w:rPr>
          <w:b w:val="0"/>
        </w:rPr>
        <w:t xml:space="preserve">принимаются председателем </w:t>
      </w:r>
      <w:r w:rsidR="00FE381F">
        <w:rPr>
          <w:b w:val="0"/>
        </w:rPr>
        <w:t xml:space="preserve">МКУ «КСП </w:t>
      </w:r>
      <w:proofErr w:type="spellStart"/>
      <w:r w:rsidR="00FE381F">
        <w:rPr>
          <w:b w:val="0"/>
        </w:rPr>
        <w:t>Бийского</w:t>
      </w:r>
      <w:proofErr w:type="spellEnd"/>
      <w:r w:rsidR="00FE381F">
        <w:rPr>
          <w:b w:val="0"/>
        </w:rPr>
        <w:t xml:space="preserve"> района»,</w:t>
      </w:r>
      <w:r w:rsidRPr="00C13336">
        <w:rPr>
          <w:b w:val="0"/>
        </w:rPr>
        <w:t xml:space="preserve"> либо лицом, уполномоченным на принятие таких решений.</w:t>
      </w:r>
    </w:p>
    <w:p w:rsidR="00A01807" w:rsidRDefault="00A01807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</w:p>
    <w:p w:rsidR="00AD6420" w:rsidRPr="00AD6420" w:rsidRDefault="00AD6420" w:rsidP="00FE381F">
      <w:pPr>
        <w:pStyle w:val="210"/>
        <w:tabs>
          <w:tab w:val="left" w:pos="3998"/>
        </w:tabs>
        <w:ind w:firstLine="709"/>
      </w:pPr>
      <w:r w:rsidRPr="00AD6420">
        <w:t>2. Правила и процедуры осуществления предварительного контроля</w:t>
      </w:r>
    </w:p>
    <w:p w:rsidR="00AD6420" w:rsidRDefault="00AD6420" w:rsidP="00FE381F">
      <w:pPr>
        <w:pStyle w:val="210"/>
        <w:tabs>
          <w:tab w:val="left" w:pos="3998"/>
        </w:tabs>
        <w:ind w:firstLine="709"/>
      </w:pPr>
      <w:r w:rsidRPr="00AD6420">
        <w:t xml:space="preserve">формирования </w:t>
      </w:r>
      <w:r w:rsidR="002E587A" w:rsidRPr="002E587A">
        <w:t>местного</w:t>
      </w:r>
      <w:r w:rsidR="002E587A" w:rsidRPr="00AD6420">
        <w:t xml:space="preserve"> </w:t>
      </w:r>
      <w:r w:rsidRPr="00AD6420">
        <w:t>бюджета</w:t>
      </w:r>
    </w:p>
    <w:p w:rsidR="002E587A" w:rsidRPr="00AD6420" w:rsidRDefault="002E587A" w:rsidP="00FE381F">
      <w:pPr>
        <w:pStyle w:val="210"/>
        <w:tabs>
          <w:tab w:val="left" w:pos="3998"/>
        </w:tabs>
        <w:ind w:firstLine="709"/>
      </w:pP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2.1. </w:t>
      </w:r>
      <w:proofErr w:type="gramStart"/>
      <w:r w:rsidRPr="00AD6420">
        <w:rPr>
          <w:b w:val="0"/>
        </w:rPr>
        <w:t xml:space="preserve">Предварительный контроль формирования </w:t>
      </w:r>
      <w:r w:rsidR="002E587A">
        <w:rPr>
          <w:b w:val="0"/>
        </w:rPr>
        <w:t xml:space="preserve">местного </w:t>
      </w:r>
      <w:r w:rsidRPr="00AD6420">
        <w:rPr>
          <w:b w:val="0"/>
        </w:rPr>
        <w:t xml:space="preserve">бюджета представляет собой проводимый в соответствии с планом работы </w:t>
      </w:r>
      <w:r w:rsidR="002E587A">
        <w:rPr>
          <w:b w:val="0"/>
        </w:rPr>
        <w:t xml:space="preserve">МКУ «КСП </w:t>
      </w:r>
      <w:proofErr w:type="spellStart"/>
      <w:r w:rsidR="002E587A">
        <w:rPr>
          <w:b w:val="0"/>
        </w:rPr>
        <w:t>Бийского</w:t>
      </w:r>
      <w:proofErr w:type="spellEnd"/>
      <w:r w:rsidR="002E587A">
        <w:rPr>
          <w:b w:val="0"/>
        </w:rPr>
        <w:t xml:space="preserve"> района»</w:t>
      </w:r>
      <w:r w:rsidRPr="00AD6420">
        <w:rPr>
          <w:b w:val="0"/>
        </w:rPr>
        <w:t xml:space="preserve"> и со Стандартом комплекс экспертно-аналитических мероприятий и проверок, направленных на осуществление анализа обоснованности показателей проекта </w:t>
      </w:r>
      <w:r w:rsidR="002E587A">
        <w:rPr>
          <w:b w:val="0"/>
        </w:rPr>
        <w:t xml:space="preserve">местного </w:t>
      </w:r>
      <w:r w:rsidRPr="00AD6420">
        <w:rPr>
          <w:b w:val="0"/>
        </w:rPr>
        <w:t xml:space="preserve">бюджета, наличия и состояния нормативной методической базы его формирования и подготовки </w:t>
      </w:r>
      <w:r w:rsidR="0078384E">
        <w:rPr>
          <w:b w:val="0"/>
        </w:rPr>
        <w:t xml:space="preserve">заключения </w:t>
      </w:r>
      <w:r w:rsidR="002E587A">
        <w:rPr>
          <w:b w:val="0"/>
        </w:rPr>
        <w:t xml:space="preserve">МКУ «КСП </w:t>
      </w:r>
      <w:proofErr w:type="spellStart"/>
      <w:r w:rsidR="002E587A">
        <w:rPr>
          <w:b w:val="0"/>
        </w:rPr>
        <w:t>Бийского</w:t>
      </w:r>
      <w:proofErr w:type="spellEnd"/>
      <w:r w:rsidR="002E587A">
        <w:rPr>
          <w:b w:val="0"/>
        </w:rPr>
        <w:t xml:space="preserve"> района»</w:t>
      </w:r>
      <w:r w:rsidRPr="00AD6420">
        <w:rPr>
          <w:b w:val="0"/>
        </w:rPr>
        <w:t xml:space="preserve"> на проект решения представительного органа о </w:t>
      </w:r>
      <w:r w:rsidR="002E587A">
        <w:rPr>
          <w:b w:val="0"/>
        </w:rPr>
        <w:t>местном</w:t>
      </w:r>
      <w:r w:rsidR="0078384E">
        <w:rPr>
          <w:b w:val="0"/>
        </w:rPr>
        <w:t xml:space="preserve"> </w:t>
      </w:r>
      <w:r w:rsidRPr="00AD6420">
        <w:rPr>
          <w:b w:val="0"/>
        </w:rPr>
        <w:t>бюджете муниципального образования</w:t>
      </w:r>
      <w:r w:rsidR="0078384E">
        <w:rPr>
          <w:b w:val="0"/>
        </w:rPr>
        <w:t xml:space="preserve"> и</w:t>
      </w:r>
      <w:proofErr w:type="gramEnd"/>
      <w:r w:rsidR="0078384E">
        <w:rPr>
          <w:b w:val="0"/>
        </w:rPr>
        <w:t xml:space="preserve"> проекты бюджетов поселений</w:t>
      </w:r>
      <w:r w:rsidRPr="00AD6420">
        <w:rPr>
          <w:b w:val="0"/>
        </w:rPr>
        <w:t>.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2.2. Целями предварительного контроля формирования </w:t>
      </w:r>
      <w:r w:rsidR="002E587A">
        <w:rPr>
          <w:b w:val="0"/>
        </w:rPr>
        <w:t xml:space="preserve">местного </w:t>
      </w:r>
      <w:r w:rsidRPr="00AD6420">
        <w:rPr>
          <w:b w:val="0"/>
        </w:rPr>
        <w:t xml:space="preserve">бюджета является установление соответствия проекта решения о </w:t>
      </w:r>
      <w:r w:rsidR="002E587A">
        <w:rPr>
          <w:b w:val="0"/>
        </w:rPr>
        <w:t xml:space="preserve">районном </w:t>
      </w:r>
      <w:r w:rsidRPr="00AD6420">
        <w:rPr>
          <w:b w:val="0"/>
        </w:rPr>
        <w:t>бюджете Законодательству, а также определение обоснованности его показателей.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2.3. </w:t>
      </w:r>
      <w:proofErr w:type="gramStart"/>
      <w:r w:rsidRPr="00AD6420">
        <w:rPr>
          <w:b w:val="0"/>
        </w:rPr>
        <w:t xml:space="preserve">Задачами предварительного контроля </w:t>
      </w:r>
      <w:r w:rsidR="0078384E">
        <w:rPr>
          <w:b w:val="0"/>
        </w:rPr>
        <w:t>формирования</w:t>
      </w:r>
      <w:r w:rsidR="002E587A">
        <w:rPr>
          <w:b w:val="0"/>
        </w:rPr>
        <w:t xml:space="preserve"> местного</w:t>
      </w:r>
      <w:r w:rsidR="0078384E">
        <w:rPr>
          <w:b w:val="0"/>
        </w:rPr>
        <w:t xml:space="preserve"> </w:t>
      </w:r>
      <w:r w:rsidRPr="00AD6420">
        <w:rPr>
          <w:b w:val="0"/>
        </w:rPr>
        <w:t>бюджета являются определение обоснованности показателей проекта</w:t>
      </w:r>
      <w:r w:rsidR="002E587A">
        <w:rPr>
          <w:b w:val="0"/>
        </w:rPr>
        <w:t xml:space="preserve"> местного</w:t>
      </w:r>
      <w:r w:rsidRPr="00AD6420">
        <w:rPr>
          <w:b w:val="0"/>
        </w:rPr>
        <w:t xml:space="preserve"> бюджета,</w:t>
      </w:r>
      <w:r w:rsidR="0078384E">
        <w:rPr>
          <w:b w:val="0"/>
        </w:rPr>
        <w:t xml:space="preserve"> </w:t>
      </w:r>
      <w:r w:rsidRPr="00AD6420">
        <w:rPr>
          <w:b w:val="0"/>
        </w:rPr>
        <w:t xml:space="preserve">наличия и состояния нормативной методической базы его формирования, оценка проекта </w:t>
      </w:r>
      <w:r w:rsidR="002E587A">
        <w:rPr>
          <w:b w:val="0"/>
        </w:rPr>
        <w:t>местного</w:t>
      </w:r>
      <w:r w:rsidRPr="00AD6420">
        <w:rPr>
          <w:b w:val="0"/>
        </w:rPr>
        <w:t xml:space="preserve"> бюджета как инструмента социально-экономической политики</w:t>
      </w:r>
      <w:r w:rsidR="0078384E">
        <w:rPr>
          <w:b w:val="0"/>
        </w:rPr>
        <w:t xml:space="preserve"> </w:t>
      </w:r>
      <w:r w:rsidRPr="00AD6420">
        <w:rPr>
          <w:b w:val="0"/>
        </w:rPr>
        <w:t xml:space="preserve">муниципального образования, его соответствия положениям посланий Президента Российской Федерации, основным </w:t>
      </w:r>
      <w:r w:rsidRPr="00AD6420">
        <w:rPr>
          <w:b w:val="0"/>
        </w:rPr>
        <w:lastRenderedPageBreak/>
        <w:t>направлениям бюджетной и налоговой политики муниципального образования, иным программным</w:t>
      </w:r>
      <w:r w:rsidR="0078384E">
        <w:rPr>
          <w:b w:val="0"/>
        </w:rPr>
        <w:t xml:space="preserve"> </w:t>
      </w:r>
      <w:r w:rsidRPr="00AD6420">
        <w:rPr>
          <w:b w:val="0"/>
        </w:rPr>
        <w:t>документам, соответствия условиям среднесрочного планирования, ориентированного на конечный результат, оценка качества прогнозирования</w:t>
      </w:r>
      <w:proofErr w:type="gramEnd"/>
      <w:r w:rsidRPr="00AD6420">
        <w:rPr>
          <w:b w:val="0"/>
        </w:rPr>
        <w:t xml:space="preserve">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2.4. </w:t>
      </w:r>
      <w:proofErr w:type="gramStart"/>
      <w:r w:rsidRPr="00AD6420">
        <w:rPr>
          <w:b w:val="0"/>
        </w:rPr>
        <w:t xml:space="preserve">Предметом предварительного контроля формирования </w:t>
      </w:r>
      <w:r w:rsidR="002E587A">
        <w:rPr>
          <w:b w:val="0"/>
        </w:rPr>
        <w:t xml:space="preserve">местного </w:t>
      </w:r>
      <w:r w:rsidRPr="00AD6420">
        <w:rPr>
          <w:b w:val="0"/>
        </w:rPr>
        <w:t>бюджета</w:t>
      </w:r>
      <w:r w:rsidR="0078384E">
        <w:rPr>
          <w:b w:val="0"/>
        </w:rPr>
        <w:t xml:space="preserve"> </w:t>
      </w:r>
      <w:r w:rsidRPr="00AD6420">
        <w:rPr>
          <w:b w:val="0"/>
        </w:rPr>
        <w:t xml:space="preserve">являются проект решения представительного органа о </w:t>
      </w:r>
      <w:r w:rsidR="002E587A">
        <w:rPr>
          <w:b w:val="0"/>
        </w:rPr>
        <w:t xml:space="preserve">местном </w:t>
      </w:r>
      <w:r w:rsidRPr="00AD6420">
        <w:rPr>
          <w:b w:val="0"/>
        </w:rPr>
        <w:t>бюджете, документы и материалы, представляемые одновременно с ним в представительный орган, включая прогноз социально-экономического развития муниципального образования, паспорта (проекты паспортов) муниципальных программ, а также документы, материалы и расч</w:t>
      </w:r>
      <w:r w:rsidR="00B05B53">
        <w:rPr>
          <w:b w:val="0"/>
        </w:rPr>
        <w:t>ё</w:t>
      </w:r>
      <w:r w:rsidRPr="00AD6420">
        <w:rPr>
          <w:b w:val="0"/>
        </w:rPr>
        <w:t xml:space="preserve">ты по формированию проекта </w:t>
      </w:r>
      <w:r w:rsidR="00B05B53">
        <w:rPr>
          <w:b w:val="0"/>
        </w:rPr>
        <w:t xml:space="preserve">местного </w:t>
      </w:r>
      <w:r w:rsidRPr="00AD6420">
        <w:rPr>
          <w:b w:val="0"/>
        </w:rPr>
        <w:t>бюджета и показателей прогноза социально-экономического развития муниципального образования.</w:t>
      </w:r>
      <w:proofErr w:type="gramEnd"/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2.5. При  осуществлении  предварительного  контроля  формирования </w:t>
      </w:r>
      <w:r w:rsidR="00B05B53">
        <w:rPr>
          <w:b w:val="0"/>
        </w:rPr>
        <w:t>местного б</w:t>
      </w:r>
      <w:r w:rsidRPr="00AD6420">
        <w:rPr>
          <w:b w:val="0"/>
        </w:rPr>
        <w:t xml:space="preserve">юджета должно быть проверено и проанализировано соответствие проекта решения о </w:t>
      </w:r>
      <w:r w:rsidR="00B05B53">
        <w:rPr>
          <w:b w:val="0"/>
        </w:rPr>
        <w:t xml:space="preserve">местном </w:t>
      </w:r>
      <w:r w:rsidRPr="00AD6420">
        <w:rPr>
          <w:b w:val="0"/>
        </w:rPr>
        <w:t xml:space="preserve">бюджете и документов, представляемых одновременно с ним в представительный орган, положениям Бюджетного кодекса Российской Федерации (далее </w:t>
      </w:r>
      <w:r w:rsidR="00B05B53">
        <w:rPr>
          <w:b w:val="0"/>
        </w:rPr>
        <w:t>-</w:t>
      </w:r>
      <w:r w:rsidRPr="00AD6420">
        <w:rPr>
          <w:b w:val="0"/>
        </w:rPr>
        <w:t xml:space="preserve"> «БК РФ»), в том числе: 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проверка соблюдения принципов бюджетной системы Российской Федерации, предусмотренных главой 5 БК РФ;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- проверка соблюдения порядка составления </w:t>
      </w:r>
      <w:r w:rsidR="00B05B53">
        <w:rPr>
          <w:b w:val="0"/>
        </w:rPr>
        <w:t xml:space="preserve">местного </w:t>
      </w:r>
      <w:r w:rsidRPr="00AD6420">
        <w:rPr>
          <w:b w:val="0"/>
        </w:rPr>
        <w:t>бюджета, определ</w:t>
      </w:r>
      <w:r w:rsidR="00B05B53">
        <w:rPr>
          <w:b w:val="0"/>
        </w:rPr>
        <w:t>ё</w:t>
      </w:r>
      <w:r w:rsidRPr="00AD6420">
        <w:rPr>
          <w:b w:val="0"/>
        </w:rPr>
        <w:t>нного в главе 20 БК РФ;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проверка соблюдения требований к составу и содержанию проекта</w:t>
      </w:r>
      <w:r w:rsidR="00ED445A">
        <w:rPr>
          <w:b w:val="0"/>
        </w:rPr>
        <w:t xml:space="preserve"> </w:t>
      </w:r>
      <w:r w:rsidR="00B05B53">
        <w:rPr>
          <w:b w:val="0"/>
        </w:rPr>
        <w:t xml:space="preserve">местного </w:t>
      </w:r>
      <w:r w:rsidRPr="00AD6420">
        <w:rPr>
          <w:b w:val="0"/>
        </w:rPr>
        <w:t xml:space="preserve">бюджета, а также документов и материалов, представляемых одновременно с проектом </w:t>
      </w:r>
      <w:r w:rsidR="00B05B53">
        <w:rPr>
          <w:b w:val="0"/>
        </w:rPr>
        <w:t xml:space="preserve">местного </w:t>
      </w:r>
      <w:r w:rsidRPr="00AD6420">
        <w:rPr>
          <w:b w:val="0"/>
        </w:rPr>
        <w:t>бюджета в соответствии со стать</w:t>
      </w:r>
      <w:r w:rsidR="00B05B53">
        <w:rPr>
          <w:b w:val="0"/>
        </w:rPr>
        <w:t>ё</w:t>
      </w:r>
      <w:r w:rsidRPr="00AD6420">
        <w:rPr>
          <w:b w:val="0"/>
        </w:rPr>
        <w:t>й 184.2 БК РФ;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- проверка соблюдения требований к основным характеристикам </w:t>
      </w:r>
      <w:r w:rsidR="00B05B53">
        <w:rPr>
          <w:b w:val="0"/>
        </w:rPr>
        <w:t xml:space="preserve">местного </w:t>
      </w:r>
      <w:r w:rsidRPr="00AD6420">
        <w:rPr>
          <w:b w:val="0"/>
        </w:rPr>
        <w:t>бюджета, составу показателей, устанавливаемых в соответствии со стать</w:t>
      </w:r>
      <w:r w:rsidR="00B05B53">
        <w:rPr>
          <w:b w:val="0"/>
        </w:rPr>
        <w:t>ё</w:t>
      </w:r>
      <w:r w:rsidRPr="00AD6420">
        <w:rPr>
          <w:b w:val="0"/>
        </w:rPr>
        <w:t>й 184.1 БК РФ;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соответствие порядка зачисления налоговых и неналоговых доходов в бюджет, определ</w:t>
      </w:r>
      <w:r w:rsidR="00B05B53">
        <w:rPr>
          <w:b w:val="0"/>
        </w:rPr>
        <w:t>ё</w:t>
      </w:r>
      <w:r w:rsidRPr="00AD6420">
        <w:rPr>
          <w:b w:val="0"/>
        </w:rPr>
        <w:t>нным в статьях 40, 41, 42, 46 БК РФ и главой 9 БК РФ;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2.6. При осуществлении предварительного контроля формирования показателей </w:t>
      </w:r>
      <w:r w:rsidR="00B05B53">
        <w:rPr>
          <w:b w:val="0"/>
        </w:rPr>
        <w:t xml:space="preserve">местного </w:t>
      </w:r>
      <w:r w:rsidRPr="00AD6420">
        <w:rPr>
          <w:b w:val="0"/>
        </w:rPr>
        <w:t>бюджета должно быть проверено и проанализировано: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1) При оценке и анализе доходов бюджета: 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>- обратить внимание на то, что доходы от использования имущества, находящегося в муниципальной собственности, и  платных услуг, оказываемых каз</w:t>
      </w:r>
      <w:r w:rsidR="00B05B53">
        <w:rPr>
          <w:b w:val="0"/>
        </w:rPr>
        <w:t>ё</w:t>
      </w:r>
      <w:r w:rsidRPr="00AD6420">
        <w:rPr>
          <w:b w:val="0"/>
        </w:rPr>
        <w:t>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</w:t>
      </w:r>
      <w:r w:rsidR="00B05B53">
        <w:rPr>
          <w:b w:val="0"/>
        </w:rPr>
        <w:t>ё</w:t>
      </w:r>
      <w:r w:rsidRPr="00AD6420">
        <w:rPr>
          <w:b w:val="0"/>
        </w:rPr>
        <w:t>тности о его исполнении включаются в состав доходов бюджета;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>- оценить наиболее вероятные объ</w:t>
      </w:r>
      <w:r w:rsidR="00B05B53">
        <w:rPr>
          <w:b w:val="0"/>
        </w:rPr>
        <w:t>ё</w:t>
      </w:r>
      <w:r w:rsidRPr="00AD6420">
        <w:rPr>
          <w:b w:val="0"/>
        </w:rPr>
        <w:t>мы поступлений доходов по каждой</w:t>
      </w:r>
      <w:r w:rsidR="0003168E">
        <w:rPr>
          <w:b w:val="0"/>
        </w:rPr>
        <w:t xml:space="preserve"> </w:t>
      </w:r>
      <w:r w:rsidRPr="00AD6420">
        <w:rPr>
          <w:b w:val="0"/>
        </w:rPr>
        <w:t>подгруппе налоговых и неналоговых доходов;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>- проверить полноту, достоверность и актуальность данных, использовавшихся при прогнозировании объ</w:t>
      </w:r>
      <w:r w:rsidR="00B05B53">
        <w:rPr>
          <w:b w:val="0"/>
        </w:rPr>
        <w:t>ё</w:t>
      </w:r>
      <w:r w:rsidRPr="00AD6420">
        <w:rPr>
          <w:b w:val="0"/>
        </w:rPr>
        <w:t xml:space="preserve">мов поступления по статьям и </w:t>
      </w:r>
      <w:r w:rsidRPr="00AD6420">
        <w:rPr>
          <w:b w:val="0"/>
        </w:rPr>
        <w:lastRenderedPageBreak/>
        <w:t>подстатьям налоговых доходов;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>- установить наличие методик, применявшихся для прогнозирования объ</w:t>
      </w:r>
      <w:r w:rsidR="00B05B53">
        <w:rPr>
          <w:b w:val="0"/>
        </w:rPr>
        <w:t>ё</w:t>
      </w:r>
      <w:r w:rsidRPr="00AD6420">
        <w:rPr>
          <w:b w:val="0"/>
        </w:rPr>
        <w:t>мов поступления по статьям и подстатьям неналоговых доходов;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>- проверить корректность вычислений, произвед</w:t>
      </w:r>
      <w:r w:rsidR="00B05B53">
        <w:rPr>
          <w:b w:val="0"/>
        </w:rPr>
        <w:t>ё</w:t>
      </w:r>
      <w:r w:rsidRPr="00AD6420">
        <w:rPr>
          <w:b w:val="0"/>
        </w:rPr>
        <w:t>нных при прогнозировании неналоговых доходов.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2) При оценке и анализе расходов бюджета обратить внимание </w:t>
      </w:r>
      <w:proofErr w:type="gramStart"/>
      <w:r w:rsidRPr="00AD6420">
        <w:rPr>
          <w:b w:val="0"/>
        </w:rPr>
        <w:t>на</w:t>
      </w:r>
      <w:proofErr w:type="gramEnd"/>
      <w:r w:rsidRPr="00AD6420">
        <w:rPr>
          <w:b w:val="0"/>
        </w:rPr>
        <w:t>: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proofErr w:type="gramStart"/>
      <w:r w:rsidRPr="00AD6420">
        <w:rPr>
          <w:b w:val="0"/>
        </w:rPr>
        <w:t xml:space="preserve">- соблюдение положений формирования расходов </w:t>
      </w:r>
      <w:r w:rsidR="0003168E">
        <w:rPr>
          <w:b w:val="0"/>
        </w:rPr>
        <w:t>б</w:t>
      </w:r>
      <w:r w:rsidRPr="00AD6420">
        <w:rPr>
          <w:b w:val="0"/>
        </w:rPr>
        <w:t>юджетов,</w:t>
      </w:r>
      <w:r w:rsidR="0003168E">
        <w:rPr>
          <w:b w:val="0"/>
        </w:rPr>
        <w:t xml:space="preserve"> </w:t>
      </w:r>
      <w:r w:rsidRPr="00AD6420">
        <w:rPr>
          <w:b w:val="0"/>
        </w:rPr>
        <w:t>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Алтайского края и органов местного самоуправления и исполнение которых должно происходить за сч</w:t>
      </w:r>
      <w:r w:rsidR="00B05B53">
        <w:rPr>
          <w:b w:val="0"/>
        </w:rPr>
        <w:t>ё</w:t>
      </w:r>
      <w:r w:rsidRPr="00AD6420">
        <w:rPr>
          <w:b w:val="0"/>
        </w:rPr>
        <w:t xml:space="preserve">т средств соответствующих бюджетов; </w:t>
      </w:r>
      <w:proofErr w:type="gramEnd"/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 w:rsidRPr="00AD6420">
        <w:rPr>
          <w:b w:val="0"/>
        </w:rPr>
        <w:t>ств гл</w:t>
      </w:r>
      <w:proofErr w:type="gramEnd"/>
      <w:r w:rsidRPr="00AD6420">
        <w:rPr>
          <w:b w:val="0"/>
        </w:rPr>
        <w:t xml:space="preserve">авных распорядителей  бюджетных  средств в плановом реестре расходных обязательств;  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обеспеченность финансирования расходных обязательств, закрепл</w:t>
      </w:r>
      <w:r w:rsidR="00B05B53">
        <w:rPr>
          <w:b w:val="0"/>
        </w:rPr>
        <w:t>ё</w:t>
      </w:r>
      <w:r w:rsidRPr="00AD6420">
        <w:rPr>
          <w:b w:val="0"/>
        </w:rPr>
        <w:t>нных в плановом реестре расходных обязатель</w:t>
      </w:r>
      <w:proofErr w:type="gramStart"/>
      <w:r w:rsidRPr="00AD6420">
        <w:rPr>
          <w:b w:val="0"/>
        </w:rPr>
        <w:t>ств гл</w:t>
      </w:r>
      <w:proofErr w:type="gramEnd"/>
      <w:r w:rsidRPr="00AD6420">
        <w:rPr>
          <w:b w:val="0"/>
        </w:rPr>
        <w:t>авных распорядителей бюджетных средств;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обоснование бюджетных ассигнований в части сроков предоставления обоснований бюджетных ассигнований; охвата в обоснованиях бюджетных ассигнований показателями непосредственных результатов (пояснительными записками) сумм ассигнований, довед</w:t>
      </w:r>
      <w:r w:rsidR="00B05B53">
        <w:rPr>
          <w:b w:val="0"/>
        </w:rPr>
        <w:t>ё</w:t>
      </w:r>
      <w:r w:rsidRPr="00AD6420">
        <w:rPr>
          <w:b w:val="0"/>
        </w:rPr>
        <w:t>нных органом, организующим исполнение бюджета, в качестве предельных объ</w:t>
      </w:r>
      <w:r w:rsidR="00B05B53">
        <w:rPr>
          <w:b w:val="0"/>
        </w:rPr>
        <w:t>ё</w:t>
      </w:r>
      <w:r w:rsidRPr="00AD6420">
        <w:rPr>
          <w:b w:val="0"/>
        </w:rPr>
        <w:t xml:space="preserve">мов в ходе составления проекта </w:t>
      </w:r>
      <w:r w:rsidR="00B05B53">
        <w:rPr>
          <w:b w:val="0"/>
        </w:rPr>
        <w:t xml:space="preserve">местного </w:t>
      </w:r>
      <w:r w:rsidRPr="00AD6420">
        <w:rPr>
          <w:b w:val="0"/>
        </w:rPr>
        <w:t xml:space="preserve">бюджета; устойчивости системы показателей непосредственных результатов; 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анализ субсидий и расч</w:t>
      </w:r>
      <w:r w:rsidR="00B05B53">
        <w:rPr>
          <w:b w:val="0"/>
        </w:rPr>
        <w:t>ё</w:t>
      </w:r>
      <w:r w:rsidRPr="00AD6420">
        <w:rPr>
          <w:b w:val="0"/>
        </w:rPr>
        <w:t>тно-нормативных расходов, направляемых на</w:t>
      </w:r>
      <w:r w:rsidR="0003168E">
        <w:rPr>
          <w:b w:val="0"/>
        </w:rPr>
        <w:t xml:space="preserve"> </w:t>
      </w:r>
      <w:r w:rsidRPr="00AD6420">
        <w:rPr>
          <w:b w:val="0"/>
        </w:rPr>
        <w:t>финансовое обеспечение муниципальных заданий по оказанию услуг муниципальными учреждениями.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3) При оценке и анализе межбюджетных отношений обратить внимание на соблюдение условий предоставления межбюджетных трансфертов из</w:t>
      </w:r>
      <w:r w:rsidR="0003168E">
        <w:rPr>
          <w:b w:val="0"/>
        </w:rPr>
        <w:t xml:space="preserve"> </w:t>
      </w:r>
      <w:r w:rsidRPr="00AD6420">
        <w:rPr>
          <w:b w:val="0"/>
        </w:rPr>
        <w:t>бюджетов других уровней бюджетной системы Российской Федерации.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4) При оценке и анализе источников финансирования дефицита бюджета, муниципального долга отразить соблюдение требований БК РФ по полноте отражения доходов, расходов и источников финансирования дефицита</w:t>
      </w:r>
      <w:r w:rsidR="0003168E">
        <w:rPr>
          <w:b w:val="0"/>
        </w:rPr>
        <w:t xml:space="preserve"> </w:t>
      </w:r>
      <w:r w:rsidRPr="00AD6420">
        <w:rPr>
          <w:b w:val="0"/>
        </w:rPr>
        <w:t>бюджета,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</w:t>
      </w:r>
      <w:r w:rsidR="00B05B53">
        <w:rPr>
          <w:b w:val="0"/>
        </w:rPr>
        <w:t>ьного образования</w:t>
      </w:r>
      <w:r w:rsidRPr="00AD6420">
        <w:rPr>
          <w:b w:val="0"/>
        </w:rPr>
        <w:t>.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2.7. Основой </w:t>
      </w:r>
      <w:proofErr w:type="gramStart"/>
      <w:r w:rsidRPr="00AD6420">
        <w:rPr>
          <w:b w:val="0"/>
        </w:rPr>
        <w:t xml:space="preserve">осуществления предварительного контроля формирования проекта </w:t>
      </w:r>
      <w:r w:rsidR="00B05B53">
        <w:rPr>
          <w:b w:val="0"/>
        </w:rPr>
        <w:t xml:space="preserve">местного </w:t>
      </w:r>
      <w:r w:rsidRPr="00AD6420">
        <w:rPr>
          <w:b w:val="0"/>
        </w:rPr>
        <w:t>бюджета</w:t>
      </w:r>
      <w:proofErr w:type="gramEnd"/>
      <w:r w:rsidRPr="00AD6420">
        <w:rPr>
          <w:b w:val="0"/>
        </w:rPr>
        <w:t xml:space="preserve"> являются: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lastRenderedPageBreak/>
        <w:t xml:space="preserve">- сравнительный анализ соответствия проекта </w:t>
      </w:r>
      <w:r w:rsidR="00B05B53">
        <w:rPr>
          <w:b w:val="0"/>
        </w:rPr>
        <w:t xml:space="preserve">местного </w:t>
      </w:r>
      <w:r w:rsidRPr="00AD6420">
        <w:rPr>
          <w:b w:val="0"/>
        </w:rPr>
        <w:t xml:space="preserve">бюджета положениям послания Президента Российской Федерации Федеральному Собранию Российской Федерации, прогнозу социально-экономического развития, основным приоритетам муниципальной социально-экономической политики, целям </w:t>
      </w:r>
      <w:r w:rsidR="000E6F92">
        <w:rPr>
          <w:b w:val="0"/>
        </w:rPr>
        <w:t>и</w:t>
      </w:r>
      <w:r w:rsidRPr="00AD6420">
        <w:rPr>
          <w:b w:val="0"/>
        </w:rPr>
        <w:t xml:space="preserve"> задачам, определ</w:t>
      </w:r>
      <w:r w:rsidR="00B05B53">
        <w:rPr>
          <w:b w:val="0"/>
        </w:rPr>
        <w:t>ё</w:t>
      </w:r>
      <w:r w:rsidRPr="00AD6420">
        <w:rPr>
          <w:b w:val="0"/>
        </w:rPr>
        <w:t>нным в Основных направлениях бюджетной и налоговой политики муниципального образования;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- сравнительный анализ соответствия принятых в проекте </w:t>
      </w:r>
      <w:r w:rsidR="001B7E96">
        <w:rPr>
          <w:b w:val="0"/>
        </w:rPr>
        <w:t xml:space="preserve">местного </w:t>
      </w:r>
      <w:r w:rsidRPr="00AD6420">
        <w:rPr>
          <w:b w:val="0"/>
        </w:rPr>
        <w:t>бюджета</w:t>
      </w:r>
      <w:r w:rsidR="000E6F92">
        <w:rPr>
          <w:b w:val="0"/>
        </w:rPr>
        <w:t xml:space="preserve"> </w:t>
      </w:r>
      <w:r w:rsidRPr="00AD6420">
        <w:rPr>
          <w:b w:val="0"/>
        </w:rPr>
        <w:t>расч</w:t>
      </w:r>
      <w:r w:rsidR="001B7E96">
        <w:rPr>
          <w:b w:val="0"/>
        </w:rPr>
        <w:t>ё</w:t>
      </w:r>
      <w:r w:rsidRPr="00AD6420">
        <w:rPr>
          <w:b w:val="0"/>
        </w:rPr>
        <w:t>тов показателей установленным нормативам и действующим методическим рекомендациям;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сравнительный анализ динамики показателей исполнения бюджета за предыдущий период, ожидаемых итогов текущего года,</w:t>
      </w:r>
      <w:r w:rsidR="000E6F92">
        <w:rPr>
          <w:b w:val="0"/>
        </w:rPr>
        <w:t xml:space="preserve"> </w:t>
      </w:r>
      <w:r w:rsidRPr="00AD6420">
        <w:rPr>
          <w:b w:val="0"/>
        </w:rPr>
        <w:t>показателей проекта бюджета;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- анализ информации, полученной по запросам </w:t>
      </w:r>
      <w:r w:rsidR="001B7E96">
        <w:rPr>
          <w:b w:val="0"/>
        </w:rPr>
        <w:t xml:space="preserve">МКУ «КСП </w:t>
      </w:r>
      <w:proofErr w:type="spellStart"/>
      <w:r w:rsidR="001B7E96">
        <w:rPr>
          <w:b w:val="0"/>
        </w:rPr>
        <w:t>Бийского</w:t>
      </w:r>
      <w:proofErr w:type="spellEnd"/>
      <w:r w:rsidR="001B7E96">
        <w:rPr>
          <w:b w:val="0"/>
        </w:rPr>
        <w:t xml:space="preserve"> района»</w:t>
      </w:r>
      <w:r w:rsidRPr="00AD6420">
        <w:rPr>
          <w:b w:val="0"/>
        </w:rPr>
        <w:t>.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2.8. </w:t>
      </w:r>
      <w:proofErr w:type="gramStart"/>
      <w:r w:rsidRPr="00AD6420">
        <w:rPr>
          <w:b w:val="0"/>
        </w:rPr>
        <w:t>Методические подходы</w:t>
      </w:r>
      <w:proofErr w:type="gramEnd"/>
      <w:r w:rsidRPr="00AD6420">
        <w:rPr>
          <w:b w:val="0"/>
        </w:rPr>
        <w:t xml:space="preserve"> к осуществлению предварительного контроля формирования местного бюджета по основным вопросам состоят в следующем: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1) Проверка и анализ </w:t>
      </w:r>
      <w:proofErr w:type="gramStart"/>
      <w:r w:rsidRPr="00AD6420">
        <w:rPr>
          <w:b w:val="0"/>
        </w:rPr>
        <w:t>обоснованности макроэкономических показателей прогноза социально-экономического развития муниципального образования</w:t>
      </w:r>
      <w:proofErr w:type="gramEnd"/>
      <w:r w:rsidRPr="00AD6420">
        <w:rPr>
          <w:b w:val="0"/>
        </w:rPr>
        <w:t xml:space="preserve"> на среднесрочный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</w:t>
      </w:r>
      <w:r w:rsidR="000E6F92">
        <w:rPr>
          <w:b w:val="0"/>
        </w:rPr>
        <w:t xml:space="preserve"> </w:t>
      </w:r>
      <w:r w:rsidRPr="00AD6420">
        <w:rPr>
          <w:b w:val="0"/>
        </w:rPr>
        <w:t xml:space="preserve">прогнозными макроэкономическими показателями социально-экономического развития текущего года, очередного года и планового периода. </w:t>
      </w:r>
    </w:p>
    <w:p w:rsidR="000E6F92" w:rsidRDefault="00AD6420" w:rsidP="00FE381F">
      <w:pPr>
        <w:pStyle w:val="210"/>
        <w:ind w:firstLine="709"/>
        <w:jc w:val="both"/>
        <w:rPr>
          <w:b w:val="0"/>
        </w:rPr>
      </w:pPr>
      <w:r w:rsidRPr="00AD6420">
        <w:rPr>
          <w:b w:val="0"/>
        </w:rPr>
        <w:t>При этом должно быть проанализировано состояние нормативно-методической базы стратегического планирования с точки зрения соответствия действующим 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образования.</w:t>
      </w:r>
    </w:p>
    <w:p w:rsidR="00AD6420" w:rsidRPr="00AD6420" w:rsidRDefault="000E6F92" w:rsidP="00FE381F">
      <w:pPr>
        <w:pStyle w:val="210"/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="00AD6420" w:rsidRPr="00AD6420">
        <w:rPr>
          <w:b w:val="0"/>
        </w:rPr>
        <w:t>При  отсутствии утвержд</w:t>
      </w:r>
      <w:r w:rsidR="001F7233">
        <w:rPr>
          <w:b w:val="0"/>
        </w:rPr>
        <w:t>ё</w:t>
      </w:r>
      <w:r w:rsidR="00AD6420" w:rsidRPr="00AD6420">
        <w:rPr>
          <w:b w:val="0"/>
        </w:rPr>
        <w:t xml:space="preserve">нных </w:t>
      </w:r>
      <w:proofErr w:type="gramStart"/>
      <w:r w:rsidR="00AD6420" w:rsidRPr="00AD6420">
        <w:rPr>
          <w:b w:val="0"/>
        </w:rPr>
        <w:t>методик расч</w:t>
      </w:r>
      <w:r w:rsidR="001F7233">
        <w:rPr>
          <w:b w:val="0"/>
        </w:rPr>
        <w:t>ё</w:t>
      </w:r>
      <w:r w:rsidR="00AD6420" w:rsidRPr="00AD6420">
        <w:rPr>
          <w:b w:val="0"/>
        </w:rPr>
        <w:t>та показателей прогноза социально-экономического развития муниципального образования</w:t>
      </w:r>
      <w:proofErr w:type="gramEnd"/>
      <w:r w:rsidR="00AD6420" w:rsidRPr="00AD6420">
        <w:rPr>
          <w:b w:val="0"/>
        </w:rPr>
        <w:t xml:space="preserve"> анализируются фактически используемые методические при</w:t>
      </w:r>
      <w:r w:rsidR="001F7233">
        <w:rPr>
          <w:b w:val="0"/>
        </w:rPr>
        <w:t>ё</w:t>
      </w:r>
      <w:r w:rsidR="00AD6420" w:rsidRPr="00AD6420">
        <w:rPr>
          <w:b w:val="0"/>
        </w:rPr>
        <w:t xml:space="preserve">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показатели характеризующие изменение жизненного уровня населения, и иных факторов влияющих на формирование доходной базы бюджета. </w:t>
      </w:r>
    </w:p>
    <w:p w:rsidR="00AD6420" w:rsidRPr="00AD6420" w:rsidRDefault="00AD6420" w:rsidP="00FE381F">
      <w:pPr>
        <w:pStyle w:val="210"/>
        <w:tabs>
          <w:tab w:val="left" w:pos="709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Анализ </w:t>
      </w:r>
      <w:proofErr w:type="gramStart"/>
      <w:r w:rsidRPr="00AD6420">
        <w:rPr>
          <w:b w:val="0"/>
        </w:rPr>
        <w:t>достоверности показателей прогноза социально-экономического развития муниципального образования</w:t>
      </w:r>
      <w:proofErr w:type="gramEnd"/>
      <w:r w:rsidRPr="00AD6420">
        <w:rPr>
          <w:b w:val="0"/>
        </w:rPr>
        <w:t xml:space="preserve"> на соответствие основным показателям сценарных условий прогноза социально-экономического развития Российской Федерации и Алтайского края. 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2) Проверка и анализ </w:t>
      </w:r>
      <w:proofErr w:type="gramStart"/>
      <w:r w:rsidRPr="00AD6420">
        <w:rPr>
          <w:b w:val="0"/>
        </w:rPr>
        <w:t xml:space="preserve">обоснованности формирования показателей проекта </w:t>
      </w:r>
      <w:r w:rsidR="001F7233">
        <w:rPr>
          <w:b w:val="0"/>
        </w:rPr>
        <w:t xml:space="preserve"> местного </w:t>
      </w:r>
      <w:r w:rsidRPr="00AD6420">
        <w:rPr>
          <w:b w:val="0"/>
        </w:rPr>
        <w:t>бюджета</w:t>
      </w:r>
      <w:proofErr w:type="gramEnd"/>
      <w:r w:rsidRPr="00AD6420">
        <w:rPr>
          <w:b w:val="0"/>
        </w:rPr>
        <w:t xml:space="preserve"> осуществляются с уч</w:t>
      </w:r>
      <w:r w:rsidR="001F7233">
        <w:rPr>
          <w:b w:val="0"/>
        </w:rPr>
        <w:t>ё</w:t>
      </w:r>
      <w:r w:rsidRPr="00AD6420">
        <w:rPr>
          <w:b w:val="0"/>
        </w:rPr>
        <w:t>том информации по муниципальным</w:t>
      </w:r>
      <w:r w:rsidR="000E6F92">
        <w:rPr>
          <w:b w:val="0"/>
        </w:rPr>
        <w:t xml:space="preserve"> </w:t>
      </w:r>
      <w:r w:rsidRPr="00AD6420">
        <w:rPr>
          <w:b w:val="0"/>
        </w:rPr>
        <w:t>программам: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сбалансированности по объ</w:t>
      </w:r>
      <w:r w:rsidR="001F7233">
        <w:rPr>
          <w:b w:val="0"/>
        </w:rPr>
        <w:t>ё</w:t>
      </w:r>
      <w:r w:rsidRPr="00AD6420">
        <w:rPr>
          <w:b w:val="0"/>
        </w:rPr>
        <w:t>му расходных обязательств;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обоснованности данных о фактических и прогнозных объ</w:t>
      </w:r>
      <w:r w:rsidR="001F7233">
        <w:rPr>
          <w:b w:val="0"/>
        </w:rPr>
        <w:t>ё</w:t>
      </w:r>
      <w:r w:rsidRPr="00AD6420">
        <w:rPr>
          <w:b w:val="0"/>
        </w:rPr>
        <w:t>мах доходов;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lastRenderedPageBreak/>
        <w:t xml:space="preserve">- 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</w:t>
      </w:r>
      <w:r w:rsidR="001F7233">
        <w:rPr>
          <w:b w:val="0"/>
        </w:rPr>
        <w:t>на</w:t>
      </w:r>
      <w:r w:rsidRPr="00AD6420">
        <w:rPr>
          <w:b w:val="0"/>
        </w:rPr>
        <w:t xml:space="preserve"> основе анализа программ. </w:t>
      </w:r>
    </w:p>
    <w:p w:rsidR="00AD6420" w:rsidRPr="00AD6420" w:rsidRDefault="00AD6420" w:rsidP="00FE381F">
      <w:pPr>
        <w:pStyle w:val="210"/>
        <w:tabs>
          <w:tab w:val="left" w:pos="851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3) Проверка и анализ обоснованности и достоверности доходных статей проекта </w:t>
      </w:r>
      <w:r w:rsidR="001F7233">
        <w:rPr>
          <w:b w:val="0"/>
        </w:rPr>
        <w:t xml:space="preserve">местного </w:t>
      </w:r>
      <w:r w:rsidRPr="00AD6420">
        <w:rPr>
          <w:b w:val="0"/>
        </w:rPr>
        <w:t>бюджета должны предусматривать: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сопоставление динамики показателей налоговых и иных доходов проекта</w:t>
      </w:r>
      <w:r w:rsidR="001F7233">
        <w:rPr>
          <w:b w:val="0"/>
        </w:rPr>
        <w:t xml:space="preserve"> местного</w:t>
      </w:r>
      <w:r w:rsidRPr="00AD6420">
        <w:rPr>
          <w:b w:val="0"/>
        </w:rPr>
        <w:t xml:space="preserve"> бюджета, утвержд</w:t>
      </w:r>
      <w:r w:rsidR="001F7233">
        <w:rPr>
          <w:b w:val="0"/>
        </w:rPr>
        <w:t>ё</w:t>
      </w:r>
      <w:r w:rsidRPr="00AD6420">
        <w:rPr>
          <w:b w:val="0"/>
        </w:rPr>
        <w:t xml:space="preserve">нных и ожидаемых показателей исполнения доходов  </w:t>
      </w:r>
      <w:r w:rsidR="001F7233">
        <w:rPr>
          <w:b w:val="0"/>
        </w:rPr>
        <w:t xml:space="preserve">местного </w:t>
      </w:r>
      <w:r w:rsidRPr="00AD6420">
        <w:rPr>
          <w:b w:val="0"/>
        </w:rPr>
        <w:t xml:space="preserve">бюджета текущего года, фактических доходов </w:t>
      </w:r>
      <w:r w:rsidR="001F7233">
        <w:rPr>
          <w:b w:val="0"/>
        </w:rPr>
        <w:t xml:space="preserve">местного </w:t>
      </w:r>
      <w:r w:rsidRPr="00AD6420">
        <w:rPr>
          <w:b w:val="0"/>
        </w:rPr>
        <w:t>бюджета за предыдущий год, а также основных факторов, определяющих их динамику;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 Российской  Федерации о налогах и сборах, учт</w:t>
      </w:r>
      <w:r w:rsidR="001F7233">
        <w:rPr>
          <w:b w:val="0"/>
        </w:rPr>
        <w:t>ё</w:t>
      </w:r>
      <w:r w:rsidRPr="00AD6420">
        <w:rPr>
          <w:b w:val="0"/>
        </w:rPr>
        <w:t>нных в расч</w:t>
      </w:r>
      <w:r w:rsidR="001F7233">
        <w:rPr>
          <w:b w:val="0"/>
        </w:rPr>
        <w:t>ё</w:t>
      </w:r>
      <w:r w:rsidRPr="00AD6420">
        <w:rPr>
          <w:b w:val="0"/>
        </w:rPr>
        <w:t xml:space="preserve">тах доходной базы </w:t>
      </w:r>
      <w:r w:rsidR="001F7233">
        <w:rPr>
          <w:b w:val="0"/>
        </w:rPr>
        <w:t xml:space="preserve">местного </w:t>
      </w:r>
      <w:r w:rsidRPr="00AD6420">
        <w:rPr>
          <w:b w:val="0"/>
        </w:rPr>
        <w:t>бюджета, последствий влияния изменения законодательства на доходы</w:t>
      </w:r>
      <w:r w:rsidR="001F7233">
        <w:rPr>
          <w:b w:val="0"/>
        </w:rPr>
        <w:t xml:space="preserve"> местного</w:t>
      </w:r>
      <w:r w:rsidRPr="00AD6420">
        <w:rPr>
          <w:b w:val="0"/>
        </w:rPr>
        <w:t xml:space="preserve"> бюджета;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анализ законодательства Алтайского края о налогах и сборах,</w:t>
      </w:r>
      <w:r w:rsidR="00CA1166">
        <w:rPr>
          <w:b w:val="0"/>
        </w:rPr>
        <w:t xml:space="preserve"> </w:t>
      </w:r>
      <w:r w:rsidRPr="00AD6420">
        <w:rPr>
          <w:b w:val="0"/>
        </w:rPr>
        <w:t>вступающих в силу в очередном финансовом году, проектов законов Алтайского края об изменении законодательства субъекта о налогах и сборах,</w:t>
      </w:r>
      <w:r w:rsidR="00CA1166">
        <w:rPr>
          <w:b w:val="0"/>
        </w:rPr>
        <w:t xml:space="preserve"> </w:t>
      </w:r>
      <w:r w:rsidRPr="00AD6420">
        <w:rPr>
          <w:b w:val="0"/>
        </w:rPr>
        <w:t>учт</w:t>
      </w:r>
      <w:r w:rsidR="001F7233">
        <w:rPr>
          <w:b w:val="0"/>
        </w:rPr>
        <w:t>ё</w:t>
      </w:r>
      <w:r w:rsidRPr="00AD6420">
        <w:rPr>
          <w:b w:val="0"/>
        </w:rPr>
        <w:t>нных в расч</w:t>
      </w:r>
      <w:r w:rsidR="001F7233">
        <w:rPr>
          <w:b w:val="0"/>
        </w:rPr>
        <w:t>ё</w:t>
      </w:r>
      <w:r w:rsidRPr="00AD6420">
        <w:rPr>
          <w:b w:val="0"/>
        </w:rPr>
        <w:t xml:space="preserve">тах доходной базы бюджета, последствий влияния изменений законодательства на доходы </w:t>
      </w:r>
      <w:r w:rsidR="001F7233">
        <w:rPr>
          <w:b w:val="0"/>
        </w:rPr>
        <w:t xml:space="preserve">местного </w:t>
      </w:r>
      <w:r w:rsidRPr="00AD6420">
        <w:rPr>
          <w:b w:val="0"/>
        </w:rPr>
        <w:t>бюджета;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анализ нормативных правовых актов муниципального образования о местных налогах и сборах, учтенных в расч</w:t>
      </w:r>
      <w:r w:rsidR="001F7233">
        <w:rPr>
          <w:b w:val="0"/>
        </w:rPr>
        <w:t>ё</w:t>
      </w:r>
      <w:r w:rsidRPr="00AD6420">
        <w:rPr>
          <w:b w:val="0"/>
        </w:rPr>
        <w:t>тах доходной базы бюджета;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- факторный анализ изменения доходных источников проекта </w:t>
      </w:r>
      <w:r w:rsidR="001F7233">
        <w:rPr>
          <w:b w:val="0"/>
        </w:rPr>
        <w:t xml:space="preserve">местного </w:t>
      </w:r>
      <w:r w:rsidRPr="00AD6420">
        <w:rPr>
          <w:b w:val="0"/>
        </w:rPr>
        <w:t>бюджета по</w:t>
      </w:r>
      <w:r w:rsidR="008B1675">
        <w:rPr>
          <w:b w:val="0"/>
        </w:rPr>
        <w:t xml:space="preserve"> </w:t>
      </w:r>
      <w:r w:rsidRPr="00AD6420">
        <w:rPr>
          <w:b w:val="0"/>
        </w:rPr>
        <w:t xml:space="preserve">сравнению с их оценкой в текущем году; 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сравнение динамики отдельных видов налоговых и неналоговых доходов, а также факторов, определяющих эту динамику;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оценку обоснованности расч</w:t>
      </w:r>
      <w:r w:rsidR="001F7233">
        <w:rPr>
          <w:b w:val="0"/>
        </w:rPr>
        <w:t>ё</w:t>
      </w:r>
      <w:r w:rsidRPr="00AD6420">
        <w:rPr>
          <w:b w:val="0"/>
        </w:rPr>
        <w:t>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AD6420" w:rsidRPr="00AD6420" w:rsidRDefault="008B1675" w:rsidP="00FE381F">
      <w:pPr>
        <w:pStyle w:val="210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- </w:t>
      </w:r>
      <w:r w:rsidR="00AD6420" w:rsidRPr="00AD6420">
        <w:rPr>
          <w:b w:val="0"/>
        </w:rPr>
        <w:t>оценку методологических подходов, применяемых администраторами доходов при расч</w:t>
      </w:r>
      <w:r w:rsidR="001F7233">
        <w:rPr>
          <w:b w:val="0"/>
        </w:rPr>
        <w:t>ё</w:t>
      </w:r>
      <w:r w:rsidR="00AD6420" w:rsidRPr="00AD6420">
        <w:rPr>
          <w:b w:val="0"/>
        </w:rPr>
        <w:t>те прогнозных объ</w:t>
      </w:r>
      <w:r w:rsidR="001F7233">
        <w:rPr>
          <w:b w:val="0"/>
        </w:rPr>
        <w:t>ё</w:t>
      </w:r>
      <w:r w:rsidR="00AD6420" w:rsidRPr="00AD6420">
        <w:rPr>
          <w:b w:val="0"/>
        </w:rPr>
        <w:t>мов поступлений, в том числе проверку наличия методик прогнозирования поступлений доходов</w:t>
      </w:r>
      <w:r w:rsidR="001F7233">
        <w:rPr>
          <w:b w:val="0"/>
        </w:rPr>
        <w:t xml:space="preserve"> местного</w:t>
      </w:r>
      <w:r w:rsidR="00AD6420" w:rsidRPr="00AD6420">
        <w:rPr>
          <w:b w:val="0"/>
        </w:rPr>
        <w:t xml:space="preserve"> бюджета и их соответствия требованиям, установленным постановлением Правительства Российской Федерации от 23.06.2016 № 574 «Об общих требованиях к</w:t>
      </w:r>
      <w:r w:rsidR="00CA1166">
        <w:rPr>
          <w:b w:val="0"/>
        </w:rPr>
        <w:t xml:space="preserve"> </w:t>
      </w:r>
      <w:r w:rsidR="00AD6420" w:rsidRPr="00AD6420">
        <w:rPr>
          <w:b w:val="0"/>
        </w:rPr>
        <w:t>методике прогнозирования поступлений доходов в бюджеты бюджетной системы Российской Федерации»</w:t>
      </w:r>
      <w:r w:rsidR="001F7233">
        <w:rPr>
          <w:b w:val="0"/>
        </w:rPr>
        <w:t xml:space="preserve"> (с изменениями и дополнениями)</w:t>
      </w:r>
      <w:r w:rsidR="00AD6420" w:rsidRPr="00AD6420">
        <w:rPr>
          <w:b w:val="0"/>
        </w:rPr>
        <w:t>;</w:t>
      </w:r>
      <w:proofErr w:type="gramEnd"/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- проверку </w:t>
      </w:r>
      <w:proofErr w:type="gramStart"/>
      <w:r w:rsidRPr="00AD6420">
        <w:rPr>
          <w:b w:val="0"/>
        </w:rPr>
        <w:t xml:space="preserve">соответствия показателей прогноза поступлений доходов проекта </w:t>
      </w:r>
      <w:r w:rsidR="001F7233">
        <w:rPr>
          <w:b w:val="0"/>
        </w:rPr>
        <w:t xml:space="preserve">местного </w:t>
      </w:r>
      <w:r w:rsidRPr="00AD6420">
        <w:rPr>
          <w:b w:val="0"/>
        </w:rPr>
        <w:t>бюджета</w:t>
      </w:r>
      <w:proofErr w:type="gramEnd"/>
      <w:r w:rsidRPr="00AD6420">
        <w:rPr>
          <w:b w:val="0"/>
        </w:rPr>
        <w:t xml:space="preserve"> показателям обоснований прогноза поступления доходов, представленных администраторами доходов </w:t>
      </w:r>
      <w:r w:rsidR="0024398D">
        <w:rPr>
          <w:b w:val="0"/>
        </w:rPr>
        <w:t xml:space="preserve">местного </w:t>
      </w:r>
      <w:r w:rsidRPr="00AD6420">
        <w:rPr>
          <w:b w:val="0"/>
        </w:rPr>
        <w:t>бюджета;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проверку обоснованности расч</w:t>
      </w:r>
      <w:r w:rsidR="0024398D">
        <w:rPr>
          <w:b w:val="0"/>
        </w:rPr>
        <w:t>ё</w:t>
      </w:r>
      <w:r w:rsidRPr="00AD6420">
        <w:rPr>
          <w:b w:val="0"/>
        </w:rPr>
        <w:t xml:space="preserve">та налоговых доходов </w:t>
      </w:r>
      <w:r w:rsidR="0024398D">
        <w:rPr>
          <w:b w:val="0"/>
        </w:rPr>
        <w:t xml:space="preserve">- </w:t>
      </w:r>
      <w:r w:rsidRPr="00AD6420">
        <w:rPr>
          <w:b w:val="0"/>
        </w:rPr>
        <w:t xml:space="preserve">налоговой базы, </w:t>
      </w:r>
      <w:r w:rsidRPr="00AD6420">
        <w:rPr>
          <w:b w:val="0"/>
        </w:rPr>
        <w:lastRenderedPageBreak/>
        <w:t>налогового периода, налоговой ставки, используемой при расч</w:t>
      </w:r>
      <w:r w:rsidR="0024398D">
        <w:rPr>
          <w:b w:val="0"/>
        </w:rPr>
        <w:t>ё</w:t>
      </w:r>
      <w:r w:rsidRPr="00AD6420">
        <w:rPr>
          <w:b w:val="0"/>
        </w:rPr>
        <w:t>те</w:t>
      </w:r>
      <w:r w:rsidR="0024398D">
        <w:rPr>
          <w:b w:val="0"/>
        </w:rPr>
        <w:t xml:space="preserve"> </w:t>
      </w:r>
      <w:r w:rsidRPr="00AD6420">
        <w:rPr>
          <w:b w:val="0"/>
        </w:rPr>
        <w:t xml:space="preserve">суммы налоговых вычетов, уровня собираемости по налогам и другим платежам, формирующим доходы </w:t>
      </w:r>
      <w:r w:rsidR="0024398D">
        <w:rPr>
          <w:b w:val="0"/>
        </w:rPr>
        <w:t xml:space="preserve">местного </w:t>
      </w:r>
      <w:r w:rsidRPr="00AD6420">
        <w:rPr>
          <w:b w:val="0"/>
        </w:rPr>
        <w:t>бюджета;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- проверку и анализ качества формирования администраторами доходов </w:t>
      </w:r>
      <w:r w:rsidR="0024398D">
        <w:rPr>
          <w:b w:val="0"/>
        </w:rPr>
        <w:t xml:space="preserve">местного </w:t>
      </w:r>
      <w:proofErr w:type="gramStart"/>
      <w:r w:rsidRPr="00AD6420">
        <w:rPr>
          <w:b w:val="0"/>
        </w:rPr>
        <w:t>бюджета обоснований прогноза поступлений доходов</w:t>
      </w:r>
      <w:proofErr w:type="gramEnd"/>
      <w:r w:rsidRPr="00AD6420">
        <w:rPr>
          <w:b w:val="0"/>
        </w:rPr>
        <w:t>.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4) Проверка и анализ полноты отражения и достоверности расч</w:t>
      </w:r>
      <w:r w:rsidR="0024398D">
        <w:rPr>
          <w:b w:val="0"/>
        </w:rPr>
        <w:t>ё</w:t>
      </w:r>
      <w:r w:rsidRPr="00AD6420">
        <w:rPr>
          <w:b w:val="0"/>
        </w:rPr>
        <w:t xml:space="preserve">тов расходов проекта </w:t>
      </w:r>
      <w:r w:rsidR="00433647">
        <w:rPr>
          <w:b w:val="0"/>
        </w:rPr>
        <w:t xml:space="preserve">местного </w:t>
      </w:r>
      <w:r w:rsidRPr="00AD6420">
        <w:rPr>
          <w:b w:val="0"/>
        </w:rPr>
        <w:t>бюджета должна предусматривать: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proofErr w:type="gramStart"/>
      <w:r w:rsidRPr="00AD6420">
        <w:rPr>
          <w:b w:val="0"/>
        </w:rPr>
        <w:t>- сопоставление динамики общего объ</w:t>
      </w:r>
      <w:r w:rsidR="00433647">
        <w:rPr>
          <w:b w:val="0"/>
        </w:rPr>
        <w:t>ё</w:t>
      </w:r>
      <w:r w:rsidRPr="00AD6420">
        <w:rPr>
          <w:b w:val="0"/>
        </w:rPr>
        <w:t>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в абсолютном выражении и объ</w:t>
      </w:r>
      <w:r w:rsidR="00433647">
        <w:rPr>
          <w:b w:val="0"/>
        </w:rPr>
        <w:t>ё</w:t>
      </w:r>
      <w:r w:rsidRPr="00AD6420">
        <w:rPr>
          <w:b w:val="0"/>
        </w:rPr>
        <w:t>мов расходов, утвержд</w:t>
      </w:r>
      <w:r w:rsidR="00433647">
        <w:rPr>
          <w:b w:val="0"/>
        </w:rPr>
        <w:t>ё</w:t>
      </w:r>
      <w:r w:rsidRPr="00AD6420">
        <w:rPr>
          <w:b w:val="0"/>
        </w:rPr>
        <w:t xml:space="preserve">нных решением о </w:t>
      </w:r>
      <w:r w:rsidR="00433647">
        <w:rPr>
          <w:b w:val="0"/>
        </w:rPr>
        <w:t xml:space="preserve">местном </w:t>
      </w:r>
      <w:r w:rsidRPr="00AD6420">
        <w:rPr>
          <w:b w:val="0"/>
        </w:rPr>
        <w:t xml:space="preserve">бюджете и ожидаемых за текущий год, фактических расходов </w:t>
      </w:r>
      <w:r w:rsidR="00433647">
        <w:rPr>
          <w:b w:val="0"/>
        </w:rPr>
        <w:t xml:space="preserve">местного </w:t>
      </w:r>
      <w:r w:rsidRPr="00AD6420">
        <w:rPr>
          <w:b w:val="0"/>
        </w:rPr>
        <w:t>бюджета за предыдущий год, анализ увеличения или сокращения утвержденных расходов планового периода;</w:t>
      </w:r>
      <w:proofErr w:type="gramEnd"/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анализ действующих и принимаемых расходных обязательств муниципального образования и субъектов бюджетного планирования;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анализ бюджетных ассигнований, направляемых на исполнение муниципальных программ;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анализ бюджетных ассигнований, направляемых на исполнение публичных нормативных обязательств;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- анализ </w:t>
      </w:r>
      <w:proofErr w:type="gramStart"/>
      <w:r w:rsidRPr="00AD6420">
        <w:rPr>
          <w:b w:val="0"/>
        </w:rPr>
        <w:t>правильности отражения объ</w:t>
      </w:r>
      <w:r w:rsidR="001F3BD2">
        <w:rPr>
          <w:b w:val="0"/>
        </w:rPr>
        <w:t>ё</w:t>
      </w:r>
      <w:r w:rsidRPr="00AD6420">
        <w:rPr>
          <w:b w:val="0"/>
        </w:rPr>
        <w:t>ма бюджетных ассигнований муниципального дорожного фонда</w:t>
      </w:r>
      <w:proofErr w:type="gramEnd"/>
      <w:r w:rsidRPr="00AD6420">
        <w:rPr>
          <w:b w:val="0"/>
        </w:rPr>
        <w:t>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анализ бюджетных ассигнований, направляемых на исполнение непрограммных направлений деятельности;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анализ соответствия объ</w:t>
      </w:r>
      <w:r w:rsidR="001F3BD2">
        <w:rPr>
          <w:b w:val="0"/>
        </w:rPr>
        <w:t>ё</w:t>
      </w:r>
      <w:r w:rsidRPr="00AD6420">
        <w:rPr>
          <w:b w:val="0"/>
        </w:rPr>
        <w:t>ма резервного фонда нормам БК РФ;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- проверка обоснованности бюджетных ассигнований на осуществление взносов в уставные капиталы юридических лиц и имущественных взносов в муниципальные учреждения; 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в случае утверждения бюджета на очередной финансовый год и плановый период проверить формирование объ</w:t>
      </w:r>
      <w:r w:rsidR="001F3BD2">
        <w:rPr>
          <w:b w:val="0"/>
        </w:rPr>
        <w:t>ё</w:t>
      </w:r>
      <w:r w:rsidRPr="00AD6420">
        <w:rPr>
          <w:b w:val="0"/>
        </w:rPr>
        <w:t>ма условно утверждаемых</w:t>
      </w:r>
      <w:r w:rsidR="00590E72">
        <w:rPr>
          <w:b w:val="0"/>
        </w:rPr>
        <w:t xml:space="preserve"> </w:t>
      </w:r>
      <w:r w:rsidRPr="00AD6420">
        <w:rPr>
          <w:b w:val="0"/>
        </w:rPr>
        <w:t xml:space="preserve">расходов в соответствии со статьей 184.1 БК РФ. 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5) Проверка и анализ обоснованности и достоверности формирования межбюджетных отношений должна предусматривать: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</w:t>
      </w:r>
      <w:r w:rsidR="001F3BD2">
        <w:rPr>
          <w:b w:val="0"/>
        </w:rPr>
        <w:t>ё</w:t>
      </w:r>
      <w:r w:rsidRPr="00AD6420">
        <w:rPr>
          <w:b w:val="0"/>
        </w:rPr>
        <w:t>нных в расчетах</w:t>
      </w:r>
      <w:r w:rsidR="00590E72">
        <w:rPr>
          <w:b w:val="0"/>
        </w:rPr>
        <w:t xml:space="preserve"> </w:t>
      </w:r>
      <w:r w:rsidRPr="00AD6420">
        <w:rPr>
          <w:b w:val="0"/>
        </w:rPr>
        <w:t>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сравнение объ</w:t>
      </w:r>
      <w:r w:rsidR="001F3BD2">
        <w:rPr>
          <w:b w:val="0"/>
        </w:rPr>
        <w:t>ё</w:t>
      </w:r>
      <w:r w:rsidRPr="00AD6420">
        <w:rPr>
          <w:b w:val="0"/>
        </w:rPr>
        <w:t>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6) Проверка и анализ обоснованности и достоверности </w:t>
      </w:r>
      <w:proofErr w:type="gramStart"/>
      <w:r w:rsidRPr="00AD6420">
        <w:rPr>
          <w:b w:val="0"/>
        </w:rPr>
        <w:t xml:space="preserve">формирования источников финансирования дефицита </w:t>
      </w:r>
      <w:r w:rsidR="001F3BD2">
        <w:rPr>
          <w:b w:val="0"/>
        </w:rPr>
        <w:t xml:space="preserve">местного </w:t>
      </w:r>
      <w:r w:rsidRPr="00AD6420">
        <w:rPr>
          <w:b w:val="0"/>
        </w:rPr>
        <w:t>бюджета</w:t>
      </w:r>
      <w:proofErr w:type="gramEnd"/>
      <w:r w:rsidRPr="00AD6420">
        <w:rPr>
          <w:b w:val="0"/>
        </w:rPr>
        <w:t xml:space="preserve"> и предельных размеров муниципального долга в проекте </w:t>
      </w:r>
      <w:r w:rsidR="001F3BD2">
        <w:rPr>
          <w:b w:val="0"/>
        </w:rPr>
        <w:t xml:space="preserve">местного </w:t>
      </w:r>
      <w:r w:rsidRPr="00AD6420">
        <w:rPr>
          <w:b w:val="0"/>
        </w:rPr>
        <w:t>бюджета должны предусматривать: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lastRenderedPageBreak/>
        <w:t>- сопоставление динамики средств на погашение  муниципального долга,</w:t>
      </w:r>
      <w:r w:rsidR="00590E72">
        <w:rPr>
          <w:b w:val="0"/>
        </w:rPr>
        <w:t xml:space="preserve"> </w:t>
      </w:r>
      <w:r w:rsidRPr="00AD6420">
        <w:rPr>
          <w:b w:val="0"/>
        </w:rPr>
        <w:t xml:space="preserve">предусмотренных в проекте </w:t>
      </w:r>
      <w:r w:rsidR="001F3BD2">
        <w:rPr>
          <w:b w:val="0"/>
        </w:rPr>
        <w:t xml:space="preserve">местного </w:t>
      </w:r>
      <w:r w:rsidRPr="00AD6420">
        <w:rPr>
          <w:b w:val="0"/>
        </w:rPr>
        <w:t>бюджета, с аналогичными показателями за отч</w:t>
      </w:r>
      <w:r w:rsidR="001F3BD2">
        <w:rPr>
          <w:b w:val="0"/>
        </w:rPr>
        <w:t>ё</w:t>
      </w:r>
      <w:r w:rsidRPr="00AD6420">
        <w:rPr>
          <w:b w:val="0"/>
        </w:rPr>
        <w:t>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AD6420" w:rsidRP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- оценку </w:t>
      </w:r>
      <w:proofErr w:type="gramStart"/>
      <w:r w:rsidRPr="00AD6420">
        <w:rPr>
          <w:b w:val="0"/>
        </w:rPr>
        <w:t xml:space="preserve">обоснованности формирования источников внутреннего финансирования дефицита </w:t>
      </w:r>
      <w:r w:rsidR="001F3BD2">
        <w:rPr>
          <w:b w:val="0"/>
        </w:rPr>
        <w:t xml:space="preserve">местного </w:t>
      </w:r>
      <w:r w:rsidRPr="00AD6420">
        <w:rPr>
          <w:b w:val="0"/>
        </w:rPr>
        <w:t>бюджета</w:t>
      </w:r>
      <w:proofErr w:type="gramEnd"/>
      <w:r w:rsidRPr="00AD6420">
        <w:rPr>
          <w:b w:val="0"/>
        </w:rPr>
        <w:t xml:space="preserve"> и структуры источников финансирования дефицита </w:t>
      </w:r>
      <w:r w:rsidR="001F3BD2">
        <w:rPr>
          <w:b w:val="0"/>
        </w:rPr>
        <w:t xml:space="preserve">местного </w:t>
      </w:r>
      <w:r w:rsidRPr="00AD6420">
        <w:rPr>
          <w:b w:val="0"/>
        </w:rPr>
        <w:t>бюджета.</w:t>
      </w:r>
    </w:p>
    <w:p w:rsidR="00AD6420" w:rsidRPr="0070675C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70675C">
        <w:rPr>
          <w:b w:val="0"/>
        </w:rPr>
        <w:t xml:space="preserve">2.9. Организационно-распорядительные документы, необходимые для проведения предварительного контроля формирования проекта </w:t>
      </w:r>
      <w:r w:rsidR="001F3BD2">
        <w:rPr>
          <w:b w:val="0"/>
        </w:rPr>
        <w:t xml:space="preserve">местного </w:t>
      </w:r>
      <w:r w:rsidRPr="0070675C">
        <w:rPr>
          <w:b w:val="0"/>
        </w:rPr>
        <w:t xml:space="preserve">бюджета,  определяются в соответствии с Регламентом  </w:t>
      </w:r>
      <w:r w:rsidR="001F3BD2">
        <w:rPr>
          <w:b w:val="0"/>
        </w:rPr>
        <w:t xml:space="preserve">МКУ «КСП </w:t>
      </w:r>
      <w:proofErr w:type="spellStart"/>
      <w:r w:rsidR="001F3BD2">
        <w:rPr>
          <w:b w:val="0"/>
        </w:rPr>
        <w:t>Бийского</w:t>
      </w:r>
      <w:proofErr w:type="spellEnd"/>
      <w:r w:rsidR="001F3BD2">
        <w:rPr>
          <w:b w:val="0"/>
        </w:rPr>
        <w:t xml:space="preserve"> района»</w:t>
      </w:r>
      <w:r w:rsidRPr="0070675C">
        <w:rPr>
          <w:b w:val="0"/>
        </w:rPr>
        <w:t xml:space="preserve">  или  другим локальным актом </w:t>
      </w:r>
      <w:r w:rsidR="001F3BD2">
        <w:rPr>
          <w:b w:val="0"/>
        </w:rPr>
        <w:t xml:space="preserve">МКУ «КСП </w:t>
      </w:r>
      <w:proofErr w:type="spellStart"/>
      <w:r w:rsidR="001F3BD2">
        <w:rPr>
          <w:b w:val="0"/>
        </w:rPr>
        <w:t>Бийского</w:t>
      </w:r>
      <w:proofErr w:type="spellEnd"/>
      <w:r w:rsidR="001F3BD2">
        <w:rPr>
          <w:b w:val="0"/>
        </w:rPr>
        <w:t xml:space="preserve"> района»</w:t>
      </w:r>
      <w:r w:rsidRPr="0070675C">
        <w:rPr>
          <w:b w:val="0"/>
        </w:rPr>
        <w:t>.</w:t>
      </w:r>
    </w:p>
    <w:p w:rsidR="00AD6420" w:rsidRDefault="00AD6420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AD6420">
        <w:rPr>
          <w:b w:val="0"/>
        </w:rPr>
        <w:t xml:space="preserve">2.10. При необходимости может проводиться проверка и анализ обоснованности формирования проекта </w:t>
      </w:r>
      <w:r w:rsidR="001F3BD2">
        <w:rPr>
          <w:b w:val="0"/>
        </w:rPr>
        <w:t xml:space="preserve">местного </w:t>
      </w:r>
      <w:r w:rsidRPr="00AD6420">
        <w:rPr>
          <w:b w:val="0"/>
        </w:rPr>
        <w:t>бюджета, наличия и состояния нормативно-методической базы его формирования конкретных субъектов</w:t>
      </w:r>
      <w:r w:rsidR="00590E72">
        <w:rPr>
          <w:b w:val="0"/>
        </w:rPr>
        <w:t xml:space="preserve"> </w:t>
      </w:r>
      <w:r w:rsidRPr="00AD6420">
        <w:rPr>
          <w:b w:val="0"/>
        </w:rPr>
        <w:t xml:space="preserve">бюджетного планирования, администраторов доходов </w:t>
      </w:r>
      <w:r w:rsidR="001F3BD2">
        <w:rPr>
          <w:b w:val="0"/>
        </w:rPr>
        <w:t xml:space="preserve">местного </w:t>
      </w:r>
      <w:r w:rsidRPr="00AD6420">
        <w:rPr>
          <w:b w:val="0"/>
        </w:rPr>
        <w:t xml:space="preserve">бюджета, главных распорядителей средств </w:t>
      </w:r>
      <w:r w:rsidR="001F3BD2">
        <w:rPr>
          <w:b w:val="0"/>
        </w:rPr>
        <w:t xml:space="preserve">местного </w:t>
      </w:r>
      <w:r w:rsidRPr="00AD6420">
        <w:rPr>
          <w:b w:val="0"/>
        </w:rPr>
        <w:t>бюджета и иных участников бюджетного процесса.</w:t>
      </w:r>
    </w:p>
    <w:p w:rsidR="008B1675" w:rsidRDefault="008B1675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</w:p>
    <w:p w:rsidR="00590E72" w:rsidRDefault="00590E72" w:rsidP="00FE381F">
      <w:pPr>
        <w:pStyle w:val="210"/>
        <w:tabs>
          <w:tab w:val="left" w:pos="3998"/>
        </w:tabs>
        <w:ind w:firstLine="709"/>
      </w:pPr>
      <w:r w:rsidRPr="00590E72">
        <w:t xml:space="preserve">3. Структура и основные положения заключения </w:t>
      </w:r>
      <w:r w:rsidR="001F3BD2" w:rsidRPr="001F3BD2">
        <w:t xml:space="preserve">МКУ «КСП </w:t>
      </w:r>
      <w:proofErr w:type="spellStart"/>
      <w:r w:rsidR="001F3BD2" w:rsidRPr="001F3BD2">
        <w:t>Бийского</w:t>
      </w:r>
      <w:proofErr w:type="spellEnd"/>
      <w:r w:rsidR="001F3BD2" w:rsidRPr="001F3BD2">
        <w:t xml:space="preserve"> района» </w:t>
      </w:r>
      <w:r w:rsidR="008437C2" w:rsidRPr="001F3BD2">
        <w:t xml:space="preserve">по проекту </w:t>
      </w:r>
      <w:r w:rsidR="001F3BD2" w:rsidRPr="001F3BD2">
        <w:t xml:space="preserve"> местного </w:t>
      </w:r>
      <w:r w:rsidR="008437C2" w:rsidRPr="001F3BD2">
        <w:t>бюджет</w:t>
      </w:r>
      <w:r w:rsidR="008437C2">
        <w:t>а</w:t>
      </w:r>
    </w:p>
    <w:p w:rsidR="001F3BD2" w:rsidRPr="00590E72" w:rsidRDefault="001F3BD2" w:rsidP="00FE381F">
      <w:pPr>
        <w:pStyle w:val="210"/>
        <w:tabs>
          <w:tab w:val="left" w:pos="3998"/>
        </w:tabs>
        <w:ind w:firstLine="709"/>
      </w:pP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3.1. Заключение </w:t>
      </w:r>
      <w:r w:rsidR="001F3BD2">
        <w:rPr>
          <w:b w:val="0"/>
        </w:rPr>
        <w:t xml:space="preserve">МКУ «КСП </w:t>
      </w:r>
      <w:proofErr w:type="spellStart"/>
      <w:r w:rsidR="001F3BD2">
        <w:rPr>
          <w:b w:val="0"/>
        </w:rPr>
        <w:t>Бийского</w:t>
      </w:r>
      <w:proofErr w:type="spellEnd"/>
      <w:r w:rsidR="001F3BD2">
        <w:rPr>
          <w:b w:val="0"/>
        </w:rPr>
        <w:t xml:space="preserve"> района»</w:t>
      </w:r>
      <w:r w:rsidR="001F3BD2" w:rsidRPr="0070675C">
        <w:rPr>
          <w:b w:val="0"/>
        </w:rPr>
        <w:t xml:space="preserve"> </w:t>
      </w:r>
      <w:r w:rsidRPr="00590E72">
        <w:rPr>
          <w:b w:val="0"/>
        </w:rPr>
        <w:t>на проект</w:t>
      </w:r>
      <w:r w:rsidR="008437C2">
        <w:rPr>
          <w:b w:val="0"/>
        </w:rPr>
        <w:t xml:space="preserve"> </w:t>
      </w:r>
      <w:r w:rsidR="001F3BD2">
        <w:rPr>
          <w:b w:val="0"/>
        </w:rPr>
        <w:t xml:space="preserve">местного </w:t>
      </w:r>
      <w:r w:rsidRPr="00590E72">
        <w:rPr>
          <w:b w:val="0"/>
        </w:rPr>
        <w:t xml:space="preserve">бюджета </w:t>
      </w:r>
      <w:r w:rsidR="008437C2">
        <w:rPr>
          <w:b w:val="0"/>
        </w:rPr>
        <w:t>и проекты бюджетов поселений</w:t>
      </w:r>
      <w:r w:rsidRPr="00590E72">
        <w:rPr>
          <w:b w:val="0"/>
        </w:rPr>
        <w:t xml:space="preserve"> подготавливается на основе: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- результатов комплекса экспертно-аналитических мероприятий и проверок обоснованности проекта </w:t>
      </w:r>
      <w:r w:rsidR="00AF472B">
        <w:rPr>
          <w:b w:val="0"/>
        </w:rPr>
        <w:t xml:space="preserve">местного </w:t>
      </w:r>
      <w:r w:rsidRPr="00590E72">
        <w:rPr>
          <w:b w:val="0"/>
        </w:rPr>
        <w:t>бюджета, наличия и состояния нормативно-методической базы его формирования;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- итогов проверки и анализа проекта решения представительного органа о </w:t>
      </w:r>
      <w:r w:rsidR="00AF472B">
        <w:rPr>
          <w:b w:val="0"/>
        </w:rPr>
        <w:t xml:space="preserve">местном </w:t>
      </w:r>
      <w:r w:rsidRPr="00590E72">
        <w:rPr>
          <w:b w:val="0"/>
        </w:rPr>
        <w:t>бюджете;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- итогов проверки и анализа материалов и документов, представленных исполнительным органом с проектом решения представительного органа о </w:t>
      </w:r>
      <w:r w:rsidR="00AF472B">
        <w:rPr>
          <w:b w:val="0"/>
        </w:rPr>
        <w:t xml:space="preserve">местном </w:t>
      </w:r>
      <w:r w:rsidRPr="00590E72">
        <w:rPr>
          <w:b w:val="0"/>
        </w:rPr>
        <w:t>бюджете в соответствии с Б</w:t>
      </w:r>
      <w:r w:rsidR="00AF472B">
        <w:rPr>
          <w:b w:val="0"/>
        </w:rPr>
        <w:t>К</w:t>
      </w:r>
      <w:r w:rsidRPr="00590E72">
        <w:rPr>
          <w:b w:val="0"/>
        </w:rPr>
        <w:t xml:space="preserve"> РФ; 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- результатов </w:t>
      </w:r>
      <w:proofErr w:type="gramStart"/>
      <w:r w:rsidRPr="00590E72">
        <w:rPr>
          <w:b w:val="0"/>
        </w:rPr>
        <w:t>контроля за</w:t>
      </w:r>
      <w:proofErr w:type="gramEnd"/>
      <w:r w:rsidRPr="00590E72">
        <w:rPr>
          <w:b w:val="0"/>
        </w:rPr>
        <w:t xml:space="preserve"> исполнением </w:t>
      </w:r>
      <w:r w:rsidR="00AF472B">
        <w:rPr>
          <w:b w:val="0"/>
        </w:rPr>
        <w:t xml:space="preserve">местного </w:t>
      </w:r>
      <w:r w:rsidRPr="00590E72">
        <w:rPr>
          <w:b w:val="0"/>
        </w:rPr>
        <w:t>бюджета за предыдущий год и отч</w:t>
      </w:r>
      <w:r w:rsidR="00AF472B">
        <w:rPr>
          <w:b w:val="0"/>
        </w:rPr>
        <w:t>ё</w:t>
      </w:r>
      <w:r w:rsidRPr="00590E72">
        <w:rPr>
          <w:b w:val="0"/>
        </w:rPr>
        <w:t xml:space="preserve">тный период текущего года, заключений </w:t>
      </w:r>
      <w:r w:rsidR="00AF472B">
        <w:rPr>
          <w:b w:val="0"/>
        </w:rPr>
        <w:t xml:space="preserve">МКУ «КСП </w:t>
      </w:r>
      <w:proofErr w:type="spellStart"/>
      <w:r w:rsidR="00AF472B">
        <w:rPr>
          <w:b w:val="0"/>
        </w:rPr>
        <w:t>Бийского</w:t>
      </w:r>
      <w:proofErr w:type="spellEnd"/>
      <w:r w:rsidR="00AF472B">
        <w:rPr>
          <w:b w:val="0"/>
        </w:rPr>
        <w:t xml:space="preserve"> района»</w:t>
      </w:r>
      <w:r w:rsidR="00AF472B" w:rsidRPr="0070675C">
        <w:rPr>
          <w:b w:val="0"/>
        </w:rPr>
        <w:t xml:space="preserve"> </w:t>
      </w:r>
      <w:r w:rsidRPr="00590E72">
        <w:rPr>
          <w:b w:val="0"/>
        </w:rPr>
        <w:t xml:space="preserve">на проекты решений представительного органа об исполнении </w:t>
      </w:r>
      <w:r w:rsidR="00AF472B">
        <w:rPr>
          <w:b w:val="0"/>
        </w:rPr>
        <w:t xml:space="preserve">местного </w:t>
      </w:r>
      <w:r w:rsidRPr="00590E72">
        <w:rPr>
          <w:b w:val="0"/>
        </w:rPr>
        <w:t>бюджета за предыдущие годы, тематических проверок за прошедший период;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- 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года;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- итогов проверки и анализа проекта среднесрочного финансового плана муниципального образования в случае формирования проекта </w:t>
      </w:r>
      <w:r w:rsidR="00AF472B">
        <w:rPr>
          <w:b w:val="0"/>
        </w:rPr>
        <w:t xml:space="preserve">местного </w:t>
      </w:r>
      <w:r w:rsidRPr="00590E72">
        <w:rPr>
          <w:b w:val="0"/>
        </w:rPr>
        <w:lastRenderedPageBreak/>
        <w:t>бюджета на очередной финансовый год;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- анализа информации, полученной по запросам </w:t>
      </w:r>
      <w:r w:rsidR="00AF472B">
        <w:rPr>
          <w:b w:val="0"/>
        </w:rPr>
        <w:t xml:space="preserve">МКУ «КСП </w:t>
      </w:r>
      <w:proofErr w:type="spellStart"/>
      <w:r w:rsidR="00AF472B">
        <w:rPr>
          <w:b w:val="0"/>
        </w:rPr>
        <w:t>Бийского</w:t>
      </w:r>
      <w:proofErr w:type="spellEnd"/>
      <w:r w:rsidR="00AF472B">
        <w:rPr>
          <w:b w:val="0"/>
        </w:rPr>
        <w:t xml:space="preserve"> района»</w:t>
      </w:r>
      <w:r w:rsidRPr="00590E72">
        <w:rPr>
          <w:b w:val="0"/>
        </w:rPr>
        <w:t>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3.2. Заключение </w:t>
      </w:r>
      <w:r w:rsidR="00AF472B">
        <w:rPr>
          <w:b w:val="0"/>
        </w:rPr>
        <w:t xml:space="preserve">МКУ «КСП </w:t>
      </w:r>
      <w:proofErr w:type="spellStart"/>
      <w:r w:rsidR="00AF472B">
        <w:rPr>
          <w:b w:val="0"/>
        </w:rPr>
        <w:t>Бийского</w:t>
      </w:r>
      <w:proofErr w:type="spellEnd"/>
      <w:r w:rsidR="00AF472B">
        <w:rPr>
          <w:b w:val="0"/>
        </w:rPr>
        <w:t xml:space="preserve"> района»</w:t>
      </w:r>
      <w:r w:rsidR="00AF472B" w:rsidRPr="0070675C">
        <w:rPr>
          <w:b w:val="0"/>
        </w:rPr>
        <w:t xml:space="preserve"> </w:t>
      </w:r>
      <w:r w:rsidRPr="00590E72">
        <w:rPr>
          <w:b w:val="0"/>
        </w:rPr>
        <w:t xml:space="preserve">на проект </w:t>
      </w:r>
      <w:r w:rsidR="00AF472B">
        <w:rPr>
          <w:b w:val="0"/>
        </w:rPr>
        <w:t xml:space="preserve">местного </w:t>
      </w:r>
      <w:r w:rsidRPr="00590E72">
        <w:rPr>
          <w:b w:val="0"/>
        </w:rPr>
        <w:t>бюджета состоит из следующих разделов:</w:t>
      </w:r>
    </w:p>
    <w:p w:rsidR="00590E72" w:rsidRPr="00A078E2" w:rsidRDefault="00590E72" w:rsidP="00FE381F">
      <w:pPr>
        <w:pStyle w:val="210"/>
        <w:tabs>
          <w:tab w:val="left" w:pos="3998"/>
        </w:tabs>
        <w:ind w:firstLine="709"/>
        <w:jc w:val="both"/>
      </w:pPr>
      <w:r w:rsidRPr="00A078E2">
        <w:t>1. Общие положения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Соблюдение требований бюджетного законодательства при предоставлении проекта решения (сроки предоставления).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Соответствие структуры проекта </w:t>
      </w:r>
      <w:r w:rsidR="00AF472B">
        <w:rPr>
          <w:b w:val="0"/>
        </w:rPr>
        <w:t xml:space="preserve">местного </w:t>
      </w:r>
      <w:r w:rsidRPr="00590E72">
        <w:rPr>
          <w:b w:val="0"/>
        </w:rPr>
        <w:t xml:space="preserve">бюджета требованиям бюджетного законодательства, перечень и содержание документов, представленных одновременно с проектом </w:t>
      </w:r>
      <w:r w:rsidR="007D4082">
        <w:rPr>
          <w:b w:val="0"/>
        </w:rPr>
        <w:t xml:space="preserve">местного </w:t>
      </w:r>
      <w:r w:rsidRPr="00590E72">
        <w:rPr>
          <w:b w:val="0"/>
        </w:rPr>
        <w:t>бюджета.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Принятие муниципальных правовых актов для разработки проекта </w:t>
      </w:r>
      <w:r w:rsidR="007D4082">
        <w:rPr>
          <w:b w:val="0"/>
        </w:rPr>
        <w:t xml:space="preserve">местного </w:t>
      </w:r>
      <w:r w:rsidRPr="00590E72">
        <w:rPr>
          <w:b w:val="0"/>
        </w:rPr>
        <w:t>бюджета. Соблюдение правовой основы подготовки заключения.</w:t>
      </w:r>
    </w:p>
    <w:p w:rsidR="00590E72" w:rsidRPr="00A078E2" w:rsidRDefault="00590E72" w:rsidP="00FE381F">
      <w:pPr>
        <w:pStyle w:val="210"/>
        <w:tabs>
          <w:tab w:val="left" w:pos="3998"/>
        </w:tabs>
        <w:ind w:firstLine="709"/>
        <w:jc w:val="both"/>
      </w:pPr>
      <w:r w:rsidRPr="00A078E2">
        <w:t>2. Показатели прогноза социально-экономического развития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Соответствие прогноза социально-экономического развития бюджетному законодательству. 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Сравнительный анализ  параметров прогноза социально-экономического развития и показателей, применявшихся при формировании проекта </w:t>
      </w:r>
      <w:r w:rsidR="007D4082">
        <w:rPr>
          <w:b w:val="0"/>
        </w:rPr>
        <w:t xml:space="preserve">местного </w:t>
      </w:r>
      <w:r w:rsidRPr="00590E72">
        <w:rPr>
          <w:b w:val="0"/>
        </w:rPr>
        <w:t>бюджета.</w:t>
      </w:r>
    </w:p>
    <w:p w:rsidR="00590E72" w:rsidRPr="00A078E2" w:rsidRDefault="00590E72" w:rsidP="00FE381F">
      <w:pPr>
        <w:pStyle w:val="210"/>
        <w:tabs>
          <w:tab w:val="left" w:pos="3998"/>
        </w:tabs>
        <w:ind w:firstLine="709"/>
        <w:jc w:val="both"/>
      </w:pPr>
      <w:r w:rsidRPr="00A078E2">
        <w:t xml:space="preserve">3. Общая характеристика проекта </w:t>
      </w:r>
      <w:r w:rsidR="007D4082">
        <w:t xml:space="preserve">местного </w:t>
      </w:r>
      <w:r w:rsidRPr="00A078E2">
        <w:t>бюджета</w:t>
      </w:r>
    </w:p>
    <w:p w:rsidR="00A078E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Сравнительный анализ параметров, первоначально утверждённых решением о </w:t>
      </w:r>
      <w:r w:rsidR="007D4082">
        <w:rPr>
          <w:b w:val="0"/>
        </w:rPr>
        <w:t xml:space="preserve">местном </w:t>
      </w:r>
      <w:r w:rsidRPr="00590E72">
        <w:rPr>
          <w:b w:val="0"/>
        </w:rPr>
        <w:t xml:space="preserve">бюджете, параметров </w:t>
      </w:r>
      <w:r w:rsidR="007D4082">
        <w:rPr>
          <w:b w:val="0"/>
        </w:rPr>
        <w:t xml:space="preserve">местного </w:t>
      </w:r>
      <w:r w:rsidRPr="00590E72">
        <w:rPr>
          <w:b w:val="0"/>
        </w:rPr>
        <w:t xml:space="preserve">бюджета в редакции решения, действующего на момент рассмотрения проекта </w:t>
      </w:r>
      <w:r w:rsidR="007D4082">
        <w:rPr>
          <w:b w:val="0"/>
        </w:rPr>
        <w:t xml:space="preserve">местного </w:t>
      </w:r>
      <w:r w:rsidRPr="00590E72">
        <w:rPr>
          <w:b w:val="0"/>
        </w:rPr>
        <w:t xml:space="preserve">бюджета, ожидаемых итогов исполнения </w:t>
      </w:r>
      <w:r w:rsidR="007D4082">
        <w:rPr>
          <w:b w:val="0"/>
        </w:rPr>
        <w:t xml:space="preserve">местного </w:t>
      </w:r>
      <w:r w:rsidRPr="00590E72">
        <w:rPr>
          <w:b w:val="0"/>
        </w:rPr>
        <w:t xml:space="preserve">бюджета за текущий год, прогнозных параметров на очередной финансовый год и плановый период. 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Оценка динамики основных показателей, сбалансированности проекта</w:t>
      </w:r>
      <w:r w:rsidR="00A078E2">
        <w:rPr>
          <w:b w:val="0"/>
        </w:rPr>
        <w:t xml:space="preserve"> </w:t>
      </w:r>
      <w:r w:rsidR="007D4082">
        <w:rPr>
          <w:b w:val="0"/>
        </w:rPr>
        <w:t xml:space="preserve">местного </w:t>
      </w:r>
      <w:r w:rsidRPr="00590E72">
        <w:rPr>
          <w:b w:val="0"/>
        </w:rPr>
        <w:t xml:space="preserve">бюджета, соответствия бюджетному законодательству. 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Экспертиза текстовой части проекта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>бюджета.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Соблюдение предельного объёма дефицита.  Структура  источников </w:t>
      </w:r>
      <w:r w:rsidR="00D53933">
        <w:rPr>
          <w:b w:val="0"/>
        </w:rPr>
        <w:t xml:space="preserve">финансирования </w:t>
      </w:r>
      <w:r w:rsidRPr="00590E72">
        <w:rPr>
          <w:b w:val="0"/>
        </w:rPr>
        <w:t xml:space="preserve">дефицита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>бюджета.</w:t>
      </w:r>
    </w:p>
    <w:p w:rsidR="00590E72" w:rsidRPr="00A078E2" w:rsidRDefault="00590E72" w:rsidP="00FE381F">
      <w:pPr>
        <w:pStyle w:val="210"/>
        <w:tabs>
          <w:tab w:val="left" w:pos="3998"/>
        </w:tabs>
        <w:ind w:firstLine="709"/>
        <w:jc w:val="both"/>
      </w:pPr>
      <w:r w:rsidRPr="00A078E2">
        <w:t xml:space="preserve">4. Основные характеристики и структурные особенности доходной части </w:t>
      </w:r>
      <w:r w:rsidR="00D53933">
        <w:t xml:space="preserve">местного </w:t>
      </w:r>
      <w:r w:rsidRPr="00A078E2">
        <w:t>бюджета</w:t>
      </w:r>
    </w:p>
    <w:p w:rsidR="00590E72" w:rsidRPr="00590E72" w:rsidRDefault="00590E72" w:rsidP="00FE381F">
      <w:pPr>
        <w:pStyle w:val="210"/>
        <w:tabs>
          <w:tab w:val="left" w:pos="709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Анализ данных проекта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 xml:space="preserve">бюджета по объёмам, составу и структуре доходов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>бюджета.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Соотношения собственных доходов и безвозмездных перечислений, изменение этих отношений по годам. </w:t>
      </w:r>
      <w:bookmarkStart w:id="0" w:name="_GoBack"/>
      <w:bookmarkEnd w:id="0"/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Влияние изменений налогово-бюджетного законодательства Российской</w:t>
      </w:r>
      <w:r w:rsidR="007A40EC">
        <w:rPr>
          <w:b w:val="0"/>
        </w:rPr>
        <w:t xml:space="preserve"> </w:t>
      </w:r>
      <w:r w:rsidRPr="00590E72">
        <w:rPr>
          <w:b w:val="0"/>
        </w:rPr>
        <w:t xml:space="preserve">Федерации на доходную часть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>бюджета.</w:t>
      </w:r>
    </w:p>
    <w:p w:rsidR="00590E72" w:rsidRPr="00A078E2" w:rsidRDefault="00590E72" w:rsidP="00FE381F">
      <w:pPr>
        <w:pStyle w:val="210"/>
        <w:tabs>
          <w:tab w:val="left" w:pos="3998"/>
        </w:tabs>
        <w:ind w:firstLine="709"/>
        <w:jc w:val="both"/>
      </w:pPr>
      <w:r w:rsidRPr="00A078E2">
        <w:t xml:space="preserve">5. Основные  характеристики  и  структурные  особенности  расходной части </w:t>
      </w:r>
      <w:r w:rsidR="00D53933">
        <w:t xml:space="preserve">местного </w:t>
      </w:r>
      <w:r w:rsidRPr="00A078E2">
        <w:t>бюджета</w:t>
      </w:r>
    </w:p>
    <w:p w:rsidR="00A078E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Общая характеристика расходной части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>бюджета, е</w:t>
      </w:r>
      <w:r w:rsidR="00D53933">
        <w:rPr>
          <w:b w:val="0"/>
        </w:rPr>
        <w:t>ё</w:t>
      </w:r>
      <w:r w:rsidRPr="00590E72">
        <w:rPr>
          <w:b w:val="0"/>
        </w:rPr>
        <w:t xml:space="preserve"> структура, объём.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Сравнительный анализ прогноза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 xml:space="preserve">бюджета по ведомственной классификации расходов, разделам расходов с плановыми назначениями и ожидаемым исполнением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>бюджета текущего года.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lastRenderedPageBreak/>
        <w:t xml:space="preserve">Анализ соответствия применения бюджетной классификации при составлении проекта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>бюджета.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Анализ формирования бюджетных ассигнований на финансовое обеспечение выполнения муниципальных программ и непрограммных</w:t>
      </w:r>
      <w:r w:rsidR="00A078E2">
        <w:rPr>
          <w:b w:val="0"/>
        </w:rPr>
        <w:t xml:space="preserve"> </w:t>
      </w:r>
      <w:r w:rsidRPr="00590E72">
        <w:rPr>
          <w:b w:val="0"/>
        </w:rPr>
        <w:t>мероприятий.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Анализ формирования бюджетных ассигнований муниципального дорожного фонда.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Анализ формирования бюджетных ассигнований на финансовое обеспечение выполнения публичных нормативных обязательств.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Анализ </w:t>
      </w:r>
      <w:proofErr w:type="gramStart"/>
      <w:r w:rsidRPr="00590E72">
        <w:rPr>
          <w:b w:val="0"/>
        </w:rPr>
        <w:t xml:space="preserve">соответствия объёма средств резервного фонда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>бюджета</w:t>
      </w:r>
      <w:proofErr w:type="gramEnd"/>
      <w:r w:rsidR="00A078E2">
        <w:rPr>
          <w:b w:val="0"/>
        </w:rPr>
        <w:t xml:space="preserve"> </w:t>
      </w:r>
      <w:r w:rsidRPr="00590E72">
        <w:rPr>
          <w:b w:val="0"/>
        </w:rPr>
        <w:t>действующему Законодательству.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Анализ формирования условно утверждаемых расходов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 xml:space="preserve">бюджета. </w:t>
      </w:r>
    </w:p>
    <w:p w:rsidR="00D53933" w:rsidRDefault="00590E72" w:rsidP="00FE381F">
      <w:pPr>
        <w:pStyle w:val="210"/>
        <w:tabs>
          <w:tab w:val="left" w:pos="3998"/>
        </w:tabs>
        <w:ind w:firstLine="709"/>
        <w:jc w:val="both"/>
      </w:pPr>
      <w:r w:rsidRPr="00A078E2">
        <w:t>6. Анализ состояния муниципального долга, программы муниципальных гарантий. Прогноз программы внутренних муниципальных заимствований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Объём и структура муниципального долга на начало и конец отчётного периода.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Объём средств, направляемых на обслуживание и погашение муниципального долга, его соответствие предлагаемым в прогнозе показателям и предельному объёму.</w:t>
      </w:r>
    </w:p>
    <w:p w:rsidR="007A40EC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Соответствие прогноза муниципальных заимствований и предоставления муниципальных гарантий требованиям действующего Законодательства.</w:t>
      </w:r>
      <w:r w:rsidR="00A078E2">
        <w:rPr>
          <w:b w:val="0"/>
        </w:rPr>
        <w:t xml:space="preserve"> 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Соблюдение требований бюджетного законодательства по установлению верхнего предела муниципального долга.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Анализ программы внутренних муниципальных заимствований.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Анализ программы муниципальных гарантий.</w:t>
      </w:r>
    </w:p>
    <w:p w:rsidR="00590E72" w:rsidRPr="00FE65E6" w:rsidRDefault="00590E72" w:rsidP="00FE381F">
      <w:pPr>
        <w:pStyle w:val="210"/>
        <w:tabs>
          <w:tab w:val="left" w:pos="3998"/>
        </w:tabs>
        <w:ind w:firstLine="709"/>
        <w:jc w:val="both"/>
      </w:pPr>
      <w:r w:rsidRPr="00FE65E6">
        <w:t>7. Выводы и предложения (рекомендации)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Предложения </w:t>
      </w:r>
      <w:r w:rsidR="00D53933">
        <w:rPr>
          <w:b w:val="0"/>
        </w:rPr>
        <w:t xml:space="preserve">МКУ «КСП </w:t>
      </w:r>
      <w:proofErr w:type="spellStart"/>
      <w:r w:rsidR="00D53933">
        <w:rPr>
          <w:b w:val="0"/>
        </w:rPr>
        <w:t>Бийского</w:t>
      </w:r>
      <w:proofErr w:type="spellEnd"/>
      <w:r w:rsidR="00D53933">
        <w:rPr>
          <w:b w:val="0"/>
        </w:rPr>
        <w:t xml:space="preserve"> района»</w:t>
      </w:r>
      <w:r w:rsidR="00D53933" w:rsidRPr="0070675C">
        <w:rPr>
          <w:b w:val="0"/>
        </w:rPr>
        <w:t xml:space="preserve"> </w:t>
      </w:r>
      <w:r w:rsidRPr="00590E72">
        <w:rPr>
          <w:b w:val="0"/>
        </w:rPr>
        <w:t xml:space="preserve">по совершенствованию прогнозирования и планирования основных показателей </w:t>
      </w:r>
      <w:r w:rsidR="00D53933">
        <w:rPr>
          <w:b w:val="0"/>
        </w:rPr>
        <w:t xml:space="preserve">местного </w:t>
      </w:r>
      <w:r w:rsidRPr="00590E72">
        <w:rPr>
          <w:b w:val="0"/>
        </w:rPr>
        <w:t>бюджета, бюджетного процесса, результативности бюджетных расходов.</w:t>
      </w:r>
    </w:p>
    <w:p w:rsidR="00590E72" w:rsidRPr="00590E72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 xml:space="preserve">Структура заключения, предусмотренная пунктом 3.2 настоящего Стандарта, может быть изменена на основании решения Председателя </w:t>
      </w:r>
      <w:r w:rsidR="00D53933">
        <w:rPr>
          <w:b w:val="0"/>
        </w:rPr>
        <w:t xml:space="preserve">МКУ «КСП </w:t>
      </w:r>
      <w:proofErr w:type="spellStart"/>
      <w:r w:rsidR="00D53933">
        <w:rPr>
          <w:b w:val="0"/>
        </w:rPr>
        <w:t>Бийского</w:t>
      </w:r>
      <w:proofErr w:type="spellEnd"/>
      <w:r w:rsidR="00D53933">
        <w:rPr>
          <w:b w:val="0"/>
        </w:rPr>
        <w:t xml:space="preserve"> района»</w:t>
      </w:r>
      <w:r w:rsidR="00D53933" w:rsidRPr="0070675C">
        <w:rPr>
          <w:b w:val="0"/>
        </w:rPr>
        <w:t xml:space="preserve"> </w:t>
      </w:r>
      <w:r w:rsidRPr="00590E72">
        <w:rPr>
          <w:b w:val="0"/>
        </w:rPr>
        <w:t xml:space="preserve">или лица, уполномоченного на принятие таких решений. </w:t>
      </w:r>
    </w:p>
    <w:p w:rsidR="00590E72" w:rsidRPr="00C13336" w:rsidRDefault="00590E72" w:rsidP="00FE381F">
      <w:pPr>
        <w:pStyle w:val="210"/>
        <w:tabs>
          <w:tab w:val="left" w:pos="3998"/>
        </w:tabs>
        <w:ind w:firstLine="709"/>
        <w:jc w:val="both"/>
        <w:rPr>
          <w:b w:val="0"/>
        </w:rPr>
      </w:pPr>
      <w:r w:rsidRPr="00590E72">
        <w:rPr>
          <w:b w:val="0"/>
        </w:rPr>
        <w:t>Заключение может быть дополнено (при необходимости) приложениями к нему.</w:t>
      </w:r>
    </w:p>
    <w:sectPr w:rsidR="00590E72" w:rsidRPr="00C13336" w:rsidSect="009C135F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F4" w:rsidRDefault="008710F4" w:rsidP="00BB3B0D">
      <w:r>
        <w:separator/>
      </w:r>
    </w:p>
  </w:endnote>
  <w:endnote w:type="continuationSeparator" w:id="0">
    <w:p w:rsidR="008710F4" w:rsidRDefault="008710F4" w:rsidP="00BB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43829"/>
      <w:docPartObj>
        <w:docPartGallery w:val="Page Numbers (Bottom of Page)"/>
        <w:docPartUnique/>
      </w:docPartObj>
    </w:sdtPr>
    <w:sdtEndPr/>
    <w:sdtContent>
      <w:p w:rsidR="00BB3B0D" w:rsidRDefault="00B9302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D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B3B0D" w:rsidRDefault="00BB3B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F4" w:rsidRDefault="008710F4" w:rsidP="00BB3B0D">
      <w:r>
        <w:separator/>
      </w:r>
    </w:p>
  </w:footnote>
  <w:footnote w:type="continuationSeparator" w:id="0">
    <w:p w:rsidR="008710F4" w:rsidRDefault="008710F4" w:rsidP="00BB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4F"/>
    <w:multiLevelType w:val="hybridMultilevel"/>
    <w:tmpl w:val="EA56895C"/>
    <w:lvl w:ilvl="0" w:tplc="817E1C3C">
      <w:start w:val="1"/>
      <w:numFmt w:val="decimal"/>
      <w:lvlText w:val="%1."/>
      <w:lvlJc w:val="left"/>
      <w:pPr>
        <w:ind w:left="1050" w:hanging="5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E426C2">
      <w:start w:val="1"/>
      <w:numFmt w:val="decimal"/>
      <w:lvlText w:val="%2."/>
      <w:lvlJc w:val="left"/>
      <w:pPr>
        <w:ind w:left="399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0AE778E">
      <w:numFmt w:val="bullet"/>
      <w:lvlText w:val="•"/>
      <w:lvlJc w:val="left"/>
      <w:pPr>
        <w:ind w:left="4687" w:hanging="281"/>
      </w:pPr>
      <w:rPr>
        <w:rFonts w:hint="default"/>
        <w:lang w:val="ru-RU" w:eastAsia="ru-RU" w:bidi="ru-RU"/>
      </w:rPr>
    </w:lvl>
    <w:lvl w:ilvl="3" w:tplc="F5123926">
      <w:numFmt w:val="bullet"/>
      <w:lvlText w:val="•"/>
      <w:lvlJc w:val="left"/>
      <w:pPr>
        <w:ind w:left="5374" w:hanging="281"/>
      </w:pPr>
      <w:rPr>
        <w:rFonts w:hint="default"/>
        <w:lang w:val="ru-RU" w:eastAsia="ru-RU" w:bidi="ru-RU"/>
      </w:rPr>
    </w:lvl>
    <w:lvl w:ilvl="4" w:tplc="B840EBCC">
      <w:numFmt w:val="bullet"/>
      <w:lvlText w:val="•"/>
      <w:lvlJc w:val="left"/>
      <w:pPr>
        <w:ind w:left="6062" w:hanging="281"/>
      </w:pPr>
      <w:rPr>
        <w:rFonts w:hint="default"/>
        <w:lang w:val="ru-RU" w:eastAsia="ru-RU" w:bidi="ru-RU"/>
      </w:rPr>
    </w:lvl>
    <w:lvl w:ilvl="5" w:tplc="9DB2270A">
      <w:numFmt w:val="bullet"/>
      <w:lvlText w:val="•"/>
      <w:lvlJc w:val="left"/>
      <w:pPr>
        <w:ind w:left="6749" w:hanging="281"/>
      </w:pPr>
      <w:rPr>
        <w:rFonts w:hint="default"/>
        <w:lang w:val="ru-RU" w:eastAsia="ru-RU" w:bidi="ru-RU"/>
      </w:rPr>
    </w:lvl>
    <w:lvl w:ilvl="6" w:tplc="33F469B0">
      <w:numFmt w:val="bullet"/>
      <w:lvlText w:val="•"/>
      <w:lvlJc w:val="left"/>
      <w:pPr>
        <w:ind w:left="7436" w:hanging="281"/>
      </w:pPr>
      <w:rPr>
        <w:rFonts w:hint="default"/>
        <w:lang w:val="ru-RU" w:eastAsia="ru-RU" w:bidi="ru-RU"/>
      </w:rPr>
    </w:lvl>
    <w:lvl w:ilvl="7" w:tplc="0C22C964">
      <w:numFmt w:val="bullet"/>
      <w:lvlText w:val="•"/>
      <w:lvlJc w:val="left"/>
      <w:pPr>
        <w:ind w:left="8124" w:hanging="281"/>
      </w:pPr>
      <w:rPr>
        <w:rFonts w:hint="default"/>
        <w:lang w:val="ru-RU" w:eastAsia="ru-RU" w:bidi="ru-RU"/>
      </w:rPr>
    </w:lvl>
    <w:lvl w:ilvl="8" w:tplc="944A50D8">
      <w:numFmt w:val="bullet"/>
      <w:lvlText w:val="•"/>
      <w:lvlJc w:val="left"/>
      <w:pPr>
        <w:ind w:left="8811" w:hanging="281"/>
      </w:pPr>
      <w:rPr>
        <w:rFonts w:hint="default"/>
        <w:lang w:val="ru-RU" w:eastAsia="ru-RU" w:bidi="ru-RU"/>
      </w:rPr>
    </w:lvl>
  </w:abstractNum>
  <w:abstractNum w:abstractNumId="1">
    <w:nsid w:val="572A1D2A"/>
    <w:multiLevelType w:val="hybridMultilevel"/>
    <w:tmpl w:val="0E70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36"/>
    <w:rsid w:val="00007114"/>
    <w:rsid w:val="0003168E"/>
    <w:rsid w:val="00054C9B"/>
    <w:rsid w:val="000B78A9"/>
    <w:rsid w:val="000E6F92"/>
    <w:rsid w:val="001B7E96"/>
    <w:rsid w:val="001C64B0"/>
    <w:rsid w:val="001F3BD2"/>
    <w:rsid w:val="001F7233"/>
    <w:rsid w:val="00233DEB"/>
    <w:rsid w:val="0024398D"/>
    <w:rsid w:val="00253355"/>
    <w:rsid w:val="00264AB2"/>
    <w:rsid w:val="002C2F01"/>
    <w:rsid w:val="002E587A"/>
    <w:rsid w:val="00321EFC"/>
    <w:rsid w:val="00433647"/>
    <w:rsid w:val="00442B76"/>
    <w:rsid w:val="00450071"/>
    <w:rsid w:val="00487B27"/>
    <w:rsid w:val="00515FA1"/>
    <w:rsid w:val="00552678"/>
    <w:rsid w:val="005720BC"/>
    <w:rsid w:val="00590E72"/>
    <w:rsid w:val="005A3E6A"/>
    <w:rsid w:val="00614B50"/>
    <w:rsid w:val="0070675C"/>
    <w:rsid w:val="007140B2"/>
    <w:rsid w:val="0078384E"/>
    <w:rsid w:val="007A40EC"/>
    <w:rsid w:val="007B3277"/>
    <w:rsid w:val="007D4082"/>
    <w:rsid w:val="00824268"/>
    <w:rsid w:val="008437C2"/>
    <w:rsid w:val="008509A8"/>
    <w:rsid w:val="008710F4"/>
    <w:rsid w:val="008B1675"/>
    <w:rsid w:val="009B3D74"/>
    <w:rsid w:val="009C135F"/>
    <w:rsid w:val="009C714E"/>
    <w:rsid w:val="009D5EC2"/>
    <w:rsid w:val="00A01807"/>
    <w:rsid w:val="00A078E2"/>
    <w:rsid w:val="00A66D33"/>
    <w:rsid w:val="00A728D9"/>
    <w:rsid w:val="00A83059"/>
    <w:rsid w:val="00AD0377"/>
    <w:rsid w:val="00AD6420"/>
    <w:rsid w:val="00AF472B"/>
    <w:rsid w:val="00B05B53"/>
    <w:rsid w:val="00B93023"/>
    <w:rsid w:val="00BA79CF"/>
    <w:rsid w:val="00BB3B0D"/>
    <w:rsid w:val="00C13336"/>
    <w:rsid w:val="00C23BAA"/>
    <w:rsid w:val="00C541FC"/>
    <w:rsid w:val="00CA1166"/>
    <w:rsid w:val="00D53933"/>
    <w:rsid w:val="00D879C6"/>
    <w:rsid w:val="00DA5F8D"/>
    <w:rsid w:val="00DC5587"/>
    <w:rsid w:val="00DD7214"/>
    <w:rsid w:val="00E43D9A"/>
    <w:rsid w:val="00E65973"/>
    <w:rsid w:val="00ED445A"/>
    <w:rsid w:val="00F865D9"/>
    <w:rsid w:val="00FB617C"/>
    <w:rsid w:val="00FC1DEC"/>
    <w:rsid w:val="00FD6930"/>
    <w:rsid w:val="00FE0312"/>
    <w:rsid w:val="00FE381F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C13336"/>
    <w:pPr>
      <w:spacing w:before="160"/>
      <w:ind w:right="522" w:hanging="1084"/>
      <w:jc w:val="right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13336"/>
    <w:pPr>
      <w:spacing w:before="161"/>
      <w:ind w:left="1083" w:hanging="63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13336"/>
    <w:pPr>
      <w:ind w:left="2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333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C13336"/>
    <w:pPr>
      <w:jc w:val="center"/>
      <w:outlineLvl w:val="2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133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336"/>
    <w:pPr>
      <w:shd w:val="clear" w:color="auto" w:fill="FFFFFF"/>
      <w:autoSpaceDE/>
      <w:autoSpaceDN/>
      <w:spacing w:before="900" w:line="302" w:lineRule="exact"/>
    </w:pPr>
    <w:rPr>
      <w:sz w:val="28"/>
      <w:szCs w:val="28"/>
      <w:lang w:eastAsia="en-US" w:bidi="ar-SA"/>
    </w:rPr>
  </w:style>
  <w:style w:type="table" w:styleId="a5">
    <w:name w:val="Table Grid"/>
    <w:basedOn w:val="a1"/>
    <w:uiPriority w:val="59"/>
    <w:rsid w:val="00C13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3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336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BB3B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B0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B3B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B0D"/>
    <w:rPr>
      <w:rFonts w:ascii="Times New Roman" w:eastAsia="Times New Roman" w:hAnsi="Times New Roman" w:cs="Times New Roman"/>
      <w:lang w:eastAsia="ru-RU" w:bidi="ru-RU"/>
    </w:rPr>
  </w:style>
  <w:style w:type="character" w:customStyle="1" w:styleId="2Exact">
    <w:name w:val="Основной текст (2) Exact"/>
    <w:basedOn w:val="a0"/>
    <w:rsid w:val="005A3E6A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u w:val="none" w:color="000000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C13336"/>
    <w:pPr>
      <w:spacing w:before="160"/>
      <w:ind w:right="522" w:hanging="1084"/>
      <w:jc w:val="right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13336"/>
    <w:pPr>
      <w:spacing w:before="161"/>
      <w:ind w:left="1083" w:hanging="63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13336"/>
    <w:pPr>
      <w:ind w:left="2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333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C13336"/>
    <w:pPr>
      <w:jc w:val="center"/>
      <w:outlineLvl w:val="2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133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336"/>
    <w:pPr>
      <w:shd w:val="clear" w:color="auto" w:fill="FFFFFF"/>
      <w:autoSpaceDE/>
      <w:autoSpaceDN/>
      <w:spacing w:before="900" w:line="302" w:lineRule="exact"/>
    </w:pPr>
    <w:rPr>
      <w:sz w:val="28"/>
      <w:szCs w:val="28"/>
      <w:lang w:eastAsia="en-US" w:bidi="ar-SA"/>
    </w:rPr>
  </w:style>
  <w:style w:type="table" w:styleId="a5">
    <w:name w:val="Table Grid"/>
    <w:basedOn w:val="a1"/>
    <w:uiPriority w:val="59"/>
    <w:rsid w:val="00C13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3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336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BB3B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B0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B3B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B0D"/>
    <w:rPr>
      <w:rFonts w:ascii="Times New Roman" w:eastAsia="Times New Roman" w:hAnsi="Times New Roman" w:cs="Times New Roman"/>
      <w:lang w:eastAsia="ru-RU" w:bidi="ru-RU"/>
    </w:rPr>
  </w:style>
  <w:style w:type="character" w:customStyle="1" w:styleId="2Exact">
    <w:name w:val="Основной текст (2) Exact"/>
    <w:basedOn w:val="a0"/>
    <w:rsid w:val="005A3E6A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u w:val="none" w:color="000000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KSP</cp:lastModifiedBy>
  <cp:revision>2</cp:revision>
  <cp:lastPrinted>2020-12-10T02:59:00Z</cp:lastPrinted>
  <dcterms:created xsi:type="dcterms:W3CDTF">2023-02-03T04:10:00Z</dcterms:created>
  <dcterms:modified xsi:type="dcterms:W3CDTF">2023-02-03T04:10:00Z</dcterms:modified>
</cp:coreProperties>
</file>