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B5" w:rsidRDefault="009540B5" w:rsidP="009540B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КАЗЁННОЕ УЧРЕЖДЕНИЕ</w:t>
      </w:r>
    </w:p>
    <w:p w:rsidR="009540B5" w:rsidRDefault="009540B5" w:rsidP="009540B5">
      <w:pPr>
        <w:shd w:val="clear" w:color="auto" w:fill="FFFFFF"/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«КОНТРОЛЬНО-СЧЁТНАЯ ПАЛАТА</w:t>
      </w:r>
    </w:p>
    <w:p w:rsidR="009540B5" w:rsidRDefault="009540B5" w:rsidP="009540B5">
      <w:pPr>
        <w:shd w:val="clear" w:color="auto" w:fill="FFFFFF"/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БИЙСКОГО РАЙОНА АЛТАЙСКОГО КРАЯ»</w:t>
      </w:r>
    </w:p>
    <w:p w:rsidR="003955EA" w:rsidRDefault="003955EA" w:rsidP="003955E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540B5" w:rsidRDefault="009540B5" w:rsidP="003955E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955EA" w:rsidRDefault="003955EA" w:rsidP="003955E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659325, г. Бийск,                            </w:t>
      </w:r>
    </w:p>
    <w:p w:rsidR="003955EA" w:rsidRDefault="003955EA" w:rsidP="003955E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Валериана Куйбышева, 88,</w:t>
      </w:r>
    </w:p>
    <w:p w:rsidR="003955EA" w:rsidRDefault="003955EA" w:rsidP="003955E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Бийск, Алтайский край, 659325</w:t>
      </w:r>
    </w:p>
    <w:p w:rsidR="003955EA" w:rsidRPr="009540B5" w:rsidRDefault="003955EA" w:rsidP="003955EA">
      <w:pPr>
        <w:pStyle w:val="Standard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9540B5">
        <w:rPr>
          <w:rFonts w:ascii="Times New Roman" w:hAnsi="Times New Roman" w:cs="Times New Roman"/>
          <w:sz w:val="28"/>
          <w:szCs w:val="28"/>
          <w:lang w:val="en-US"/>
        </w:rPr>
        <w:t xml:space="preserve">. 8 (3854) </w:t>
      </w:r>
      <w:r w:rsidR="00F36916" w:rsidRPr="00AC0409">
        <w:rPr>
          <w:rFonts w:ascii="Times New Roman" w:hAnsi="Times New Roman" w:cs="Times New Roman"/>
          <w:sz w:val="28"/>
          <w:szCs w:val="28"/>
          <w:lang w:val="en-US"/>
        </w:rPr>
        <w:t>221-251</w:t>
      </w:r>
      <w:r w:rsidRPr="009540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955EA" w:rsidRDefault="003955EA" w:rsidP="003955EA">
      <w:pPr>
        <w:pStyle w:val="Standard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E-mail: ksp_br@mail.ru                                                                                                  </w:t>
      </w:r>
    </w:p>
    <w:p w:rsidR="003955EA" w:rsidRPr="00585471" w:rsidRDefault="003955EA" w:rsidP="009540B5">
      <w:pPr>
        <w:pStyle w:val="Standard"/>
        <w:tabs>
          <w:tab w:val="left" w:pos="10155"/>
        </w:tabs>
        <w:ind w:right="-567"/>
        <w:rPr>
          <w:rFonts w:ascii="Times New Roman" w:hAnsi="Times New Roman" w:cs="Times New Roman"/>
          <w:sz w:val="28"/>
          <w:szCs w:val="28"/>
          <w:lang w:val="en-US"/>
        </w:rPr>
      </w:pPr>
      <w:r w:rsidRPr="002E764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</w:t>
      </w:r>
    </w:p>
    <w:p w:rsidR="003955EA" w:rsidRPr="00585471" w:rsidRDefault="003955EA" w:rsidP="003955EA">
      <w:pPr>
        <w:pStyle w:val="Standard"/>
        <w:tabs>
          <w:tab w:val="left" w:pos="10155"/>
        </w:tabs>
        <w:ind w:righ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011AB" w:rsidRDefault="005011AB" w:rsidP="005011AB">
      <w:pPr>
        <w:pStyle w:val="Standard"/>
        <w:tabs>
          <w:tab w:val="left" w:pos="10155"/>
        </w:tabs>
        <w:ind w:right="-567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</w:p>
    <w:p w:rsidR="005011AB" w:rsidRDefault="005011AB" w:rsidP="005011AB">
      <w:pPr>
        <w:pStyle w:val="Standard"/>
        <w:shd w:val="clear" w:color="auto" w:fill="FFFFFF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результатам экспертно-аналитического мероприятия - экспертизы проекта решения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районного Совета народных депутатов Алтайского края «О внесении изменений и дополнений в районный бюджет на 202</w:t>
      </w:r>
      <w:r w:rsidR="00F3691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F3691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F3691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годов» </w:t>
      </w:r>
    </w:p>
    <w:p w:rsidR="005011AB" w:rsidRDefault="005011AB" w:rsidP="005011AB">
      <w:pPr>
        <w:shd w:val="clear" w:color="auto" w:fill="FFFFFF"/>
        <w:spacing w:before="120" w:after="120" w:line="240" w:lineRule="auto"/>
        <w:textAlignment w:val="baseline"/>
        <w:outlineLvl w:val="1"/>
        <w:rPr>
          <w:rFonts w:ascii="Arial" w:eastAsia="Times New Roman" w:hAnsi="Arial" w:cs="Arial"/>
          <w:color w:val="222233"/>
          <w:sz w:val="27"/>
          <w:szCs w:val="27"/>
          <w:lang w:eastAsia="ru-RU"/>
        </w:rPr>
      </w:pPr>
    </w:p>
    <w:p w:rsidR="005011AB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Экспертно-аналитическое мероприятие проведено в соответствии со статьей 157 Бюджетного кодекса Российской Федерации, статьей 9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о </w:t>
      </w:r>
      <w:r w:rsidR="009540B5">
        <w:rPr>
          <w:rFonts w:ascii="Times New Roman" w:hAnsi="Times New Roman" w:cs="Times New Roman"/>
          <w:color w:val="000000"/>
          <w:sz w:val="28"/>
          <w:szCs w:val="28"/>
        </w:rPr>
        <w:t>муниципальном казённом учреждении «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Контрольно-счётн</w:t>
      </w:r>
      <w:r w:rsidR="009540B5">
        <w:rPr>
          <w:rFonts w:ascii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палат</w:t>
      </w:r>
      <w:r w:rsidR="009540B5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</w:t>
      </w:r>
      <w:r w:rsidR="009540B5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утверждённого решением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Совета народных депутатов Алтайского края от 21.12.2021 № 339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стандартом внешнего муниципального финансового контроля «Проведение экспертно-аналитических мероприятий и оформление их результатов». </w:t>
      </w:r>
    </w:p>
    <w:p w:rsidR="005011AB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экспертизы: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решения «О внесении изменений и дополнений в районный бюджет на 202</w:t>
      </w:r>
      <w:r w:rsidR="00F369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F369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369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утверждённый решением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народных депутатов от 2</w:t>
      </w:r>
      <w:r w:rsidR="00F369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369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369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40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369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районного бюджета на 202</w:t>
      </w:r>
      <w:r w:rsidR="00F369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F369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369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</w:t>
      </w:r>
    </w:p>
    <w:p w:rsidR="005011AB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экспертно-аналитического мероприятия: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 проекта решения действующему законодательству, выявление отклонений от норм правовых актов, регулирующих бюджетные правоотношения в муниципальном образовании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путём анализа нормативно-правовой базы, оценке соответствия целям бюджетной политики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5011AB" w:rsidRDefault="005011AB" w:rsidP="005011AB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документов, используемых для проведения экспертизы: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Бюджетный кодекс Российской Федерации от 31.07.1998 № 145-ФЗ, Федеральный закон от 06.10.2003 № 131-ФЗ «Об общих принципах организации местного самоуправления в Российской Федерации», Устав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Положение о бюджетном процессе и финансовом контроле в Бийском районе Алтайского края», утверждённое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Совета народных депутатов Алтайского края от 17.12.2021 № 329 «Об утверждении Положения о бюджетном процессе в Бийском районе Алтайского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края</w:t>
      </w:r>
      <w:r w:rsidR="00F3691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546A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 решения внесён на рассмотрение в </w:t>
      </w:r>
      <w:r w:rsidR="003854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казённое учреждение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Контрольно-счётн</w:t>
      </w:r>
      <w:r w:rsidR="0038546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</w:t>
      </w:r>
      <w:r w:rsidR="003854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8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(далее МКУ «КСП </w:t>
      </w:r>
      <w:proofErr w:type="spellStart"/>
      <w:r w:rsidR="0038546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 w:rsidR="0038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Комитетом по финансам, налоговой и кредитной политике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 w:rsidR="003854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11AB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народных депутатов от </w:t>
      </w:r>
      <w:r w:rsidR="00F36916">
        <w:rPr>
          <w:rFonts w:ascii="Times New Roman" w:eastAsia="Times New Roman" w:hAnsi="Times New Roman" w:cs="Times New Roman"/>
          <w:sz w:val="28"/>
          <w:szCs w:val="28"/>
          <w:lang w:eastAsia="ru-RU"/>
        </w:rPr>
        <w:t>21.12.2023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369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54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369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районного бюджета на 202</w:t>
      </w:r>
      <w:r w:rsidR="00F369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F369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369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обусловлено  необходимостью уточнения основных характеристик районного бюджета на 202</w:t>
      </w:r>
      <w:r w:rsidR="00F369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38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плановый </w:t>
      </w:r>
      <w:r w:rsidR="000206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202</w:t>
      </w:r>
      <w:r w:rsidR="00F369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2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369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2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изменением приложений к нему № 1, 3, 5, </w:t>
      </w:r>
      <w:r w:rsidR="0002063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6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11, </w:t>
      </w:r>
      <w:r w:rsidR="0002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15, 17.</w:t>
      </w:r>
      <w:proofErr w:type="gramEnd"/>
    </w:p>
    <w:p w:rsidR="009D5477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экспертизы проекта решения установлено: основные характеристики бюджета района на 202</w:t>
      </w:r>
      <w:r w:rsidR="00F369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проектом решения предлагаются к утверждению общий объём доходов </w:t>
      </w:r>
      <w:r w:rsidR="009D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района в сумме </w:t>
      </w:r>
      <w:r w:rsidR="00F36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1 178 309,05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  <w:r w:rsidR="009D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объём безвозмездных поступлений, получаемых из других бюджетов в сумме </w:t>
      </w:r>
      <w:r w:rsidR="00F36916">
        <w:rPr>
          <w:rFonts w:ascii="Times New Roman" w:eastAsia="Times New Roman" w:hAnsi="Times New Roman" w:cs="Times New Roman"/>
          <w:sz w:val="28"/>
          <w:szCs w:val="28"/>
          <w:lang w:eastAsia="ru-RU"/>
        </w:rPr>
        <w:t>892 360,01</w:t>
      </w:r>
      <w:r w:rsidR="009D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5011AB" w:rsidRDefault="009D5477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0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объём расходов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="0050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в сумме </w:t>
      </w:r>
      <w:r w:rsidR="00F36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1 273 100,74 </w:t>
      </w:r>
      <w:r w:rsidR="0050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</w:t>
      </w:r>
    </w:p>
    <w:p w:rsidR="005011AB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01.01.202</w:t>
      </w:r>
      <w:r w:rsidR="00F3691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остаток средств на счёте районного бюджета составил </w:t>
      </w:r>
      <w:r w:rsidR="00F36916">
        <w:rPr>
          <w:rFonts w:ascii="Times New Roman" w:hAnsi="Times New Roman" w:cs="Times New Roman"/>
          <w:sz w:val="28"/>
          <w:szCs w:val="28"/>
        </w:rPr>
        <w:t>94 791,7</w:t>
      </w:r>
      <w:r w:rsidR="00FC6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5011AB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средства дорожного фонда в сумме </w:t>
      </w:r>
      <w:r w:rsidR="00F36916">
        <w:rPr>
          <w:rFonts w:ascii="Times New Roman" w:hAnsi="Times New Roman" w:cs="Times New Roman"/>
          <w:sz w:val="28"/>
          <w:szCs w:val="28"/>
        </w:rPr>
        <w:t>23 104,9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11AB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собственные средства в сумме </w:t>
      </w:r>
      <w:r w:rsidR="00F36916">
        <w:rPr>
          <w:rFonts w:ascii="Times New Roman" w:hAnsi="Times New Roman" w:cs="Times New Roman"/>
          <w:sz w:val="28"/>
          <w:szCs w:val="28"/>
        </w:rPr>
        <w:t>46 238,4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11AB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дотация краевого бюджета в сумме </w:t>
      </w:r>
      <w:r w:rsidR="00F36916">
        <w:rPr>
          <w:rFonts w:ascii="Times New Roman" w:hAnsi="Times New Roman" w:cs="Times New Roman"/>
          <w:sz w:val="28"/>
          <w:szCs w:val="28"/>
        </w:rPr>
        <w:t>25 323,5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11AB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неиспользованные средства краевого и федерального бюджета в сумме </w:t>
      </w:r>
      <w:r w:rsidR="00F36916">
        <w:rPr>
          <w:rFonts w:ascii="Times New Roman" w:hAnsi="Times New Roman" w:cs="Times New Roman"/>
          <w:sz w:val="28"/>
          <w:szCs w:val="28"/>
        </w:rPr>
        <w:t>124,9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011AB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Неиспользованные средства краевого и федерального бюджета в сумме </w:t>
      </w:r>
      <w:r w:rsidR="00F36916">
        <w:rPr>
          <w:rFonts w:ascii="Times New Roman" w:hAnsi="Times New Roman" w:cs="Times New Roman"/>
          <w:sz w:val="28"/>
          <w:szCs w:val="28"/>
        </w:rPr>
        <w:t>124,9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 были возвращены в соответствии с п</w:t>
      </w:r>
      <w:r w:rsidR="009D5477">
        <w:rPr>
          <w:rFonts w:ascii="Times New Roman" w:hAnsi="Times New Roman" w:cs="Times New Roman"/>
          <w:sz w:val="28"/>
          <w:szCs w:val="28"/>
        </w:rPr>
        <w:t>унктом</w:t>
      </w:r>
      <w:r>
        <w:rPr>
          <w:rFonts w:ascii="Times New Roman" w:hAnsi="Times New Roman" w:cs="Times New Roman"/>
          <w:sz w:val="28"/>
          <w:szCs w:val="28"/>
        </w:rPr>
        <w:t xml:space="preserve"> 5 ст</w:t>
      </w:r>
      <w:r w:rsidR="009D5477">
        <w:rPr>
          <w:rFonts w:ascii="Times New Roman" w:hAnsi="Times New Roman" w:cs="Times New Roman"/>
          <w:sz w:val="28"/>
          <w:szCs w:val="28"/>
        </w:rPr>
        <w:t>атьи</w:t>
      </w:r>
      <w:r>
        <w:rPr>
          <w:rFonts w:ascii="Times New Roman" w:hAnsi="Times New Roman" w:cs="Times New Roman"/>
          <w:sz w:val="28"/>
          <w:szCs w:val="28"/>
        </w:rPr>
        <w:t xml:space="preserve"> 242 Бюджетного кодекса Российской Федерации.</w:t>
      </w:r>
    </w:p>
    <w:p w:rsidR="005011AB" w:rsidRDefault="005011AB" w:rsidP="00285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</w:t>
      </w:r>
      <w:r w:rsidR="00285D5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</w:t>
      </w:r>
      <w:r w:rsidR="00285D5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92.1 Бюджетного кодекса Российской Федерации дефицит бюджета в 202</w:t>
      </w:r>
      <w:r w:rsidR="005E2C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должен превышать 10% </w:t>
      </w:r>
      <w:r>
        <w:rPr>
          <w:rFonts w:ascii="Times New Roman" w:hAnsi="Times New Roman" w:cs="Times New Roman"/>
          <w:sz w:val="28"/>
          <w:szCs w:val="28"/>
        </w:rPr>
        <w:t xml:space="preserve">утверждённого общего годового объёма доходов </w:t>
      </w:r>
      <w:r w:rsidR="00B24C83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без учёта утверждённого объёма безвозмездных поступлений и (или) поступлений налоговых доходов по дополнительным нормативам отчислений. Согласно Приложению № 1 к проекту решения дефицит </w:t>
      </w:r>
      <w:r w:rsidR="00B24C83">
        <w:rPr>
          <w:rFonts w:ascii="Times New Roman" w:hAnsi="Times New Roman" w:cs="Times New Roman"/>
          <w:sz w:val="28"/>
          <w:szCs w:val="28"/>
        </w:rPr>
        <w:t xml:space="preserve">районного </w:t>
      </w:r>
      <w:r>
        <w:rPr>
          <w:rFonts w:ascii="Times New Roman" w:hAnsi="Times New Roman" w:cs="Times New Roman"/>
          <w:sz w:val="28"/>
          <w:szCs w:val="28"/>
        </w:rPr>
        <w:t>бюджета в 202</w:t>
      </w:r>
      <w:r w:rsidR="005E2C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прогнозируется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</w:t>
      </w:r>
      <w:r w:rsidR="005E2CA6">
        <w:rPr>
          <w:rFonts w:ascii="Times New Roman" w:eastAsia="Times New Roman" w:hAnsi="Times New Roman" w:cs="Times New Roman"/>
          <w:sz w:val="28"/>
          <w:szCs w:val="28"/>
          <w:lang w:eastAsia="ru-RU"/>
        </w:rPr>
        <w:t>94 791,7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составляет </w:t>
      </w:r>
      <w:r w:rsidR="005E2CA6">
        <w:rPr>
          <w:rFonts w:ascii="Times New Roman" w:eastAsia="Times New Roman" w:hAnsi="Times New Roman" w:cs="Times New Roman"/>
          <w:sz w:val="28"/>
          <w:szCs w:val="28"/>
          <w:lang w:eastAsia="ru-RU"/>
        </w:rPr>
        <w:t>8,0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1AB" w:rsidRDefault="005011AB" w:rsidP="00B24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6455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</w:t>
      </w:r>
      <w:r w:rsidR="0036455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92.1 Бюджетного кодекса Российской Федерации предусмотрено, что в</w:t>
      </w:r>
      <w:r>
        <w:rPr>
          <w:rFonts w:ascii="Times New Roman" w:hAnsi="Times New Roman" w:cs="Times New Roman"/>
          <w:sz w:val="28"/>
          <w:szCs w:val="28"/>
        </w:rPr>
        <w:t xml:space="preserve"> случае утверждения муниципальным правовым актом представительного органа муниципального образования о </w:t>
      </w:r>
      <w:r w:rsidR="00B24C83">
        <w:rPr>
          <w:rFonts w:ascii="Times New Roman" w:hAnsi="Times New Roman" w:cs="Times New Roman"/>
          <w:sz w:val="28"/>
          <w:szCs w:val="28"/>
        </w:rPr>
        <w:t xml:space="preserve">районном </w:t>
      </w:r>
      <w:r>
        <w:rPr>
          <w:rFonts w:ascii="Times New Roman" w:hAnsi="Times New Roman" w:cs="Times New Roman"/>
          <w:sz w:val="28"/>
          <w:szCs w:val="28"/>
        </w:rPr>
        <w:t xml:space="preserve">бюджете в составе источников финансирования дефицита </w:t>
      </w:r>
      <w:r w:rsidR="00B24C83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счётах по учёту средств местного бюджета дефицит местного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бюджета может превысить ограничения, установленные настоящим пунктом, в пределах суммы указанных поступлений и снижения остатков средств на счётах по учёту средств </w:t>
      </w:r>
      <w:r w:rsidR="00B24C83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5011AB" w:rsidRDefault="005011AB" w:rsidP="00B24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Источником финансирования дефицита бюджета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остатков средств на счетах по учёту средств </w:t>
      </w:r>
      <w:r w:rsidR="00B2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в сумме </w:t>
      </w:r>
      <w:r w:rsidR="005E2CA6">
        <w:rPr>
          <w:rFonts w:ascii="Times New Roman" w:eastAsia="Times New Roman" w:hAnsi="Times New Roman" w:cs="Times New Roman"/>
          <w:sz w:val="28"/>
          <w:szCs w:val="28"/>
          <w:lang w:eastAsia="ru-RU"/>
        </w:rPr>
        <w:t>95 291,7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погашение бюджетами муниципальных районов кредитов от других бюджетов бюджетной системы Российской Федерации в сумме -</w:t>
      </w:r>
      <w:r w:rsidR="0036455E">
        <w:rPr>
          <w:rFonts w:ascii="Times New Roman" w:eastAsia="Times New Roman" w:hAnsi="Times New Roman" w:cs="Times New Roman"/>
          <w:sz w:val="28"/>
          <w:szCs w:val="28"/>
          <w:lang w:eastAsia="ru-RU"/>
        </w:rPr>
        <w:t>1 420,0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(П</w:t>
      </w:r>
      <w:r>
        <w:rPr>
          <w:rFonts w:ascii="Times New Roman" w:hAnsi="Times New Roman" w:cs="Times New Roman"/>
          <w:sz w:val="28"/>
          <w:szCs w:val="28"/>
        </w:rPr>
        <w:t>риложение № 1 к проекту решения)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306AB" w:rsidRDefault="00C306AB" w:rsidP="00C306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Дотации, получены под протокол, то есть носят целевой характер, либо их использование согласовано с Министерством финансов Алтайского края. Таким образом, дотации и собственные средства будут направлены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</w:p>
    <w:p w:rsidR="00CE73B1" w:rsidRPr="00774F48" w:rsidRDefault="00CE73B1" w:rsidP="00CE73B1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74F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исторически сложившейся свалки в районе с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ела</w:t>
      </w:r>
      <w:r w:rsidRPr="00774F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Сростки 10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774F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530,0 тыс. руб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лей;</w:t>
      </w:r>
    </w:p>
    <w:p w:rsidR="00CE73B1" w:rsidRPr="00774F48" w:rsidRDefault="00CE73B1" w:rsidP="00CE73B1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74F48">
        <w:rPr>
          <w:rFonts w:ascii="Times New Roman" w:hAnsi="Times New Roman" w:cs="Times New Roman"/>
          <w:sz w:val="28"/>
          <w:szCs w:val="28"/>
        </w:rPr>
        <w:t xml:space="preserve">Проведение работ по </w:t>
      </w:r>
      <w:proofErr w:type="gramStart"/>
      <w:r w:rsidRPr="00774F48">
        <w:rPr>
          <w:rFonts w:ascii="Times New Roman" w:hAnsi="Times New Roman" w:cs="Times New Roman"/>
          <w:sz w:val="28"/>
          <w:szCs w:val="28"/>
        </w:rPr>
        <w:t>пред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F48">
        <w:rPr>
          <w:rFonts w:ascii="Times New Roman" w:hAnsi="Times New Roman" w:cs="Times New Roman"/>
          <w:sz w:val="28"/>
          <w:szCs w:val="28"/>
        </w:rPr>
        <w:t>декларационному обследованию гидротехнических сооружений 203,0 тыс. 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CE73B1" w:rsidRPr="00774F48" w:rsidRDefault="00CE73B1" w:rsidP="00CE73B1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74F48">
        <w:rPr>
          <w:rFonts w:ascii="Times New Roman" w:hAnsi="Times New Roman" w:cs="Times New Roman"/>
          <w:sz w:val="28"/>
          <w:szCs w:val="28"/>
        </w:rPr>
        <w:t>Разработка и утверждение схем газификации насел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74F48">
        <w:rPr>
          <w:rFonts w:ascii="Times New Roman" w:hAnsi="Times New Roman" w:cs="Times New Roman"/>
          <w:sz w:val="28"/>
          <w:szCs w:val="28"/>
        </w:rPr>
        <w:t>нных пунктов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F48">
        <w:rPr>
          <w:rFonts w:ascii="Times New Roman" w:hAnsi="Times New Roman" w:cs="Times New Roman"/>
          <w:sz w:val="28"/>
          <w:szCs w:val="28"/>
        </w:rPr>
        <w:t>000,0 тыс. 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CE73B1" w:rsidRPr="00774F48" w:rsidRDefault="00CE73B1" w:rsidP="00CE73B1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74F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Разработка ПСД на ремонт тепловых сетей в с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ёлах </w:t>
      </w:r>
      <w:proofErr w:type="spellStart"/>
      <w:r w:rsidRPr="00774F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Малоенисейское</w:t>
      </w:r>
      <w:proofErr w:type="spellEnd"/>
      <w:r w:rsidRPr="00774F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</w:t>
      </w:r>
      <w:proofErr w:type="spellStart"/>
      <w:r w:rsidRPr="00774F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Малоугрен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ё</w:t>
      </w:r>
      <w:r w:rsidRPr="00774F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</w:t>
      </w:r>
      <w:proofErr w:type="spellEnd"/>
      <w:r w:rsidRPr="00774F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1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774F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600,0 тыс. руб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лей;</w:t>
      </w:r>
    </w:p>
    <w:p w:rsidR="00CE73B1" w:rsidRPr="00774F48" w:rsidRDefault="00CE73B1" w:rsidP="00CE73B1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74F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Разработка ПСД на ремонт сетей водоснабжения в с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еле </w:t>
      </w:r>
      <w:proofErr w:type="spellStart"/>
      <w:r w:rsidRPr="00774F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Светлооз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ё</w:t>
      </w:r>
      <w:r w:rsidRPr="00774F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рское</w:t>
      </w:r>
      <w:proofErr w:type="spellEnd"/>
      <w:r w:rsidRPr="00774F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590,0 тыс. руб.</w:t>
      </w:r>
    </w:p>
    <w:p w:rsidR="00CE73B1" w:rsidRPr="00774F48" w:rsidRDefault="00CE73B1" w:rsidP="00CE73B1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74F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Погашение задолженности за материальные запасы, полученные в Минстрое, 936,3 тыс. руб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лей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</w:t>
      </w:r>
      <w:proofErr w:type="gramEnd"/>
    </w:p>
    <w:p w:rsidR="00CE73B1" w:rsidRPr="00774F48" w:rsidRDefault="00CE73B1" w:rsidP="00CE73B1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74F48">
        <w:rPr>
          <w:rFonts w:ascii="Times New Roman" w:hAnsi="Times New Roman" w:cs="Times New Roman"/>
          <w:sz w:val="28"/>
          <w:szCs w:val="28"/>
        </w:rPr>
        <w:t xml:space="preserve">Проведение аварийно-восстановительных работ на объектах, пострадавших в результате стихийного действия, вызванного воздействием неблагоприятных метеорологических явлений 19.11.2023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74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F48">
        <w:rPr>
          <w:rFonts w:ascii="Times New Roman" w:hAnsi="Times New Roman" w:cs="Times New Roman"/>
          <w:sz w:val="28"/>
          <w:szCs w:val="28"/>
        </w:rPr>
        <w:t>Усятский</w:t>
      </w:r>
      <w:proofErr w:type="spellEnd"/>
      <w:r w:rsidRPr="00774F48">
        <w:rPr>
          <w:rFonts w:ascii="Times New Roman" w:hAnsi="Times New Roman" w:cs="Times New Roman"/>
          <w:sz w:val="28"/>
          <w:szCs w:val="28"/>
        </w:rPr>
        <w:t xml:space="preserve"> ДК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F48">
        <w:rPr>
          <w:rFonts w:ascii="Times New Roman" w:hAnsi="Times New Roman" w:cs="Times New Roman"/>
          <w:sz w:val="28"/>
          <w:szCs w:val="28"/>
        </w:rPr>
        <w:t>000,0 тыс. 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CE73B1" w:rsidRPr="00774F48" w:rsidRDefault="00CE73B1" w:rsidP="00CE73B1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74F48">
        <w:rPr>
          <w:rFonts w:ascii="Times New Roman" w:hAnsi="Times New Roman" w:cs="Times New Roman"/>
          <w:sz w:val="28"/>
          <w:szCs w:val="28"/>
        </w:rPr>
        <w:t xml:space="preserve">Ремонт кровли </w:t>
      </w:r>
      <w:proofErr w:type="spellStart"/>
      <w:r w:rsidRPr="00774F48">
        <w:rPr>
          <w:rFonts w:ascii="Times New Roman" w:hAnsi="Times New Roman" w:cs="Times New Roman"/>
          <w:sz w:val="28"/>
          <w:szCs w:val="28"/>
        </w:rPr>
        <w:t>Сростинского</w:t>
      </w:r>
      <w:proofErr w:type="spellEnd"/>
      <w:r w:rsidRPr="00774F48">
        <w:rPr>
          <w:rFonts w:ascii="Times New Roman" w:hAnsi="Times New Roman" w:cs="Times New Roman"/>
          <w:sz w:val="28"/>
          <w:szCs w:val="28"/>
        </w:rPr>
        <w:t xml:space="preserve"> ДК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F48">
        <w:rPr>
          <w:rFonts w:ascii="Times New Roman" w:hAnsi="Times New Roman" w:cs="Times New Roman"/>
          <w:sz w:val="28"/>
          <w:szCs w:val="28"/>
        </w:rPr>
        <w:t>200,0 тыс. 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CE73B1" w:rsidRPr="00774F48" w:rsidRDefault="00CE73B1" w:rsidP="00CE73B1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74F48">
        <w:rPr>
          <w:rFonts w:ascii="Times New Roman" w:hAnsi="Times New Roman" w:cs="Times New Roman"/>
          <w:sz w:val="28"/>
          <w:szCs w:val="28"/>
        </w:rPr>
        <w:t xml:space="preserve">Ремонт </w:t>
      </w:r>
      <w:proofErr w:type="spellStart"/>
      <w:r w:rsidRPr="00774F48">
        <w:rPr>
          <w:rFonts w:ascii="Times New Roman" w:hAnsi="Times New Roman" w:cs="Times New Roman"/>
          <w:sz w:val="28"/>
          <w:szCs w:val="28"/>
        </w:rPr>
        <w:t>межчердачных</w:t>
      </w:r>
      <w:proofErr w:type="spellEnd"/>
      <w:r w:rsidRPr="00774F48">
        <w:rPr>
          <w:rFonts w:ascii="Times New Roman" w:hAnsi="Times New Roman" w:cs="Times New Roman"/>
          <w:sz w:val="28"/>
          <w:szCs w:val="28"/>
        </w:rPr>
        <w:t xml:space="preserve"> перекрытий </w:t>
      </w:r>
      <w:proofErr w:type="spellStart"/>
      <w:r w:rsidRPr="00774F48">
        <w:rPr>
          <w:rFonts w:ascii="Times New Roman" w:hAnsi="Times New Roman" w:cs="Times New Roman"/>
          <w:sz w:val="28"/>
          <w:szCs w:val="28"/>
        </w:rPr>
        <w:t>Усятский</w:t>
      </w:r>
      <w:proofErr w:type="spellEnd"/>
      <w:r w:rsidRPr="00774F48">
        <w:rPr>
          <w:rFonts w:ascii="Times New Roman" w:hAnsi="Times New Roman" w:cs="Times New Roman"/>
          <w:sz w:val="28"/>
          <w:szCs w:val="28"/>
        </w:rPr>
        <w:t xml:space="preserve"> ДК 700,0 тыс. 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CE73B1" w:rsidRPr="00774F48" w:rsidRDefault="00CE73B1" w:rsidP="00CE73B1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74F48">
        <w:rPr>
          <w:rFonts w:ascii="Times New Roman" w:hAnsi="Times New Roman" w:cs="Times New Roman"/>
          <w:sz w:val="28"/>
          <w:szCs w:val="28"/>
        </w:rPr>
        <w:t>Ремонт и содержание объектов муниципальной собственности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F48">
        <w:rPr>
          <w:rFonts w:ascii="Times New Roman" w:hAnsi="Times New Roman" w:cs="Times New Roman"/>
          <w:sz w:val="28"/>
          <w:szCs w:val="28"/>
        </w:rPr>
        <w:t>000,0 тыс. руб</w:t>
      </w:r>
      <w:r>
        <w:rPr>
          <w:rFonts w:ascii="Times New Roman" w:hAnsi="Times New Roman" w:cs="Times New Roman"/>
          <w:sz w:val="28"/>
          <w:szCs w:val="28"/>
        </w:rPr>
        <w:t>лей;</w:t>
      </w:r>
      <w:r w:rsidRPr="00774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3B1" w:rsidRPr="00774F48" w:rsidRDefault="00CE73B1" w:rsidP="00CE73B1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74F48">
        <w:rPr>
          <w:rFonts w:ascii="Times New Roman" w:hAnsi="Times New Roman" w:cs="Times New Roman"/>
          <w:sz w:val="28"/>
          <w:szCs w:val="28"/>
        </w:rPr>
        <w:t>Трансферты поселениям на ремонт и содержание объектов муниципальной собственности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F48">
        <w:rPr>
          <w:rFonts w:ascii="Times New Roman" w:hAnsi="Times New Roman" w:cs="Times New Roman"/>
          <w:sz w:val="28"/>
          <w:szCs w:val="28"/>
        </w:rPr>
        <w:t>000,0 тыс. 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CE73B1" w:rsidRPr="00774F48" w:rsidRDefault="00CE73B1" w:rsidP="00CE73B1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74F48">
        <w:rPr>
          <w:rFonts w:ascii="Times New Roman" w:hAnsi="Times New Roman" w:cs="Times New Roman"/>
          <w:sz w:val="28"/>
          <w:szCs w:val="28"/>
        </w:rPr>
        <w:t xml:space="preserve">Устранение нарушений, выявленных органами </w:t>
      </w:r>
      <w:proofErr w:type="spellStart"/>
      <w:r w:rsidRPr="00774F48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774F48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F48">
        <w:rPr>
          <w:rFonts w:ascii="Times New Roman" w:hAnsi="Times New Roman" w:cs="Times New Roman"/>
          <w:sz w:val="28"/>
          <w:szCs w:val="28"/>
        </w:rPr>
        <w:t>800,0 тыс. 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CE73B1" w:rsidRPr="00774F48" w:rsidRDefault="00CE73B1" w:rsidP="00CE73B1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74F48">
        <w:rPr>
          <w:rFonts w:ascii="Times New Roman" w:hAnsi="Times New Roman" w:cs="Times New Roman"/>
          <w:sz w:val="28"/>
          <w:szCs w:val="28"/>
        </w:rPr>
        <w:t>Разработка ПСД на капитальный ремонт водопроводных сетей в с</w:t>
      </w:r>
      <w:r>
        <w:rPr>
          <w:rFonts w:ascii="Times New Roman" w:hAnsi="Times New Roman" w:cs="Times New Roman"/>
          <w:sz w:val="28"/>
          <w:szCs w:val="28"/>
        </w:rPr>
        <w:t xml:space="preserve">еле </w:t>
      </w:r>
      <w:proofErr w:type="gramStart"/>
      <w:r w:rsidRPr="00774F48">
        <w:rPr>
          <w:rFonts w:ascii="Times New Roman" w:hAnsi="Times New Roman" w:cs="Times New Roman"/>
          <w:sz w:val="28"/>
          <w:szCs w:val="28"/>
        </w:rPr>
        <w:t>Первомайское</w:t>
      </w:r>
      <w:proofErr w:type="gramEnd"/>
      <w:r w:rsidRPr="00774F48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F48">
        <w:rPr>
          <w:rFonts w:ascii="Times New Roman" w:hAnsi="Times New Roman" w:cs="Times New Roman"/>
          <w:sz w:val="28"/>
          <w:szCs w:val="28"/>
        </w:rPr>
        <w:t>038,6 тыс. 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CE73B1" w:rsidRPr="00774F48" w:rsidRDefault="00CE73B1" w:rsidP="00CE73B1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74F48">
        <w:rPr>
          <w:rFonts w:ascii="Times New Roman" w:hAnsi="Times New Roman" w:cs="Times New Roman"/>
          <w:sz w:val="28"/>
          <w:szCs w:val="28"/>
        </w:rPr>
        <w:t xml:space="preserve">Оснащение объектов в сфере </w:t>
      </w:r>
      <w:proofErr w:type="gramStart"/>
      <w:r w:rsidRPr="00774F48">
        <w:rPr>
          <w:rFonts w:ascii="Times New Roman" w:hAnsi="Times New Roman" w:cs="Times New Roman"/>
          <w:sz w:val="28"/>
          <w:szCs w:val="28"/>
        </w:rPr>
        <w:t>тепло-водоснабжения</w:t>
      </w:r>
      <w:proofErr w:type="gramEnd"/>
      <w:r w:rsidRPr="00774F48">
        <w:rPr>
          <w:rFonts w:ascii="Times New Roman" w:hAnsi="Times New Roman" w:cs="Times New Roman"/>
          <w:sz w:val="28"/>
          <w:szCs w:val="28"/>
        </w:rPr>
        <w:t xml:space="preserve"> резервными источниками электрической энергии</w:t>
      </w:r>
      <w:r w:rsidRPr="00774F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2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774F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691,0 тыс. руб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лей;</w:t>
      </w:r>
    </w:p>
    <w:p w:rsidR="00CE73B1" w:rsidRPr="00774F48" w:rsidRDefault="00CE73B1" w:rsidP="00CE73B1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74F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Погашение задолженности за уголь, полученный из резервного запаса Алтайского края 4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774F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013,0 тыс. руб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лей;</w:t>
      </w:r>
    </w:p>
    <w:p w:rsidR="00CE73B1" w:rsidRPr="00774F48" w:rsidRDefault="00CE73B1" w:rsidP="00CE73B1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74F48">
        <w:rPr>
          <w:rFonts w:ascii="Times New Roman" w:hAnsi="Times New Roman" w:cs="Times New Roman"/>
          <w:sz w:val="28"/>
          <w:szCs w:val="28"/>
        </w:rPr>
        <w:t>Погашение кредиторской задолженности в рамках солидарной ответственности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F48">
        <w:rPr>
          <w:rFonts w:ascii="Times New Roman" w:hAnsi="Times New Roman" w:cs="Times New Roman"/>
          <w:sz w:val="28"/>
          <w:szCs w:val="28"/>
        </w:rPr>
        <w:t>333,6 тыс. 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CE73B1" w:rsidRPr="00774F48" w:rsidRDefault="00CE73B1" w:rsidP="00CE73B1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74F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Субсидии перевозчикам в целях сохранения льготного проезда граждан на межмуниципальных маршрутах 1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774F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176,7 тыс. руб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лей;</w:t>
      </w:r>
    </w:p>
    <w:p w:rsidR="00CE73B1" w:rsidRPr="00774F48" w:rsidRDefault="00CE73B1" w:rsidP="00CE73B1">
      <w:pPr>
        <w:pStyle w:val="a5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74F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Оплата труда с начислениями 6278,2 тыс. руб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лей;</w:t>
      </w:r>
    </w:p>
    <w:p w:rsidR="00CE73B1" w:rsidRPr="00774F48" w:rsidRDefault="00CE73B1" w:rsidP="00CE73B1">
      <w:pPr>
        <w:pStyle w:val="a5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74F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Подготовка объектов Ж</w:t>
      </w:r>
      <w:proofErr w:type="gramStart"/>
      <w:r w:rsidRPr="00774F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КХ к пр</w:t>
      </w:r>
      <w:proofErr w:type="gramEnd"/>
      <w:r w:rsidRPr="00774F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охождению отопительного сезона 3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774F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496,0 тыс. руб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лей;</w:t>
      </w:r>
    </w:p>
    <w:p w:rsidR="00CE73B1" w:rsidRPr="00774F48" w:rsidRDefault="00CE73B1" w:rsidP="00CE73B1">
      <w:pPr>
        <w:pStyle w:val="a5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74F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Установка системы речевого оповещения в учреждениях образования (представление прокуратуры) 1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774F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500,0 тыс. руб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лей;</w:t>
      </w:r>
    </w:p>
    <w:p w:rsidR="00CE73B1" w:rsidRPr="00774F48" w:rsidRDefault="00CE73B1" w:rsidP="00CE73B1">
      <w:pPr>
        <w:pStyle w:val="a5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74F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Разработка ПСД на капитальный ремонт МБОУ «</w:t>
      </w:r>
      <w:proofErr w:type="spellStart"/>
      <w:r w:rsidRPr="00774F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Усятская</w:t>
      </w:r>
      <w:proofErr w:type="spellEnd"/>
      <w:r w:rsidRPr="00774F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СОШ» 550,0 тыс. руб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лей;</w:t>
      </w:r>
    </w:p>
    <w:p w:rsidR="00CE73B1" w:rsidRPr="00774F48" w:rsidRDefault="00CE73B1" w:rsidP="00CE73B1">
      <w:pPr>
        <w:pStyle w:val="a5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74F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Приобретение посуды для учреждений образования 1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774F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000,0 тыс. руб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лей;</w:t>
      </w:r>
    </w:p>
    <w:p w:rsidR="00CE73B1" w:rsidRPr="00774F48" w:rsidRDefault="00CE73B1" w:rsidP="00CE73B1">
      <w:pPr>
        <w:pStyle w:val="a5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74F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Приобретение светильников для учреждений образования 1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774F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000,0 тыс. руб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лей;</w:t>
      </w:r>
    </w:p>
    <w:p w:rsidR="00CE73B1" w:rsidRPr="00774F48" w:rsidRDefault="00CE73B1" w:rsidP="00CE73B1">
      <w:pPr>
        <w:pStyle w:val="a5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74F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Ремонт системы отопления в детском саду с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ела </w:t>
      </w:r>
      <w:proofErr w:type="spellStart"/>
      <w:r w:rsidRPr="00774F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Малоугр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ё</w:t>
      </w:r>
      <w:r w:rsidRPr="00774F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нево</w:t>
      </w:r>
      <w:proofErr w:type="spellEnd"/>
      <w:r w:rsidRPr="00774F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500,0 тыс. руб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лей;</w:t>
      </w:r>
    </w:p>
    <w:p w:rsidR="00CE73B1" w:rsidRPr="00774F48" w:rsidRDefault="00CE73B1" w:rsidP="00CE73B1">
      <w:pPr>
        <w:pStyle w:val="a5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74F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Замена окон на ПВХ в учреждениях образования 2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774F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500,0 тыс. руб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лей;</w:t>
      </w:r>
    </w:p>
    <w:p w:rsidR="00CE73B1" w:rsidRPr="00774F48" w:rsidRDefault="00CE73B1" w:rsidP="00CE73B1">
      <w:pPr>
        <w:pStyle w:val="a5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74F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Замена окон на ПВХ в ФАП 800,0 тыс. руб</w:t>
      </w:r>
      <w:r w:rsidR="00523F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лей;</w:t>
      </w:r>
    </w:p>
    <w:p w:rsidR="00CE73B1" w:rsidRDefault="00CE73B1" w:rsidP="00CE73B1">
      <w:pPr>
        <w:pStyle w:val="a5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74F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Специальная оценка условий труда в учреждениях образования 1</w:t>
      </w:r>
      <w:r w:rsidR="00523F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774F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500,0 тыс. руб</w:t>
      </w:r>
      <w:r w:rsidR="00523F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лей.</w:t>
      </w:r>
    </w:p>
    <w:p w:rsidR="005011AB" w:rsidRPr="00086E00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Расходная часть бюджета района на 202</w:t>
      </w:r>
      <w:r w:rsidR="00086E00" w:rsidRPr="00086E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86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прогнозируется с увеличением на </w:t>
      </w:r>
      <w:r w:rsidR="00086E00" w:rsidRPr="00086E00">
        <w:rPr>
          <w:rFonts w:ascii="Times New Roman" w:eastAsia="Times New Roman" w:hAnsi="Times New Roman" w:cs="Times New Roman"/>
          <w:sz w:val="28"/>
          <w:szCs w:val="28"/>
          <w:lang w:eastAsia="ru-RU"/>
        </w:rPr>
        <w:t>341 332,5</w:t>
      </w:r>
      <w:r w:rsidRPr="00086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(Приложение № 3 к проекту решения). По </w:t>
      </w:r>
      <w:r w:rsidR="00086E00" w:rsidRPr="00086E0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86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разделам классификации расходов бюджетов Российской Федерации предусматриваются изменения в структуре бюджетных обязательств на 202</w:t>
      </w:r>
      <w:r w:rsidR="00086E00" w:rsidRPr="00086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086E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год:</w:t>
      </w:r>
    </w:p>
    <w:p w:rsidR="005011AB" w:rsidRDefault="00237913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11AB" w:rsidRPr="00086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«Общегосударственные вопросы» на </w:t>
      </w:r>
      <w:r w:rsidR="00086E00" w:rsidRPr="00086E00">
        <w:rPr>
          <w:rFonts w:ascii="Times New Roman" w:eastAsia="Times New Roman" w:hAnsi="Times New Roman" w:cs="Times New Roman"/>
          <w:sz w:val="28"/>
          <w:szCs w:val="28"/>
          <w:lang w:eastAsia="ru-RU"/>
        </w:rPr>
        <w:t>14 987,7</w:t>
      </w:r>
      <w:r w:rsidR="005011AB" w:rsidRPr="00086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086E00" w:rsidRPr="00086E00">
        <w:rPr>
          <w:rFonts w:ascii="Times New Roman" w:eastAsia="Times New Roman" w:hAnsi="Times New Roman" w:cs="Times New Roman"/>
          <w:sz w:val="28"/>
          <w:szCs w:val="28"/>
          <w:lang w:eastAsia="ru-RU"/>
        </w:rPr>
        <w:t>20,5</w:t>
      </w:r>
      <w:r w:rsidR="005011AB" w:rsidRPr="00086E0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086E00" w:rsidRPr="00086E00" w:rsidRDefault="00086E00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«Национальная оборона» на </w:t>
      </w:r>
      <w:r w:rsidRPr="00086E00">
        <w:rPr>
          <w:rFonts w:ascii="Times New Roman" w:eastAsia="Times New Roman" w:hAnsi="Times New Roman" w:cs="Times New Roman"/>
          <w:sz w:val="28"/>
          <w:szCs w:val="28"/>
          <w:lang w:eastAsia="ru-RU"/>
        </w:rPr>
        <w:t>640,3 тыс. рублей (16,2%);</w:t>
      </w:r>
    </w:p>
    <w:p w:rsidR="00086E00" w:rsidRPr="00086E00" w:rsidRDefault="00237913" w:rsidP="00086E00">
      <w:pPr>
        <w:shd w:val="clear" w:color="auto" w:fill="FFFFFF"/>
        <w:tabs>
          <w:tab w:val="right" w:pos="963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11AB" w:rsidRPr="00086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экономика» </w:t>
      </w:r>
      <w:r w:rsidR="00086E00" w:rsidRPr="00086E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40 337,5 тыс. рублей (101,8%);</w:t>
      </w:r>
    </w:p>
    <w:p w:rsidR="00237913" w:rsidRPr="00523FCB" w:rsidRDefault="00086E00" w:rsidP="00086E00">
      <w:pPr>
        <w:shd w:val="clear" w:color="auto" w:fill="FFFFFF"/>
        <w:tabs>
          <w:tab w:val="right" w:pos="963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86E00"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«Национальная безопасность и правоохранительная деятельность» на 540,0 тыс. рублей (20,4%);</w:t>
      </w:r>
      <w:r w:rsidRPr="00086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011AB" w:rsidRPr="00086E00" w:rsidRDefault="00237913" w:rsidP="002379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11AB" w:rsidRPr="00086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«Жилищно-коммунальное хозяйство» на </w:t>
      </w:r>
      <w:r w:rsidR="00086E00" w:rsidRPr="00086E00">
        <w:rPr>
          <w:rFonts w:ascii="Times New Roman" w:eastAsia="Times New Roman" w:hAnsi="Times New Roman" w:cs="Times New Roman"/>
          <w:sz w:val="28"/>
          <w:szCs w:val="28"/>
          <w:lang w:eastAsia="ru-RU"/>
        </w:rPr>
        <w:t>232 503,4</w:t>
      </w:r>
      <w:r w:rsidR="005011AB" w:rsidRPr="00086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086E00" w:rsidRPr="00086E00">
        <w:rPr>
          <w:rFonts w:ascii="Times New Roman" w:eastAsia="Times New Roman" w:hAnsi="Times New Roman" w:cs="Times New Roman"/>
          <w:sz w:val="28"/>
          <w:szCs w:val="28"/>
          <w:lang w:eastAsia="ru-RU"/>
        </w:rPr>
        <w:t>515,8%</w:t>
      </w:r>
      <w:r w:rsidR="005011AB" w:rsidRPr="00086E0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86E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011AB" w:rsidRPr="00086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7913" w:rsidRPr="00A10924" w:rsidRDefault="00237913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11AB" w:rsidRPr="00A1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«Образование» на </w:t>
      </w:r>
      <w:r w:rsidR="00086E00" w:rsidRPr="00A10924">
        <w:rPr>
          <w:rFonts w:ascii="Times New Roman" w:eastAsia="Times New Roman" w:hAnsi="Times New Roman" w:cs="Times New Roman"/>
          <w:sz w:val="28"/>
          <w:szCs w:val="28"/>
          <w:lang w:eastAsia="ru-RU"/>
        </w:rPr>
        <w:t>19 750,2</w:t>
      </w:r>
      <w:r w:rsidR="005011AB" w:rsidRPr="00A1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086E00" w:rsidRPr="00A10924">
        <w:rPr>
          <w:rFonts w:ascii="Times New Roman" w:eastAsia="Times New Roman" w:hAnsi="Times New Roman" w:cs="Times New Roman"/>
          <w:sz w:val="28"/>
          <w:szCs w:val="28"/>
          <w:lang w:eastAsia="ru-RU"/>
        </w:rPr>
        <w:t>3,0</w:t>
      </w:r>
      <w:r w:rsidR="005011AB" w:rsidRPr="00A10924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A109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011AB" w:rsidRPr="00A1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7913" w:rsidRPr="00A10924" w:rsidRDefault="00237913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11AB" w:rsidRPr="00A1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«Культура, кинематография» на </w:t>
      </w:r>
      <w:r w:rsidR="00A10924" w:rsidRPr="00A10924">
        <w:rPr>
          <w:rFonts w:ascii="Times New Roman" w:eastAsia="Times New Roman" w:hAnsi="Times New Roman" w:cs="Times New Roman"/>
          <w:sz w:val="28"/>
          <w:szCs w:val="28"/>
          <w:lang w:eastAsia="ru-RU"/>
        </w:rPr>
        <w:t>10 638,0</w:t>
      </w:r>
      <w:r w:rsidR="009C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1AB" w:rsidRPr="00A1092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</w:t>
      </w:r>
      <w:r w:rsidR="00A10924" w:rsidRPr="00A10924">
        <w:rPr>
          <w:rFonts w:ascii="Times New Roman" w:eastAsia="Times New Roman" w:hAnsi="Times New Roman" w:cs="Times New Roman"/>
          <w:sz w:val="28"/>
          <w:szCs w:val="28"/>
          <w:lang w:eastAsia="ru-RU"/>
        </w:rPr>
        <w:t>28,6</w:t>
      </w:r>
      <w:r w:rsidR="005011AB" w:rsidRPr="00A10924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A109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011AB" w:rsidRPr="00A1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7913" w:rsidRPr="00A10924" w:rsidRDefault="00237913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11AB" w:rsidRPr="00A1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«Социальная политика» на </w:t>
      </w:r>
      <w:r w:rsidR="00A10924" w:rsidRPr="00A10924">
        <w:rPr>
          <w:rFonts w:ascii="Times New Roman" w:eastAsia="Times New Roman" w:hAnsi="Times New Roman" w:cs="Times New Roman"/>
          <w:sz w:val="28"/>
          <w:szCs w:val="28"/>
          <w:lang w:eastAsia="ru-RU"/>
        </w:rPr>
        <w:t>20 799,4</w:t>
      </w:r>
      <w:r w:rsidR="005011AB" w:rsidRPr="00A1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A10924" w:rsidRPr="00A10924">
        <w:rPr>
          <w:rFonts w:ascii="Times New Roman" w:eastAsia="Times New Roman" w:hAnsi="Times New Roman" w:cs="Times New Roman"/>
          <w:sz w:val="28"/>
          <w:szCs w:val="28"/>
          <w:lang w:eastAsia="ru-RU"/>
        </w:rPr>
        <w:t>47,4</w:t>
      </w:r>
      <w:r w:rsidR="005011AB" w:rsidRPr="00A10924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A109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4A74" w:rsidRPr="00A10924" w:rsidRDefault="00237913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11AB" w:rsidRPr="00A1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«Физическая культура и спорт» </w:t>
      </w:r>
      <w:r w:rsidRPr="00A1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уменьшение </w:t>
      </w:r>
      <w:r w:rsidR="005011AB" w:rsidRPr="00A1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10924" w:rsidRPr="00A10924">
        <w:rPr>
          <w:rFonts w:ascii="Times New Roman" w:eastAsia="Times New Roman" w:hAnsi="Times New Roman" w:cs="Times New Roman"/>
          <w:sz w:val="28"/>
          <w:szCs w:val="28"/>
          <w:lang w:eastAsia="ru-RU"/>
        </w:rPr>
        <w:t>1 136,0</w:t>
      </w:r>
      <w:r w:rsidR="005011AB" w:rsidRPr="00A1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A10924" w:rsidRPr="00A1092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C4A74" w:rsidRPr="00A10924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="005011AB" w:rsidRPr="00A10924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8C4A74" w:rsidRPr="00A1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011AB" w:rsidRPr="00A1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11AB" w:rsidRPr="00FC6222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увеличены по расходам на реализацию </w:t>
      </w:r>
      <w:r w:rsidR="00FC6222" w:rsidRPr="00FC622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C6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 (Приложение № </w:t>
      </w:r>
      <w:r w:rsidR="00FC6222" w:rsidRPr="00FC62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C6222">
        <w:rPr>
          <w:rFonts w:ascii="Times New Roman" w:eastAsia="Times New Roman" w:hAnsi="Times New Roman" w:cs="Times New Roman"/>
          <w:sz w:val="28"/>
          <w:szCs w:val="28"/>
          <w:lang w:eastAsia="ru-RU"/>
        </w:rPr>
        <w:t>7 к проекту решения):</w:t>
      </w:r>
    </w:p>
    <w:p w:rsidR="005011AB" w:rsidRDefault="0010152F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011AB" w:rsidRPr="00FC6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«Развитие физической культуры и спорта в Бийском районе» на 2021-2024 годы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856,2</w:t>
      </w:r>
      <w:r w:rsidR="005011AB" w:rsidRPr="00FC6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B05FB" w:rsidRPr="00FC6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8,3</w:t>
      </w:r>
      <w:r w:rsidR="002B05FB" w:rsidRPr="00FC622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5011AB" w:rsidRPr="00FC62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6222" w:rsidRPr="00FC6222" w:rsidRDefault="0010152F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C6222" w:rsidRPr="00D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«Газификация муниципального образования </w:t>
      </w:r>
      <w:proofErr w:type="spellStart"/>
      <w:r w:rsidR="00FC6222" w:rsidRPr="00DD50F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Бийский</w:t>
      </w:r>
      <w:proofErr w:type="spellEnd"/>
      <w:r w:rsidR="00FC6222" w:rsidRPr="00D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Алтайского края» </w:t>
      </w:r>
      <w:r w:rsidR="00D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2024-2026 </w:t>
      </w:r>
      <w:r w:rsidR="003A1AD3" w:rsidRPr="00DD50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1 000,0 тыс. рублей</w:t>
      </w:r>
      <w:r w:rsidRPr="00D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(33,3%)</w:t>
      </w:r>
      <w:r w:rsidR="003A1AD3" w:rsidRPr="00DD50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11AB" w:rsidRPr="0010152F" w:rsidRDefault="0010152F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011AB" w:rsidRPr="0010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«Развитие дорожного хозяйства </w:t>
      </w:r>
      <w:proofErr w:type="spellStart"/>
      <w:r w:rsidR="005011AB" w:rsidRPr="0010152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 w:rsidR="005011AB" w:rsidRPr="0010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края» на 2021-2026 годы в сумме </w:t>
      </w:r>
      <w:r w:rsidRPr="0010152F">
        <w:rPr>
          <w:rFonts w:ascii="Times New Roman" w:eastAsia="Times New Roman" w:hAnsi="Times New Roman" w:cs="Times New Roman"/>
          <w:sz w:val="28"/>
          <w:szCs w:val="28"/>
          <w:lang w:eastAsia="ru-RU"/>
        </w:rPr>
        <w:t>23 654,9</w:t>
      </w:r>
      <w:r w:rsidR="005011AB" w:rsidRPr="0010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B05FB" w:rsidRPr="0010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0152F">
        <w:rPr>
          <w:rFonts w:ascii="Times New Roman" w:eastAsia="Times New Roman" w:hAnsi="Times New Roman" w:cs="Times New Roman"/>
          <w:sz w:val="28"/>
          <w:szCs w:val="28"/>
          <w:lang w:eastAsia="ru-RU"/>
        </w:rPr>
        <w:t>72,2</w:t>
      </w:r>
      <w:r w:rsidR="002B05FB" w:rsidRPr="0010152F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5011AB" w:rsidRPr="001015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05FB" w:rsidRPr="0010152F" w:rsidRDefault="0010152F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B05FB" w:rsidRPr="0010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«Развитие культуры в Бийском районе» на 2021-2024 годы в сумме </w:t>
      </w:r>
      <w:r w:rsidRPr="0010152F">
        <w:rPr>
          <w:rFonts w:ascii="Times New Roman" w:eastAsia="Times New Roman" w:hAnsi="Times New Roman" w:cs="Times New Roman"/>
          <w:sz w:val="28"/>
          <w:szCs w:val="28"/>
          <w:lang w:eastAsia="ru-RU"/>
        </w:rPr>
        <w:t>9 413,2</w:t>
      </w:r>
      <w:r w:rsidR="002B05FB" w:rsidRPr="0010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Pr="0010152F">
        <w:rPr>
          <w:rFonts w:ascii="Times New Roman" w:eastAsia="Times New Roman" w:hAnsi="Times New Roman" w:cs="Times New Roman"/>
          <w:sz w:val="28"/>
          <w:szCs w:val="28"/>
          <w:lang w:eastAsia="ru-RU"/>
        </w:rPr>
        <w:t>25,9</w:t>
      </w:r>
      <w:r w:rsidR="002B05FB" w:rsidRPr="0010152F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5011AB" w:rsidRPr="0010152F" w:rsidRDefault="0010152F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r w:rsidR="005011AB" w:rsidRPr="0010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«Развитие образования в Бийском районе» на 2020-2024 годы в сумме </w:t>
      </w:r>
      <w:r w:rsidRPr="0010152F">
        <w:rPr>
          <w:rFonts w:ascii="Times New Roman" w:eastAsia="Times New Roman" w:hAnsi="Times New Roman" w:cs="Times New Roman"/>
          <w:sz w:val="28"/>
          <w:szCs w:val="28"/>
          <w:lang w:eastAsia="ru-RU"/>
        </w:rPr>
        <w:t>18 641,4</w:t>
      </w:r>
      <w:r w:rsidR="005011AB" w:rsidRPr="0010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B05FB" w:rsidRPr="0010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0152F">
        <w:rPr>
          <w:rFonts w:ascii="Times New Roman" w:eastAsia="Times New Roman" w:hAnsi="Times New Roman" w:cs="Times New Roman"/>
          <w:sz w:val="28"/>
          <w:szCs w:val="28"/>
          <w:lang w:eastAsia="ru-RU"/>
        </w:rPr>
        <w:t>2,8</w:t>
      </w:r>
      <w:r w:rsidR="002B05FB" w:rsidRPr="0010152F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5011AB" w:rsidRPr="001015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11AB" w:rsidRPr="00DD50FB" w:rsidRDefault="0010152F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5011AB" w:rsidRPr="00D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«Реформирование и модернизация жилищно-коммунального комплекса </w:t>
      </w:r>
      <w:proofErr w:type="spellStart"/>
      <w:r w:rsidR="005011AB" w:rsidRPr="00DD50F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 w:rsidR="005011AB" w:rsidRPr="00D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края» на </w:t>
      </w:r>
      <w:r w:rsidR="00DD50FB">
        <w:rPr>
          <w:rFonts w:ascii="Times New Roman" w:eastAsia="Times New Roman" w:hAnsi="Times New Roman" w:cs="Times New Roman"/>
          <w:sz w:val="28"/>
          <w:szCs w:val="28"/>
          <w:lang w:eastAsia="ru-RU"/>
        </w:rPr>
        <w:t>2024-202</w:t>
      </w:r>
      <w:r w:rsidR="00C223E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  <w:r w:rsidR="005011AB" w:rsidRPr="00D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сумме </w:t>
      </w:r>
      <w:r w:rsidRPr="00DD50FB">
        <w:rPr>
          <w:rFonts w:ascii="Times New Roman" w:eastAsia="Times New Roman" w:hAnsi="Times New Roman" w:cs="Times New Roman"/>
          <w:sz w:val="28"/>
          <w:szCs w:val="28"/>
          <w:lang w:eastAsia="ru-RU"/>
        </w:rPr>
        <w:t>225 615,4</w:t>
      </w:r>
      <w:r w:rsidR="005011AB" w:rsidRPr="00D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B05FB" w:rsidRPr="00DD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D50FB">
        <w:rPr>
          <w:rFonts w:ascii="Times New Roman" w:eastAsia="Times New Roman" w:hAnsi="Times New Roman" w:cs="Times New Roman"/>
          <w:sz w:val="28"/>
          <w:szCs w:val="28"/>
          <w:lang w:eastAsia="ru-RU"/>
        </w:rPr>
        <w:t>2007,2</w:t>
      </w:r>
      <w:r w:rsidR="002B05FB" w:rsidRPr="00DD50FB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5011AB" w:rsidRPr="00DD50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42EE" w:rsidRPr="0010152F" w:rsidRDefault="0010152F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B142EE" w:rsidRPr="0010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«Улучшение жилищных условий молодых семей в Бийском районе на 2021-2025 годы в сумме </w:t>
      </w:r>
      <w:r w:rsidRPr="0010152F">
        <w:rPr>
          <w:rFonts w:ascii="Times New Roman" w:eastAsia="Times New Roman" w:hAnsi="Times New Roman" w:cs="Times New Roman"/>
          <w:sz w:val="28"/>
          <w:szCs w:val="28"/>
          <w:lang w:eastAsia="ru-RU"/>
        </w:rPr>
        <w:t>399,0</w:t>
      </w:r>
      <w:r w:rsidR="00B142EE" w:rsidRPr="0010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Pr="0010152F">
        <w:rPr>
          <w:rFonts w:ascii="Times New Roman" w:eastAsia="Times New Roman" w:hAnsi="Times New Roman" w:cs="Times New Roman"/>
          <w:sz w:val="28"/>
          <w:szCs w:val="28"/>
          <w:lang w:eastAsia="ru-RU"/>
        </w:rPr>
        <w:t>163,5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5011AB" w:rsidRPr="002E7BC6" w:rsidRDefault="0010152F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5011AB" w:rsidRPr="002E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«Комплексное развитие сельских территорий муниципального образования </w:t>
      </w:r>
      <w:proofErr w:type="spellStart"/>
      <w:r w:rsidR="005011AB" w:rsidRPr="002E7BC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Бийский</w:t>
      </w:r>
      <w:proofErr w:type="spellEnd"/>
      <w:r w:rsidR="005011AB" w:rsidRPr="002E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Алтайского края» на 2021-2026 годы в сумме </w:t>
      </w:r>
      <w:r w:rsidR="002E7BC6" w:rsidRPr="002E7BC6">
        <w:rPr>
          <w:rFonts w:ascii="Times New Roman" w:eastAsia="Times New Roman" w:hAnsi="Times New Roman" w:cs="Times New Roman"/>
          <w:sz w:val="28"/>
          <w:szCs w:val="28"/>
          <w:lang w:eastAsia="ru-RU"/>
        </w:rPr>
        <w:t>12 530,0</w:t>
      </w:r>
      <w:r w:rsidR="005011AB" w:rsidRPr="002E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B05FB" w:rsidRPr="002E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E7BC6" w:rsidRPr="002E7BC6">
        <w:rPr>
          <w:rFonts w:ascii="Times New Roman" w:eastAsia="Times New Roman" w:hAnsi="Times New Roman" w:cs="Times New Roman"/>
          <w:sz w:val="28"/>
          <w:szCs w:val="28"/>
          <w:lang w:eastAsia="ru-RU"/>
        </w:rPr>
        <w:t>625,5</w:t>
      </w:r>
      <w:r w:rsidR="002B05FB" w:rsidRPr="002E7BC6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B142EE" w:rsidRPr="002E7B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11AB" w:rsidRDefault="002E7BC6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5011AB" w:rsidRPr="002E7B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B142EE" w:rsidRPr="002E7BC6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5011AB" w:rsidRPr="002E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B142EE" w:rsidRPr="002E7B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011AB" w:rsidRPr="002E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«Создание условий для эффективного и ответственного управления муниципальными финансами» на 2021-2025 годы в сумме </w:t>
      </w:r>
      <w:r w:rsidRPr="002E7BC6">
        <w:rPr>
          <w:rFonts w:ascii="Times New Roman" w:eastAsia="Times New Roman" w:hAnsi="Times New Roman" w:cs="Times New Roman"/>
          <w:sz w:val="28"/>
          <w:szCs w:val="28"/>
          <w:lang w:eastAsia="ru-RU"/>
        </w:rPr>
        <w:t>25 161,5</w:t>
      </w:r>
      <w:r w:rsidR="005011AB" w:rsidRPr="002E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B142EE" w:rsidRPr="002E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E7BC6">
        <w:rPr>
          <w:rFonts w:ascii="Times New Roman" w:eastAsia="Times New Roman" w:hAnsi="Times New Roman" w:cs="Times New Roman"/>
          <w:sz w:val="28"/>
          <w:szCs w:val="28"/>
          <w:lang w:eastAsia="ru-RU"/>
        </w:rPr>
        <w:t>42,9</w:t>
      </w:r>
      <w:r w:rsidR="00B142EE" w:rsidRPr="002E7BC6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7BC6" w:rsidRPr="002E7BC6" w:rsidRDefault="002E7BC6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Муниципальная программа «Защита населения и территорий от чрезвычайных ситуаций, обеспечение пожарной безопасности и безопасности на водных объектах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на 2022-2026 годы в сумме 500,0 тыс. рублей (166,7%).</w:t>
      </w:r>
    </w:p>
    <w:p w:rsidR="00A570E6" w:rsidRPr="00523FCB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C59B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предполагаемой корректировки доля «программных» расходов на 202</w:t>
      </w:r>
      <w:r w:rsidR="007C59B7" w:rsidRPr="007C59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C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увеличится на </w:t>
      </w:r>
      <w:r w:rsidR="007C59B7" w:rsidRPr="007C59B7">
        <w:rPr>
          <w:rFonts w:ascii="Times New Roman" w:eastAsia="Times New Roman" w:hAnsi="Times New Roman" w:cs="Times New Roman"/>
          <w:sz w:val="28"/>
          <w:szCs w:val="28"/>
          <w:lang w:eastAsia="ru-RU"/>
        </w:rPr>
        <w:t>317 771,6</w:t>
      </w:r>
      <w:r w:rsidRPr="007C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570E6" w:rsidRPr="007C59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C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11AB" w:rsidRPr="00AC0409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r w:rsidR="00A570E6" w:rsidRPr="00AC0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«КСП </w:t>
      </w:r>
      <w:proofErr w:type="spellStart"/>
      <w:r w:rsidRPr="00AC040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 w:rsidRPr="00AC0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A570E6" w:rsidRPr="00AC04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C0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председателю </w:t>
      </w:r>
      <w:proofErr w:type="spellStart"/>
      <w:r w:rsidRPr="00AC040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 w:rsidRPr="00AC0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народных депутатов Алтайского края, Главе района и разработчику проекта решения</w:t>
      </w:r>
      <w:r w:rsidR="00AC0409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5011AB" w:rsidRDefault="005011AB" w:rsidP="005011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1AB" w:rsidRDefault="005011AB" w:rsidP="005011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1AB" w:rsidRDefault="005011AB" w:rsidP="005011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1AB" w:rsidRDefault="005011AB" w:rsidP="005011AB">
      <w:pPr>
        <w:pStyle w:val="Standard"/>
        <w:widowControl w:val="0"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  <w:r w:rsidR="00A570E6">
        <w:rPr>
          <w:rFonts w:ascii="Times New Roman" w:hAnsi="Times New Roman" w:cs="Times New Roman"/>
          <w:color w:val="000000"/>
          <w:sz w:val="28"/>
          <w:szCs w:val="28"/>
        </w:rPr>
        <w:t xml:space="preserve">МКУ </w:t>
      </w:r>
      <w:r w:rsidR="003003C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570E6">
        <w:rPr>
          <w:rFonts w:ascii="Times New Roman" w:hAnsi="Times New Roman" w:cs="Times New Roman"/>
          <w:color w:val="000000"/>
          <w:sz w:val="28"/>
          <w:szCs w:val="28"/>
        </w:rPr>
        <w:t xml:space="preserve">КСП </w:t>
      </w:r>
      <w:proofErr w:type="spellStart"/>
      <w:r w:rsidR="00A570E6">
        <w:rPr>
          <w:rFonts w:ascii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hAnsi="Times New Roman" w:cs="Times New Roman"/>
          <w:color w:val="000000"/>
          <w:sz w:val="28"/>
          <w:szCs w:val="28"/>
        </w:rPr>
        <w:t>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570E6">
        <w:rPr>
          <w:rFonts w:ascii="Times New Roman" w:hAnsi="Times New Roman" w:cs="Times New Roman"/>
          <w:color w:val="000000"/>
          <w:sz w:val="28"/>
          <w:szCs w:val="28"/>
        </w:rPr>
        <w:t>района»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А.Ю. Кочкина</w:t>
      </w:r>
    </w:p>
    <w:p w:rsidR="00CF7933" w:rsidRPr="00CF7933" w:rsidRDefault="00CF7933" w:rsidP="005011AB">
      <w:pPr>
        <w:pStyle w:val="Standard"/>
        <w:tabs>
          <w:tab w:val="left" w:pos="10155"/>
        </w:tabs>
        <w:ind w:righ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F7933" w:rsidRPr="00CF7933" w:rsidSect="002A781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C7654"/>
    <w:multiLevelType w:val="hybridMultilevel"/>
    <w:tmpl w:val="80F6E68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5B383A2A"/>
    <w:multiLevelType w:val="hybridMultilevel"/>
    <w:tmpl w:val="1D4EBD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BF42BED"/>
    <w:multiLevelType w:val="multilevel"/>
    <w:tmpl w:val="D5A4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8F"/>
    <w:rsid w:val="00000D4A"/>
    <w:rsid w:val="00020633"/>
    <w:rsid w:val="00036684"/>
    <w:rsid w:val="00085994"/>
    <w:rsid w:val="00086E00"/>
    <w:rsid w:val="000C7FAD"/>
    <w:rsid w:val="000D4352"/>
    <w:rsid w:val="000D59C0"/>
    <w:rsid w:val="000E7319"/>
    <w:rsid w:val="0010152F"/>
    <w:rsid w:val="00120BB0"/>
    <w:rsid w:val="0016442C"/>
    <w:rsid w:val="0018564C"/>
    <w:rsid w:val="001D07D5"/>
    <w:rsid w:val="001D6DD8"/>
    <w:rsid w:val="002033F9"/>
    <w:rsid w:val="00214F1C"/>
    <w:rsid w:val="002349B8"/>
    <w:rsid w:val="00237913"/>
    <w:rsid w:val="00255F6D"/>
    <w:rsid w:val="00260DB7"/>
    <w:rsid w:val="00264256"/>
    <w:rsid w:val="0026678D"/>
    <w:rsid w:val="00271F8F"/>
    <w:rsid w:val="00285D51"/>
    <w:rsid w:val="002A781F"/>
    <w:rsid w:val="002B05FB"/>
    <w:rsid w:val="002E7641"/>
    <w:rsid w:val="002E7BC6"/>
    <w:rsid w:val="002F21DE"/>
    <w:rsid w:val="002F5F41"/>
    <w:rsid w:val="003003CB"/>
    <w:rsid w:val="003423F4"/>
    <w:rsid w:val="00360D84"/>
    <w:rsid w:val="0036455E"/>
    <w:rsid w:val="00373727"/>
    <w:rsid w:val="0038546A"/>
    <w:rsid w:val="003955EA"/>
    <w:rsid w:val="003A1AD3"/>
    <w:rsid w:val="00424FAE"/>
    <w:rsid w:val="00442302"/>
    <w:rsid w:val="00446038"/>
    <w:rsid w:val="004625DF"/>
    <w:rsid w:val="004A4C0E"/>
    <w:rsid w:val="004E54C1"/>
    <w:rsid w:val="004E6D59"/>
    <w:rsid w:val="004F6BA1"/>
    <w:rsid w:val="005011AB"/>
    <w:rsid w:val="00517F9D"/>
    <w:rsid w:val="00523FCB"/>
    <w:rsid w:val="00562BD5"/>
    <w:rsid w:val="00585471"/>
    <w:rsid w:val="005B6B77"/>
    <w:rsid w:val="005E2CA6"/>
    <w:rsid w:val="005E3185"/>
    <w:rsid w:val="005F3D73"/>
    <w:rsid w:val="0064377A"/>
    <w:rsid w:val="006822D3"/>
    <w:rsid w:val="006A7B86"/>
    <w:rsid w:val="0071178D"/>
    <w:rsid w:val="00712E4A"/>
    <w:rsid w:val="00737DB2"/>
    <w:rsid w:val="00746D5B"/>
    <w:rsid w:val="007C59B7"/>
    <w:rsid w:val="0081011D"/>
    <w:rsid w:val="00820CE6"/>
    <w:rsid w:val="00850B9A"/>
    <w:rsid w:val="0085237C"/>
    <w:rsid w:val="0086284F"/>
    <w:rsid w:val="008A49EF"/>
    <w:rsid w:val="008C4A74"/>
    <w:rsid w:val="008F382B"/>
    <w:rsid w:val="009114D7"/>
    <w:rsid w:val="009444D4"/>
    <w:rsid w:val="009540B5"/>
    <w:rsid w:val="00971402"/>
    <w:rsid w:val="009767B0"/>
    <w:rsid w:val="00994A76"/>
    <w:rsid w:val="009B51C8"/>
    <w:rsid w:val="009B61D1"/>
    <w:rsid w:val="009C2F58"/>
    <w:rsid w:val="009C5C06"/>
    <w:rsid w:val="009C684D"/>
    <w:rsid w:val="009D027B"/>
    <w:rsid w:val="009D5477"/>
    <w:rsid w:val="009F0710"/>
    <w:rsid w:val="00A06904"/>
    <w:rsid w:val="00A10924"/>
    <w:rsid w:val="00A551DB"/>
    <w:rsid w:val="00A570E6"/>
    <w:rsid w:val="00A7100A"/>
    <w:rsid w:val="00AC0409"/>
    <w:rsid w:val="00B142EE"/>
    <w:rsid w:val="00B24C83"/>
    <w:rsid w:val="00B364EE"/>
    <w:rsid w:val="00BD286C"/>
    <w:rsid w:val="00BF35C3"/>
    <w:rsid w:val="00C016EB"/>
    <w:rsid w:val="00C223E2"/>
    <w:rsid w:val="00C306AB"/>
    <w:rsid w:val="00C673AB"/>
    <w:rsid w:val="00C75334"/>
    <w:rsid w:val="00C800CC"/>
    <w:rsid w:val="00CB7B64"/>
    <w:rsid w:val="00CE73B1"/>
    <w:rsid w:val="00CF2183"/>
    <w:rsid w:val="00CF21E3"/>
    <w:rsid w:val="00CF7933"/>
    <w:rsid w:val="00DC34FE"/>
    <w:rsid w:val="00DD50FB"/>
    <w:rsid w:val="00E11B80"/>
    <w:rsid w:val="00E43661"/>
    <w:rsid w:val="00E6582B"/>
    <w:rsid w:val="00E70EE4"/>
    <w:rsid w:val="00E979B4"/>
    <w:rsid w:val="00EA1A1F"/>
    <w:rsid w:val="00ED0F11"/>
    <w:rsid w:val="00F36916"/>
    <w:rsid w:val="00F92BA6"/>
    <w:rsid w:val="00FC6222"/>
    <w:rsid w:val="00FE6701"/>
    <w:rsid w:val="00FF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AB"/>
  </w:style>
  <w:style w:type="paragraph" w:styleId="2">
    <w:name w:val="heading 2"/>
    <w:basedOn w:val="a"/>
    <w:link w:val="20"/>
    <w:uiPriority w:val="9"/>
    <w:qFormat/>
    <w:rsid w:val="00271F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1F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71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1F8F"/>
    <w:rPr>
      <w:color w:val="0000FF"/>
      <w:u w:val="single"/>
    </w:rPr>
  </w:style>
  <w:style w:type="paragraph" w:customStyle="1" w:styleId="Standard">
    <w:name w:val="Standard"/>
    <w:rsid w:val="003955E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C306AB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AB"/>
  </w:style>
  <w:style w:type="paragraph" w:styleId="2">
    <w:name w:val="heading 2"/>
    <w:basedOn w:val="a"/>
    <w:link w:val="20"/>
    <w:uiPriority w:val="9"/>
    <w:qFormat/>
    <w:rsid w:val="00271F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1F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71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1F8F"/>
    <w:rPr>
      <w:color w:val="0000FF"/>
      <w:u w:val="single"/>
    </w:rPr>
  </w:style>
  <w:style w:type="paragraph" w:customStyle="1" w:styleId="Standard">
    <w:name w:val="Standard"/>
    <w:rsid w:val="003955E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C306A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5D2A9-EADC-40B1-A9B7-C53860BE9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5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KSP</cp:lastModifiedBy>
  <cp:revision>35</cp:revision>
  <cp:lastPrinted>2024-02-22T06:06:00Z</cp:lastPrinted>
  <dcterms:created xsi:type="dcterms:W3CDTF">2022-01-10T02:44:00Z</dcterms:created>
  <dcterms:modified xsi:type="dcterms:W3CDTF">2024-02-22T06:46:00Z</dcterms:modified>
</cp:coreProperties>
</file>