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D7" w:rsidRPr="00EE5C52" w:rsidRDefault="000D77D7" w:rsidP="000D77D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EE5C52">
        <w:rPr>
          <w:b/>
          <w:color w:val="000000"/>
          <w:sz w:val="28"/>
          <w:szCs w:val="28"/>
          <w:shd w:val="clear" w:color="auto" w:fill="FFFFFF"/>
        </w:rPr>
        <w:t>Порядок досудебного обжалования для контролируемых лиц</w:t>
      </w:r>
    </w:p>
    <w:p w:rsidR="000D77D7" w:rsidRPr="000D77D7" w:rsidRDefault="000D77D7" w:rsidP="000D77D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654E06" w:rsidRDefault="00654E06" w:rsidP="00C018B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D77D7">
        <w:rPr>
          <w:color w:val="000000"/>
          <w:sz w:val="28"/>
          <w:szCs w:val="28"/>
        </w:rPr>
        <w:t>В соответствии со статьёй 36 Федерального закона № 248-ФЗ контролируемое лицо при осуществлении государственного контроля</w:t>
      </w:r>
      <w:r w:rsidRPr="00654E06">
        <w:rPr>
          <w:color w:val="000000"/>
          <w:sz w:val="28"/>
          <w:szCs w:val="28"/>
        </w:rPr>
        <w:t xml:space="preserve"> (надзора) и муниципального контроля имеет право обжаловать действия (бездействие) должностных лиц контрольного (надзорного)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Федерации.</w:t>
      </w:r>
      <w:proofErr w:type="gramEnd"/>
    </w:p>
    <w:p w:rsidR="00657F42" w:rsidRDefault="00654E06" w:rsidP="00657F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4E06">
        <w:rPr>
          <w:color w:val="000000"/>
          <w:sz w:val="28"/>
          <w:szCs w:val="28"/>
        </w:rPr>
        <w:t xml:space="preserve">В соответствии со статьёй 39 Федерального закона № 248-ФЗ судебное обжалование решений контрольного (надзорного) органа, действий (бездействия) его должностных </w:t>
      </w:r>
      <w:proofErr w:type="gramStart"/>
      <w:r w:rsidRPr="00654E06">
        <w:rPr>
          <w:color w:val="000000"/>
          <w:sz w:val="28"/>
          <w:szCs w:val="28"/>
        </w:rPr>
        <w:t>лиц</w:t>
      </w:r>
      <w:proofErr w:type="gramEnd"/>
      <w:r w:rsidRPr="00654E06">
        <w:rPr>
          <w:color w:val="000000"/>
          <w:sz w:val="28"/>
          <w:szCs w:val="28"/>
        </w:rPr>
        <w:t xml:space="preserve"> возможно только после их досудебного </w:t>
      </w:r>
      <w:r w:rsidRPr="00657F42">
        <w:rPr>
          <w:color w:val="000000"/>
          <w:sz w:val="28"/>
          <w:szCs w:val="28"/>
        </w:rPr>
        <w:t>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341C66" w:rsidRDefault="00657F42" w:rsidP="00341C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gramStart"/>
      <w:r w:rsidRPr="00657F42">
        <w:rPr>
          <w:color w:val="000000"/>
          <w:sz w:val="28"/>
          <w:szCs w:val="28"/>
          <w:shd w:val="clear" w:color="auto" w:fill="FFFFFF"/>
        </w:rPr>
        <w:t>Д</w:t>
      </w:r>
      <w:r w:rsidR="003F5389" w:rsidRPr="00657F42">
        <w:rPr>
          <w:color w:val="000000"/>
          <w:sz w:val="28"/>
          <w:szCs w:val="28"/>
          <w:shd w:val="clear" w:color="auto" w:fill="FFFFFF"/>
        </w:rPr>
        <w:t>осудебный порядок подачи</w:t>
      </w:r>
      <w:r w:rsidR="00812933">
        <w:rPr>
          <w:color w:val="000000"/>
          <w:sz w:val="28"/>
          <w:szCs w:val="28"/>
          <w:shd w:val="clear" w:color="auto" w:fill="FFFFFF"/>
        </w:rPr>
        <w:t xml:space="preserve"> и рассмотрения</w:t>
      </w:r>
      <w:r w:rsidR="003F5389" w:rsidRPr="00657F42">
        <w:rPr>
          <w:color w:val="000000"/>
          <w:sz w:val="28"/>
          <w:szCs w:val="28"/>
          <w:shd w:val="clear" w:color="auto" w:fill="FFFFFF"/>
        </w:rPr>
        <w:t xml:space="preserve"> жалоб</w:t>
      </w:r>
      <w:r w:rsidRPr="00657F42">
        <w:rPr>
          <w:color w:val="000000"/>
          <w:sz w:val="28"/>
          <w:szCs w:val="28"/>
          <w:shd w:val="clear" w:color="auto" w:fill="FFFFFF"/>
        </w:rPr>
        <w:t>ы</w:t>
      </w:r>
      <w:r w:rsidR="00246AD9">
        <w:rPr>
          <w:color w:val="000000"/>
          <w:sz w:val="28"/>
          <w:szCs w:val="28"/>
          <w:shd w:val="clear" w:color="auto" w:fill="FFFFFF"/>
        </w:rPr>
        <w:t xml:space="preserve"> на </w:t>
      </w:r>
      <w:r w:rsidR="00246AD9" w:rsidRPr="00654E06">
        <w:rPr>
          <w:color w:val="000000"/>
          <w:sz w:val="28"/>
          <w:szCs w:val="28"/>
        </w:rPr>
        <w:t>решени</w:t>
      </w:r>
      <w:r w:rsidR="00246AD9">
        <w:rPr>
          <w:color w:val="000000"/>
          <w:sz w:val="28"/>
          <w:szCs w:val="28"/>
        </w:rPr>
        <w:t>я</w:t>
      </w:r>
      <w:r w:rsidR="00246AD9" w:rsidRPr="00654E06">
        <w:rPr>
          <w:color w:val="000000"/>
          <w:sz w:val="28"/>
          <w:szCs w:val="28"/>
        </w:rPr>
        <w:t xml:space="preserve"> контрольного органа, действий (бездействия) его должностных лиц</w:t>
      </w:r>
      <w:r w:rsidRPr="00657F42">
        <w:rPr>
          <w:color w:val="000000"/>
          <w:sz w:val="28"/>
          <w:szCs w:val="28"/>
          <w:shd w:val="clear" w:color="auto" w:fill="FFFFFF"/>
        </w:rPr>
        <w:t xml:space="preserve"> установлен Положением </w:t>
      </w:r>
      <w:bookmarkStart w:id="0" w:name="_Hlk73456502"/>
      <w:r w:rsidRPr="00657F42">
        <w:rPr>
          <w:sz w:val="28"/>
        </w:rPr>
        <w:t>о</w:t>
      </w:r>
      <w:r w:rsidRPr="00107B8A">
        <w:rPr>
          <w:sz w:val="28"/>
        </w:rPr>
        <w:t xml:space="preserve"> муниципальном жилищном контроле на территории</w:t>
      </w:r>
      <w:r>
        <w:rPr>
          <w:sz w:val="28"/>
        </w:rPr>
        <w:t xml:space="preserve"> </w:t>
      </w:r>
      <w:bookmarkEnd w:id="0"/>
      <w:r w:rsidRPr="00107B8A">
        <w:rPr>
          <w:sz w:val="28"/>
        </w:rPr>
        <w:t xml:space="preserve">сельских поселений </w:t>
      </w:r>
      <w:proofErr w:type="spellStart"/>
      <w:r w:rsidRPr="00107B8A">
        <w:rPr>
          <w:sz w:val="28"/>
        </w:rPr>
        <w:t>Бийского</w:t>
      </w:r>
      <w:proofErr w:type="spellEnd"/>
      <w:r>
        <w:rPr>
          <w:sz w:val="28"/>
        </w:rPr>
        <w:t xml:space="preserve"> района, утвержденным решением БРСНД от 30.09.2021 № 303 «</w:t>
      </w:r>
      <w:r w:rsidRPr="00B73B7D">
        <w:rPr>
          <w:sz w:val="28"/>
          <w:szCs w:val="28"/>
        </w:rPr>
        <w:t xml:space="preserve">Об утверждении Положений о видах муниципального контроля на территории муниципального образования </w:t>
      </w:r>
      <w:proofErr w:type="spellStart"/>
      <w:r w:rsidRPr="00B73B7D">
        <w:rPr>
          <w:sz w:val="28"/>
          <w:szCs w:val="28"/>
        </w:rPr>
        <w:t>Бийский</w:t>
      </w:r>
      <w:proofErr w:type="spellEnd"/>
      <w:r w:rsidRPr="00B73B7D">
        <w:rPr>
          <w:sz w:val="28"/>
          <w:szCs w:val="28"/>
        </w:rPr>
        <w:t xml:space="preserve"> район</w:t>
      </w:r>
      <w:r>
        <w:rPr>
          <w:sz w:val="28"/>
        </w:rPr>
        <w:t>»</w:t>
      </w:r>
      <w:r w:rsidR="00341C66">
        <w:rPr>
          <w:sz w:val="28"/>
        </w:rPr>
        <w:t xml:space="preserve"> и подлежит применению с </w:t>
      </w:r>
      <w:r w:rsidR="00C018BF" w:rsidRPr="00657F42">
        <w:rPr>
          <w:color w:val="000000"/>
          <w:sz w:val="28"/>
          <w:szCs w:val="28"/>
          <w:shd w:val="clear" w:color="auto" w:fill="FFFFFF"/>
        </w:rPr>
        <w:t>01.01.2023</w:t>
      </w:r>
      <w:r w:rsidR="00341C66">
        <w:rPr>
          <w:color w:val="000000"/>
          <w:sz w:val="28"/>
          <w:szCs w:val="28"/>
          <w:shd w:val="clear" w:color="auto" w:fill="FFFFFF"/>
        </w:rPr>
        <w:t xml:space="preserve"> года.</w:t>
      </w:r>
      <w:proofErr w:type="gramEnd"/>
    </w:p>
    <w:p w:rsidR="00E44854" w:rsidRPr="000C5E14" w:rsidRDefault="00341C66" w:rsidP="00341C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Ж</w:t>
      </w:r>
      <w:r w:rsidR="000C5E14" w:rsidRPr="00657F42">
        <w:rPr>
          <w:color w:val="000000"/>
          <w:sz w:val="28"/>
          <w:szCs w:val="28"/>
          <w:shd w:val="clear" w:color="auto" w:fill="FFFFFF"/>
        </w:rPr>
        <w:t>алоба подается в электронном виде с использованием единого портала государственных и муниципальных услуг, перейдя по</w:t>
      </w:r>
      <w:r w:rsidR="000C5E14" w:rsidRPr="000C5E14">
        <w:rPr>
          <w:color w:val="000000"/>
          <w:sz w:val="28"/>
          <w:szCs w:val="28"/>
          <w:shd w:val="clear" w:color="auto" w:fill="FFFFFF"/>
        </w:rPr>
        <w:t xml:space="preserve"> ссылке</w:t>
      </w:r>
      <w:r w:rsidR="000C5E14">
        <w:rPr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8678AC" w:rsidRPr="000C5E14">
          <w:rPr>
            <w:rStyle w:val="a3"/>
            <w:sz w:val="28"/>
            <w:szCs w:val="28"/>
          </w:rPr>
          <w:t>https://knd.gosuslugi.ru/</w:t>
        </w:r>
      </w:hyperlink>
    </w:p>
    <w:p w:rsidR="00A92689" w:rsidRPr="002E737E" w:rsidRDefault="00A92689" w:rsidP="00C018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</w:t>
      </w:r>
      <w:r w:rsidRPr="002E737E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подписью.</w:t>
      </w:r>
    </w:p>
    <w:p w:rsidR="00100D4D" w:rsidRDefault="002E737E" w:rsidP="00100D4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Жалоба подлежит рассмотрению</w:t>
      </w:r>
      <w:r w:rsidR="005D3394" w:rsidRPr="005D3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заместителем Главы Администрации района, начальником МКУ «</w:t>
      </w:r>
      <w:r w:rsidR="005D3394" w:rsidRPr="005D3394">
        <w:rPr>
          <w:rFonts w:ascii="Times New Roman" w:hAnsi="Times New Roman" w:cs="Times New Roman"/>
          <w:sz w:val="28"/>
          <w:szCs w:val="28"/>
        </w:rPr>
        <w:t xml:space="preserve">Управление по жилищно-коммунальному, дорожному хозяйству, газификации и транспорту Администрации </w:t>
      </w:r>
      <w:proofErr w:type="spellStart"/>
      <w:r w:rsidR="005D3394" w:rsidRPr="005D3394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5D3394" w:rsidRPr="005D33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D3394" w:rsidRPr="005D3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D3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(лицом, исполняющим его обязанности) в течение 20 рабочих дней со дня ее регистрации в рамках досудебного порядка подачи жалобы,</w:t>
      </w:r>
      <w:r w:rsidRPr="002E7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предусмотренного статьями 40-43 Федерального закона № 248-ФЗ.</w:t>
      </w:r>
      <w:r w:rsidR="00100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E5C52" w:rsidRPr="00016933" w:rsidRDefault="009E248D" w:rsidP="00C522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C52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досудебного обжалования могут быть обжалованы </w:t>
      </w:r>
      <w:r w:rsidR="00EE5C52" w:rsidRPr="00016933">
        <w:rPr>
          <w:rFonts w:ascii="Times New Roman" w:hAnsi="Times New Roman"/>
          <w:sz w:val="28"/>
        </w:rPr>
        <w:t>следующи</w:t>
      </w:r>
      <w:r w:rsidR="00C522EA">
        <w:rPr>
          <w:rFonts w:ascii="Times New Roman" w:hAnsi="Times New Roman"/>
          <w:sz w:val="28"/>
        </w:rPr>
        <w:t>е</w:t>
      </w:r>
      <w:r w:rsidR="00EE5C52" w:rsidRPr="00016933">
        <w:rPr>
          <w:rFonts w:ascii="Times New Roman" w:hAnsi="Times New Roman"/>
          <w:sz w:val="28"/>
        </w:rPr>
        <w:t xml:space="preserve"> решени</w:t>
      </w:r>
      <w:r w:rsidR="00C522EA">
        <w:rPr>
          <w:rFonts w:ascii="Times New Roman" w:hAnsi="Times New Roman"/>
          <w:sz w:val="28"/>
        </w:rPr>
        <w:t>я</w:t>
      </w:r>
      <w:r w:rsidR="00EE5C52" w:rsidRPr="00016933">
        <w:rPr>
          <w:rFonts w:ascii="Times New Roman" w:hAnsi="Times New Roman"/>
          <w:sz w:val="28"/>
        </w:rPr>
        <w:t xml:space="preserve"> </w:t>
      </w:r>
      <w:r w:rsidR="00E03660" w:rsidRPr="00016933">
        <w:rPr>
          <w:rFonts w:ascii="Times New Roman" w:hAnsi="Times New Roman"/>
          <w:sz w:val="28"/>
        </w:rPr>
        <w:t>должностны</w:t>
      </w:r>
      <w:r w:rsidR="00E03660">
        <w:rPr>
          <w:rFonts w:ascii="Times New Roman" w:hAnsi="Times New Roman"/>
          <w:sz w:val="28"/>
        </w:rPr>
        <w:t>х</w:t>
      </w:r>
      <w:r w:rsidR="00E03660" w:rsidRPr="00016933">
        <w:rPr>
          <w:rFonts w:ascii="Times New Roman" w:hAnsi="Times New Roman"/>
          <w:sz w:val="28"/>
        </w:rPr>
        <w:t xml:space="preserve"> лиц</w:t>
      </w:r>
      <w:r w:rsidR="00E03660" w:rsidRPr="00016933">
        <w:rPr>
          <w:rFonts w:ascii="Times New Roman" w:hAnsi="Times New Roman"/>
          <w:sz w:val="28"/>
        </w:rPr>
        <w:t xml:space="preserve"> </w:t>
      </w:r>
      <w:r w:rsidR="00EE5C52" w:rsidRPr="00016933">
        <w:rPr>
          <w:rFonts w:ascii="Times New Roman" w:hAnsi="Times New Roman"/>
          <w:sz w:val="28"/>
        </w:rPr>
        <w:t>Контрольного органа:</w:t>
      </w:r>
    </w:p>
    <w:p w:rsidR="00EE5C52" w:rsidRPr="003D0CAA" w:rsidRDefault="00EE5C52" w:rsidP="00EE5C52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D0C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D0CAA">
        <w:rPr>
          <w:rFonts w:ascii="Times New Roman" w:hAnsi="Times New Roman" w:cs="Times New Roman"/>
          <w:sz w:val="28"/>
          <w:szCs w:val="28"/>
        </w:rPr>
        <w:t>ешений о проведении контрольных мероприятий;</w:t>
      </w:r>
    </w:p>
    <w:p w:rsidR="00EE5C52" w:rsidRPr="003D0CAA" w:rsidRDefault="00EE5C52" w:rsidP="00EE5C52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D0C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0CAA">
        <w:rPr>
          <w:rFonts w:ascii="Times New Roman" w:hAnsi="Times New Roman" w:cs="Times New Roman"/>
          <w:sz w:val="28"/>
          <w:szCs w:val="28"/>
        </w:rPr>
        <w:t>ктов контрольных  мероприятий, предписаний об устранении выявленных нарушений;</w:t>
      </w:r>
    </w:p>
    <w:p w:rsidR="00EE5C52" w:rsidRPr="003D0CAA" w:rsidRDefault="00EE5C52" w:rsidP="00EE5C52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D0C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D0CAA">
        <w:rPr>
          <w:rFonts w:ascii="Times New Roman" w:hAnsi="Times New Roman" w:cs="Times New Roman"/>
          <w:sz w:val="28"/>
          <w:szCs w:val="28"/>
        </w:rPr>
        <w:t>ействий (бездействия) должностных лиц в рамках контрольных мероприятий.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 xml:space="preserve">2. </w:t>
      </w:r>
      <w:bookmarkStart w:id="1" w:name="Par374"/>
      <w:bookmarkEnd w:id="1"/>
      <w:r w:rsidRPr="00907996">
        <w:rPr>
          <w:sz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EE5C52" w:rsidRPr="00DB020A" w:rsidRDefault="00EE5C52" w:rsidP="00EE5C52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 xml:space="preserve">3. </w:t>
      </w:r>
      <w:r w:rsidRPr="00016933">
        <w:rPr>
          <w:sz w:val="28"/>
          <w:szCs w:val="28"/>
        </w:rPr>
        <w:t xml:space="preserve">Жалоба на решение Контрольного органа, действия (бездействие) его </w:t>
      </w:r>
      <w:r w:rsidRPr="00016933">
        <w:rPr>
          <w:sz w:val="28"/>
          <w:szCs w:val="28"/>
        </w:rPr>
        <w:lastRenderedPageBreak/>
        <w:t xml:space="preserve">должностных лиц </w:t>
      </w:r>
      <w:r w:rsidRPr="00DB020A">
        <w:rPr>
          <w:sz w:val="28"/>
          <w:szCs w:val="28"/>
        </w:rPr>
        <w:t>рассматривается руководителем (заместителем руководителя) Контрольного органа.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 w:rsidRPr="00DB020A">
        <w:rPr>
          <w:sz w:val="28"/>
        </w:rPr>
        <w:t>4. Жалоба может быть подана в течение тридцати</w:t>
      </w:r>
      <w:r>
        <w:rPr>
          <w:sz w:val="28"/>
        </w:rPr>
        <w:t xml:space="preserve"> календарных дней со дня, когда контролируемое лицо узнало или должно было узнать о нарушении своих прав.</w:t>
      </w:r>
      <w:bookmarkStart w:id="2" w:name="Par375"/>
      <w:bookmarkEnd w:id="2"/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3" w:name="Par377"/>
      <w:bookmarkEnd w:id="3"/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7. Жалоба может содержать </w:t>
      </w:r>
      <w:r w:rsidRPr="003D0CAA">
        <w:rPr>
          <w:sz w:val="28"/>
        </w:rPr>
        <w:t>ходатайство о приостановлении исполнения обжалуемого решения Контрольного органа.</w:t>
      </w:r>
      <w:bookmarkStart w:id="4" w:name="Par379"/>
      <w:bookmarkEnd w:id="4"/>
    </w:p>
    <w:p w:rsidR="00EE5C52" w:rsidRPr="001D1D3E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8.1. О приостановлении исполнения обжалуемого решения Контрольного органа;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8.2. Об отказе в приостановлении исполнения обжалуемого решения Контрольного органа. 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EE5C52" w:rsidRDefault="00EE5C52" w:rsidP="00EE5C52">
      <w:pPr>
        <w:pStyle w:val="a5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  <w:bookmarkStart w:id="5" w:name="Par383"/>
      <w:bookmarkEnd w:id="5"/>
      <w:r>
        <w:rPr>
          <w:rFonts w:ascii="Times New Roman" w:hAnsi="Times New Roman"/>
          <w:sz w:val="28"/>
        </w:rPr>
        <w:t>9. Жалоба должна содержать: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9.1. </w:t>
      </w:r>
      <w:proofErr w:type="gramStart"/>
      <w:r>
        <w:rPr>
          <w:sz w:val="28"/>
        </w:rPr>
        <w:t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9.2. </w:t>
      </w:r>
      <w:proofErr w:type="gramStart"/>
      <w:r>
        <w:rPr>
          <w:sz w:val="28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9.3. </w:t>
      </w:r>
      <w:proofErr w:type="gramStart"/>
      <w:r>
        <w:rPr>
          <w:sz w:val="28"/>
        </w:rPr>
        <w:t>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9.4. Основания и доводы, на основании которых контролируемое лицо </w:t>
      </w:r>
      <w:proofErr w:type="gramStart"/>
      <w:r>
        <w:rPr>
          <w:sz w:val="28"/>
        </w:rPr>
        <w:t>не согласно</w:t>
      </w:r>
      <w:proofErr w:type="gramEnd"/>
      <w:r>
        <w:rPr>
          <w:sz w:val="28"/>
        </w:rPr>
        <w:t xml:space="preserve"> с решением </w:t>
      </w:r>
      <w:r w:rsidRPr="00016933">
        <w:rPr>
          <w:sz w:val="28"/>
        </w:rPr>
        <w:t>Контрольного органа</w:t>
      </w:r>
      <w:r>
        <w:rPr>
          <w:sz w:val="28"/>
        </w:rPr>
        <w:t xml:space="preserve">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9.</w:t>
      </w:r>
      <w:r w:rsidRPr="003D0CAA">
        <w:rPr>
          <w:sz w:val="28"/>
        </w:rPr>
        <w:t>5</w:t>
      </w:r>
      <w:r>
        <w:rPr>
          <w:sz w:val="28"/>
        </w:rPr>
        <w:t>.</w:t>
      </w:r>
      <w:r w:rsidRPr="003D0CAA">
        <w:rPr>
          <w:sz w:val="28"/>
        </w:rPr>
        <w:t xml:space="preserve"> </w:t>
      </w:r>
      <w:r>
        <w:rPr>
          <w:sz w:val="28"/>
        </w:rPr>
        <w:t>Т</w:t>
      </w:r>
      <w:r w:rsidRPr="003D0CAA">
        <w:rPr>
          <w:sz w:val="28"/>
        </w:rPr>
        <w:t xml:space="preserve">ребования контролируемого лица, подавшего жалобу; 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bookmarkStart w:id="6" w:name="Par390"/>
      <w:bookmarkEnd w:id="6"/>
      <w:r>
        <w:rPr>
          <w:sz w:val="28"/>
        </w:rPr>
        <w:t>9.</w:t>
      </w:r>
      <w:r w:rsidRPr="003D0CA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3D0CA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D0CAA">
        <w:rPr>
          <w:sz w:val="28"/>
          <w:szCs w:val="28"/>
        </w:rPr>
        <w:t xml:space="preserve">четный номер контрольного мероприятия в едином реестре </w:t>
      </w:r>
      <w:r w:rsidRPr="003D0CAA">
        <w:rPr>
          <w:sz w:val="28"/>
          <w:szCs w:val="28"/>
        </w:rPr>
        <w:lastRenderedPageBreak/>
        <w:t>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10. Жалоба не должна содержать нецензурные либо оскорбительные выражения, угрозы жизни, здоровью</w:t>
      </w:r>
      <w:r>
        <w:rPr>
          <w:sz w:val="28"/>
        </w:rPr>
        <w:t xml:space="preserve"> и имуществу должностных лиц Контрольного органа либо членов их семей.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тентификации».</w:t>
      </w:r>
    </w:p>
    <w:p w:rsidR="00EE5C52" w:rsidRPr="00C31A0D" w:rsidRDefault="00EE5C52" w:rsidP="00EE5C52">
      <w:pPr>
        <w:pStyle w:val="ConsPlusNormal"/>
        <w:ind w:firstLine="709"/>
        <w:jc w:val="both"/>
        <w:rPr>
          <w:sz w:val="28"/>
        </w:rPr>
      </w:pPr>
      <w:r w:rsidRPr="00C31A0D">
        <w:rPr>
          <w:sz w:val="28"/>
        </w:rPr>
        <w:t>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31A0D">
        <w:rPr>
          <w:rFonts w:ascii="Times New Roman" w:hAnsi="Times New Roman" w:cs="Times New Roman"/>
          <w:sz w:val="28"/>
          <w:szCs w:val="28"/>
        </w:rPr>
        <w:t>алоба подана после истечения сроков подачи жалобы, установленных пунктом 5.4 Положения, и не содержит ходатайства о восстановлении пропущенного срока на подачу жалобы;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1A0D">
        <w:rPr>
          <w:rFonts w:ascii="Times New Roman" w:hAnsi="Times New Roman" w:cs="Times New Roman"/>
          <w:sz w:val="28"/>
          <w:szCs w:val="28"/>
        </w:rPr>
        <w:t xml:space="preserve"> удовлетворении ходатайства о восстановлении пропущенного срока на подачу жалобы отказано;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31A0D">
        <w:rPr>
          <w:rFonts w:ascii="Times New Roman" w:hAnsi="Times New Roman" w:cs="Times New Roman"/>
          <w:sz w:val="28"/>
          <w:szCs w:val="28"/>
        </w:rPr>
        <w:t>о принятия решения по жалобе от контролируемого лица, ее подавшего, поступило заявление об отзыве жалобы;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1A0D">
        <w:rPr>
          <w:rFonts w:ascii="Times New Roman" w:hAnsi="Times New Roman" w:cs="Times New Roman"/>
          <w:sz w:val="28"/>
          <w:szCs w:val="28"/>
        </w:rPr>
        <w:t>меется решение суда по вопросам, поставленным в жалобе;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1A0D">
        <w:rPr>
          <w:rFonts w:ascii="Times New Roman" w:hAnsi="Times New Roman" w:cs="Times New Roman"/>
          <w:sz w:val="28"/>
          <w:szCs w:val="28"/>
        </w:rPr>
        <w:t>анее в Контрольный орган была подана другая жалоба от того же контролируемого лица по тем же основаниям;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31A0D">
        <w:rPr>
          <w:rFonts w:ascii="Times New Roman" w:hAnsi="Times New Roman" w:cs="Times New Roman"/>
          <w:sz w:val="28"/>
          <w:szCs w:val="28"/>
        </w:rPr>
        <w:t>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1A0D">
        <w:rPr>
          <w:rFonts w:ascii="Times New Roman" w:hAnsi="Times New Roman" w:cs="Times New Roman"/>
          <w:sz w:val="28"/>
          <w:szCs w:val="28"/>
        </w:rPr>
        <w:t>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31A0D">
        <w:rPr>
          <w:rFonts w:ascii="Times New Roman" w:hAnsi="Times New Roman" w:cs="Times New Roman"/>
          <w:sz w:val="28"/>
          <w:szCs w:val="28"/>
        </w:rPr>
        <w:t>алоба подана в ненадлежащий орган;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31A0D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предусмотрен только судебный порядок обжалования решений Контрольного органа.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 w:rsidRPr="00C31A0D">
        <w:rPr>
          <w:sz w:val="28"/>
        </w:rPr>
        <w:t xml:space="preserve">13. Отказ в рассмотрении жалобы по основаниям, указанным в подпунктах </w:t>
      </w:r>
      <w:r>
        <w:rPr>
          <w:sz w:val="28"/>
        </w:rPr>
        <w:t>5.12.</w:t>
      </w:r>
      <w:r w:rsidRPr="00C31A0D">
        <w:rPr>
          <w:sz w:val="28"/>
        </w:rPr>
        <w:t>3-</w:t>
      </w:r>
      <w:r>
        <w:rPr>
          <w:sz w:val="28"/>
        </w:rPr>
        <w:t>5.12.</w:t>
      </w:r>
      <w:r w:rsidRPr="00C31A0D">
        <w:rPr>
          <w:sz w:val="28"/>
        </w:rPr>
        <w:t>8 пункта 5.12 Положения, не является результатом досудебного обжалования, и не может служить основанием для судебного</w:t>
      </w:r>
      <w:r w:rsidRPr="003D0CAA">
        <w:rPr>
          <w:sz w:val="28"/>
        </w:rPr>
        <w:t xml:space="preserve"> обжалования решений Контрольного органа, действий (бездействия) должностных лиц. </w:t>
      </w:r>
    </w:p>
    <w:p w:rsidR="00EE5C52" w:rsidRPr="008B7996" w:rsidRDefault="00EE5C52" w:rsidP="00EE5C5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14. При рассмотрении жалобы</w:t>
      </w:r>
      <w:r>
        <w:rPr>
          <w:rFonts w:ascii="Times New Roman" w:hAnsi="Times New Roman"/>
          <w:sz w:val="28"/>
        </w:rPr>
        <w:t xml:space="preserve"> </w:t>
      </w:r>
      <w:r w:rsidRPr="003D0CAA">
        <w:rPr>
          <w:rFonts w:ascii="Times New Roman" w:hAnsi="Times New Roman"/>
          <w:sz w:val="28"/>
        </w:rPr>
        <w:t>Конт</w:t>
      </w:r>
      <w:r w:rsidRPr="008B7996">
        <w:rPr>
          <w:rFonts w:ascii="Times New Roman" w:hAnsi="Times New Roman"/>
          <w:sz w:val="28"/>
        </w:rPr>
        <w:t>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EE5C52" w:rsidRPr="003D0CAA" w:rsidRDefault="00EE5C52" w:rsidP="00EE5C52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 xml:space="preserve">15. Жалоба подлежит рассмотрению </w:t>
      </w:r>
      <w:r w:rsidRPr="003D0CAA">
        <w:rPr>
          <w:rFonts w:ascii="Times New Roman" w:hAnsi="Times New Roman"/>
          <w:sz w:val="28"/>
          <w:szCs w:val="28"/>
        </w:rPr>
        <w:t>руководителем (заместителем руководителя) Контрольного органа</w:t>
      </w:r>
      <w:r w:rsidRPr="003D0CAA">
        <w:rPr>
          <w:rFonts w:ascii="Times New Roman" w:hAnsi="Times New Roman"/>
          <w:sz w:val="28"/>
        </w:rPr>
        <w:t xml:space="preserve"> в течение 20 рабочих дней со дня ее регистрации. 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 xml:space="preserve">16. Указанный срок может быть продлен на двадцать рабочих дней, в </w:t>
      </w:r>
      <w:r w:rsidRPr="003D0CAA">
        <w:rPr>
          <w:sz w:val="28"/>
        </w:rPr>
        <w:lastRenderedPageBreak/>
        <w:t>следующих исключительных случаях: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16.</w:t>
      </w:r>
      <w:r w:rsidRPr="003D0CAA">
        <w:rPr>
          <w:sz w:val="28"/>
        </w:rPr>
        <w:t>1</w:t>
      </w:r>
      <w:r>
        <w:rPr>
          <w:sz w:val="28"/>
        </w:rPr>
        <w:t>.</w:t>
      </w:r>
      <w:r w:rsidRPr="003D0CAA">
        <w:rPr>
          <w:sz w:val="28"/>
        </w:rPr>
        <w:t xml:space="preserve"> </w:t>
      </w:r>
      <w:r>
        <w:rPr>
          <w:sz w:val="28"/>
        </w:rPr>
        <w:t>П</w:t>
      </w:r>
      <w:r w:rsidRPr="003D0CAA">
        <w:rPr>
          <w:sz w:val="28"/>
        </w:rPr>
        <w:t>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16.</w:t>
      </w:r>
      <w:r w:rsidRPr="003D0CAA">
        <w:rPr>
          <w:sz w:val="28"/>
        </w:rPr>
        <w:t>2</w:t>
      </w:r>
      <w:r>
        <w:rPr>
          <w:sz w:val="28"/>
        </w:rPr>
        <w:t>.</w:t>
      </w:r>
      <w:r w:rsidRPr="003D0CAA">
        <w:rPr>
          <w:sz w:val="28"/>
        </w:rPr>
        <w:t xml:space="preserve"> </w:t>
      </w:r>
      <w:proofErr w:type="gramStart"/>
      <w:r>
        <w:rPr>
          <w:sz w:val="28"/>
        </w:rPr>
        <w:t>О</w:t>
      </w:r>
      <w:r w:rsidRPr="003D0CAA">
        <w:rPr>
          <w:sz w:val="28"/>
        </w:rPr>
        <w:t>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EE5C52" w:rsidRDefault="00EE5C52" w:rsidP="00EE5C5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17. Контрольный орган вправе запросить у контролируемого лица, подавшего жалобу, дополнительную информацию и документы, относящиеся к предмету жалобы</w:t>
      </w:r>
      <w:r>
        <w:rPr>
          <w:rFonts w:ascii="Times New Roman" w:hAnsi="Times New Roman"/>
          <w:sz w:val="28"/>
        </w:rPr>
        <w:t xml:space="preserve">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EE5C52" w:rsidRDefault="00EE5C52" w:rsidP="00EE5C5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EE5C52" w:rsidRDefault="00EE5C52" w:rsidP="00EE5C5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EE5C52" w:rsidRPr="003D0CAA" w:rsidRDefault="00EE5C52" w:rsidP="00EE5C52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EE5C52" w:rsidRPr="003D0CAA" w:rsidRDefault="00EE5C52" w:rsidP="00EE5C5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20. По итогам рассмотрения жалобы руководитель (заместитель руководителя)</w:t>
      </w:r>
      <w:r>
        <w:rPr>
          <w:rFonts w:ascii="Times New Roman" w:hAnsi="Times New Roman"/>
          <w:sz w:val="28"/>
        </w:rPr>
        <w:t xml:space="preserve"> </w:t>
      </w:r>
      <w:r w:rsidRPr="003D0CAA">
        <w:rPr>
          <w:rFonts w:ascii="Times New Roman" w:hAnsi="Times New Roman"/>
          <w:sz w:val="28"/>
        </w:rPr>
        <w:t>Контрольного органа принимает одно из следующих решений:</w:t>
      </w:r>
    </w:p>
    <w:p w:rsidR="00EE5C52" w:rsidRPr="00B92B36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20.1</w:t>
      </w:r>
      <w:r>
        <w:rPr>
          <w:sz w:val="28"/>
        </w:rPr>
        <w:t>.</w:t>
      </w:r>
      <w:r w:rsidRPr="003D0CAA">
        <w:rPr>
          <w:sz w:val="28"/>
        </w:rPr>
        <w:t xml:space="preserve"> </w:t>
      </w:r>
      <w:r>
        <w:rPr>
          <w:sz w:val="28"/>
        </w:rPr>
        <w:t>О</w:t>
      </w:r>
      <w:r w:rsidRPr="003D0CAA">
        <w:rPr>
          <w:sz w:val="28"/>
        </w:rPr>
        <w:t>ставляет жалобу без удовлетворения</w:t>
      </w:r>
      <w:r w:rsidRPr="00B92B36">
        <w:rPr>
          <w:sz w:val="28"/>
        </w:rPr>
        <w:t>;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20.</w:t>
      </w:r>
      <w:r w:rsidRPr="00B92B36">
        <w:rPr>
          <w:sz w:val="28"/>
        </w:rPr>
        <w:t>2</w:t>
      </w:r>
      <w:r>
        <w:rPr>
          <w:sz w:val="28"/>
        </w:rPr>
        <w:t>. О</w:t>
      </w:r>
      <w:r w:rsidRPr="00B92B36">
        <w:rPr>
          <w:sz w:val="28"/>
        </w:rPr>
        <w:t>тменяет решение Контрольного органа</w:t>
      </w:r>
      <w:r>
        <w:rPr>
          <w:sz w:val="28"/>
        </w:rPr>
        <w:t xml:space="preserve"> полностью или частично;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20.</w:t>
      </w:r>
      <w:r>
        <w:rPr>
          <w:sz w:val="28"/>
        </w:rPr>
        <w:t>3. Отменяет решение Контрольного органа полностью и принимает новое решение;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20.</w:t>
      </w:r>
      <w:r>
        <w:rPr>
          <w:sz w:val="28"/>
        </w:rPr>
        <w:t xml:space="preserve">4. Признает действия (бездействие) должностных лиц незаконными и выносит решение по существу, в том числе об осуществлении при </w:t>
      </w:r>
      <w:r w:rsidRPr="003D0CAA">
        <w:rPr>
          <w:sz w:val="28"/>
        </w:rPr>
        <w:t>необходимости определенных действий.</w:t>
      </w:r>
    </w:p>
    <w:p w:rsidR="008678AC" w:rsidRPr="00321834" w:rsidRDefault="00EE5C52" w:rsidP="00321834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21. Решение Контрольного органа, содержащее обоснование принятого решения, срок и порядок</w:t>
      </w:r>
      <w:bookmarkStart w:id="7" w:name="_GoBack"/>
      <w:bookmarkEnd w:id="7"/>
      <w:r w:rsidRPr="003D0CAA">
        <w:rPr>
          <w:sz w:val="28"/>
        </w:rPr>
        <w:t xml:space="preserve">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</w:t>
      </w:r>
      <w:r w:rsidR="00321834">
        <w:rPr>
          <w:sz w:val="28"/>
        </w:rPr>
        <w:t>бочего дня со дня его принятия.</w:t>
      </w:r>
    </w:p>
    <w:sectPr w:rsidR="008678AC" w:rsidRPr="00321834" w:rsidSect="003F1FB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B0"/>
    <w:rsid w:val="000C5E14"/>
    <w:rsid w:val="000D77D7"/>
    <w:rsid w:val="000F3819"/>
    <w:rsid w:val="00100D4D"/>
    <w:rsid w:val="00127750"/>
    <w:rsid w:val="001A211F"/>
    <w:rsid w:val="00213067"/>
    <w:rsid w:val="00246AD9"/>
    <w:rsid w:val="002E737E"/>
    <w:rsid w:val="00321834"/>
    <w:rsid w:val="00341C66"/>
    <w:rsid w:val="003A49E2"/>
    <w:rsid w:val="003F1FBB"/>
    <w:rsid w:val="003F5389"/>
    <w:rsid w:val="005D3394"/>
    <w:rsid w:val="00654E06"/>
    <w:rsid w:val="00657F42"/>
    <w:rsid w:val="006E13EB"/>
    <w:rsid w:val="00812933"/>
    <w:rsid w:val="008678AC"/>
    <w:rsid w:val="009456A7"/>
    <w:rsid w:val="009E248D"/>
    <w:rsid w:val="00A626B0"/>
    <w:rsid w:val="00A92689"/>
    <w:rsid w:val="00C018BF"/>
    <w:rsid w:val="00C522EA"/>
    <w:rsid w:val="00D35D81"/>
    <w:rsid w:val="00D52735"/>
    <w:rsid w:val="00DC564B"/>
    <w:rsid w:val="00E03660"/>
    <w:rsid w:val="00E44854"/>
    <w:rsid w:val="00EE5C52"/>
    <w:rsid w:val="00F7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8A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54E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657F42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657F42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link w:val="ConsPlusTitle1"/>
    <w:rsid w:val="00657F42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657F4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5">
    <w:name w:val="List Paragraph"/>
    <w:basedOn w:val="a"/>
    <w:link w:val="a6"/>
    <w:rsid w:val="00EE5C52"/>
    <w:pPr>
      <w:widowControl w:val="0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EE5C52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5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5C5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8A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54E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657F42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657F42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link w:val="ConsPlusTitle1"/>
    <w:rsid w:val="00657F42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657F4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5">
    <w:name w:val="List Paragraph"/>
    <w:basedOn w:val="a"/>
    <w:link w:val="a6"/>
    <w:rsid w:val="00EE5C52"/>
    <w:pPr>
      <w:widowControl w:val="0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EE5C52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5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5C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nd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LawerOMPA</cp:lastModifiedBy>
  <cp:revision>37</cp:revision>
  <dcterms:created xsi:type="dcterms:W3CDTF">2022-12-12T04:41:00Z</dcterms:created>
  <dcterms:modified xsi:type="dcterms:W3CDTF">2022-12-12T05:45:00Z</dcterms:modified>
</cp:coreProperties>
</file>