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E4" w:rsidRDefault="000F40E4">
      <w:pPr>
        <w:spacing w:line="240" w:lineRule="exact"/>
        <w:rPr>
          <w:sz w:val="19"/>
          <w:szCs w:val="19"/>
        </w:rPr>
      </w:pPr>
    </w:p>
    <w:p w:rsidR="000F40E4" w:rsidRDefault="000F40E4">
      <w:pPr>
        <w:spacing w:before="3" w:after="3" w:line="240" w:lineRule="exact"/>
        <w:rPr>
          <w:sz w:val="19"/>
          <w:szCs w:val="19"/>
        </w:rPr>
      </w:pPr>
    </w:p>
    <w:p w:rsidR="000F40E4" w:rsidRDefault="000F40E4">
      <w:pPr>
        <w:rPr>
          <w:sz w:val="2"/>
          <w:szCs w:val="2"/>
        </w:rPr>
        <w:sectPr w:rsidR="000F40E4">
          <w:pgSz w:w="11900" w:h="16840"/>
          <w:pgMar w:top="1468" w:right="0" w:bottom="1273" w:left="0" w:header="0" w:footer="3" w:gutter="0"/>
          <w:cols w:space="720"/>
          <w:noEndnote/>
          <w:docGrid w:linePitch="360"/>
        </w:sectPr>
      </w:pPr>
    </w:p>
    <w:p w:rsidR="000F40E4" w:rsidRDefault="002065BC">
      <w:pPr>
        <w:pStyle w:val="22"/>
        <w:keepNext/>
        <w:keepLines/>
        <w:shd w:val="clear" w:color="auto" w:fill="auto"/>
      </w:pPr>
      <w:bookmarkStart w:id="0" w:name="bookmark1"/>
      <w:r>
        <w:lastRenderedPageBreak/>
        <w:t>Материалы</w:t>
      </w:r>
      <w:bookmarkEnd w:id="0"/>
    </w:p>
    <w:p w:rsidR="000F40E4" w:rsidRDefault="002065BC">
      <w:pPr>
        <w:pStyle w:val="50"/>
        <w:shd w:val="clear" w:color="auto" w:fill="auto"/>
      </w:pPr>
      <w:r>
        <w:t xml:space="preserve"> Единого информационного дня</w:t>
      </w:r>
      <w:r>
        <w:br/>
        <w:t>«Доступная занятость для достойной жизни»</w:t>
      </w:r>
    </w:p>
    <w:p w:rsidR="000F40E4" w:rsidRDefault="002065BC">
      <w:pPr>
        <w:pStyle w:val="20"/>
        <w:shd w:val="clear" w:color="auto" w:fill="auto"/>
        <w:spacing w:after="299"/>
        <w:jc w:val="center"/>
      </w:pPr>
      <w:r>
        <w:t>(3 декабря 2020 года)</w:t>
      </w:r>
    </w:p>
    <w:p w:rsidR="002065BC" w:rsidRDefault="002065BC">
      <w:pPr>
        <w:pStyle w:val="20"/>
        <w:shd w:val="clear" w:color="auto" w:fill="auto"/>
        <w:spacing w:after="299"/>
        <w:jc w:val="center"/>
      </w:pPr>
    </w:p>
    <w:p w:rsidR="000F40E4" w:rsidRDefault="002065BC">
      <w:pPr>
        <w:pStyle w:val="50"/>
        <w:shd w:val="clear" w:color="auto" w:fill="auto"/>
        <w:spacing w:line="322" w:lineRule="exact"/>
        <w:ind w:firstLine="740"/>
        <w:jc w:val="both"/>
      </w:pPr>
      <w:r>
        <w:t>Необходимые нормативно-правовые документы: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Федеральный закон от 24.11.1995 № 181-ФЗ «О социальной защите ин</w:t>
      </w:r>
      <w:r>
        <w:softHyphen/>
        <w:t>валидов в Рос</w:t>
      </w:r>
      <w:r>
        <w:t>сийской Федерации»;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Трудовой кодекс Российской Федерации;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Закон Российской Федерации от 19.04.1991 № 1032-1 «О занятости на</w:t>
      </w:r>
      <w:r>
        <w:softHyphen/>
        <w:t>селения в Российской Федерации»;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Закон Алтайского края от 06.07.2006 № 59-ЗС «Об установлении в Ал</w:t>
      </w:r>
      <w:r>
        <w:softHyphen/>
        <w:t>тайском крае квоты приема на рабо</w:t>
      </w:r>
      <w:r>
        <w:t>ту инвалидов»;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постановление Администрации Алтайского края от 25.09.2015 № 373 «Об утверждении плана мероприятий («дорожной карты») Алтайского края «Повышение значений показателей доступности для инвалидов объектов и услуг в сферах социальной защиты, труда</w:t>
      </w:r>
      <w:r>
        <w:t xml:space="preserve"> и занятости, здравоохранения, образования, культуры, транспорта, связи, физической культуры и спорта, торговли, жилищно-коммунального хозяйства и градостроительства»;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постановление Администрации Алтайского края от 29.04.2016 № 152 «Об утверждении государс</w:t>
      </w:r>
      <w:r>
        <w:t>твенной программы Алтайского края «Доступная среда в Алтайском крае»;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приказ УТЗН Алтайского края от 18.02.2020 № 45/</w:t>
      </w:r>
      <w:proofErr w:type="spellStart"/>
      <w:proofErr w:type="gramStart"/>
      <w:r>
        <w:t>Пр</w:t>
      </w:r>
      <w:proofErr w:type="spellEnd"/>
      <w:proofErr w:type="gramEnd"/>
      <w:r>
        <w:t>/27 «Об утвер</w:t>
      </w:r>
      <w:r>
        <w:softHyphen/>
        <w:t>ждении Порядка выполнения установленной квоты приема на работу инва</w:t>
      </w:r>
      <w:r>
        <w:softHyphen/>
        <w:t>лидов на территории Алтайского края»;</w:t>
      </w:r>
    </w:p>
    <w:p w:rsidR="000F40E4" w:rsidRDefault="002065BC">
      <w:pPr>
        <w:pStyle w:val="20"/>
        <w:shd w:val="clear" w:color="auto" w:fill="auto"/>
        <w:spacing w:after="240" w:line="322" w:lineRule="exact"/>
        <w:ind w:firstLine="740"/>
      </w:pPr>
      <w:r>
        <w:t>приказ УТЗН Алтай</w:t>
      </w:r>
      <w:r>
        <w:t>ского края от 18.03.2020 № 45/</w:t>
      </w:r>
      <w:proofErr w:type="spellStart"/>
      <w:proofErr w:type="gramStart"/>
      <w:r>
        <w:t>Пр</w:t>
      </w:r>
      <w:proofErr w:type="spellEnd"/>
      <w:proofErr w:type="gramEnd"/>
      <w:r>
        <w:t>/41 «Об утвер</w:t>
      </w:r>
      <w:r>
        <w:softHyphen/>
        <w:t>ждении Порядка проведения специальных мероприятий для предоставления инвалидам гарантий трудовой занятости».</w:t>
      </w:r>
    </w:p>
    <w:p w:rsidR="002065BC" w:rsidRDefault="002065BC">
      <w:pPr>
        <w:pStyle w:val="20"/>
        <w:shd w:val="clear" w:color="auto" w:fill="auto"/>
        <w:spacing w:after="240" w:line="322" w:lineRule="exact"/>
        <w:ind w:firstLine="740"/>
      </w:pPr>
    </w:p>
    <w:p w:rsidR="000F40E4" w:rsidRDefault="002065BC">
      <w:pPr>
        <w:pStyle w:val="22"/>
        <w:keepNext/>
        <w:keepLines/>
        <w:shd w:val="clear" w:color="auto" w:fill="auto"/>
        <w:spacing w:line="322" w:lineRule="exact"/>
      </w:pPr>
      <w:bookmarkStart w:id="1" w:name="bookmark2"/>
      <w:r>
        <w:t>Введение</w:t>
      </w:r>
      <w:bookmarkEnd w:id="1"/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Люди с ограниченными возможностями здоровья имеют право на труд, которое гарантировано Конст</w:t>
      </w:r>
      <w:r>
        <w:t>итуцией Российской Федерации. Многие из них могут и хотят работать, приносить доход себе и своим семьям, быть актив</w:t>
      </w:r>
      <w:r>
        <w:softHyphen/>
        <w:t>ными членами общества.</w:t>
      </w:r>
    </w:p>
    <w:p w:rsidR="000F40E4" w:rsidRDefault="002065BC">
      <w:pPr>
        <w:pStyle w:val="20"/>
        <w:shd w:val="clear" w:color="auto" w:fill="auto"/>
        <w:spacing w:after="0" w:line="280" w:lineRule="exact"/>
        <w:ind w:firstLine="740"/>
        <w:sectPr w:rsidR="000F40E4">
          <w:type w:val="continuous"/>
          <w:pgSz w:w="11900" w:h="16840"/>
          <w:pgMar w:top="991" w:right="570" w:bottom="1115" w:left="1544" w:header="0" w:footer="3" w:gutter="0"/>
          <w:cols w:space="720"/>
          <w:noEndnote/>
          <w:docGrid w:linePitch="360"/>
        </w:sectPr>
      </w:pPr>
      <w:r>
        <w:t xml:space="preserve">Но инвалидам не всегда удается реализовать свои возможности в силу </w:t>
      </w:r>
    </w:p>
    <w:p w:rsidR="000F40E4" w:rsidRDefault="002065BC">
      <w:pPr>
        <w:pStyle w:val="20"/>
        <w:shd w:val="clear" w:color="auto" w:fill="auto"/>
        <w:spacing w:after="0" w:line="280" w:lineRule="exact"/>
        <w:ind w:firstLine="740"/>
      </w:pPr>
      <w:r>
        <w:lastRenderedPageBreak/>
        <w:t>объективных причин. Распоря</w:t>
      </w:r>
      <w:r>
        <w:t xml:space="preserve">жением Правительства Российской Федерации от 10.05.2017 № 893-р утвержден План мероприятий по повышению уровня занятости инвалидов на 2017 - 2020 годы. В ходе </w:t>
      </w:r>
      <w:proofErr w:type="gramStart"/>
      <w:r>
        <w:t>реализации</w:t>
      </w:r>
      <w:proofErr w:type="gramEnd"/>
      <w:r>
        <w:t xml:space="preserve"> которого доля работающих инвалидов трудоспособного возраста в целом по Российской Феде</w:t>
      </w:r>
      <w:r>
        <w:t>рации должна возрасти до 40 % в 2019 году, 50 % - в 2020 году.</w:t>
      </w:r>
    </w:p>
    <w:p w:rsidR="000F40E4" w:rsidRDefault="002065BC">
      <w:pPr>
        <w:pStyle w:val="20"/>
        <w:shd w:val="clear" w:color="auto" w:fill="auto"/>
        <w:spacing w:after="300" w:line="322" w:lineRule="exact"/>
        <w:ind w:firstLine="740"/>
      </w:pPr>
      <w:r>
        <w:t>Задача - непростая. В первую очередь, из-за сложившихся в обществе стереотипов неравенства в отношении этой категории граждан. Во-вторых, есть проблемы инфраструктурной доступности и адаптивнос</w:t>
      </w:r>
      <w:r>
        <w:t>ти самих рабо</w:t>
      </w:r>
      <w:r>
        <w:softHyphen/>
        <w:t>чих мест к потребностям инвалидов.</w:t>
      </w:r>
    </w:p>
    <w:p w:rsidR="000F40E4" w:rsidRDefault="002065BC">
      <w:pPr>
        <w:pStyle w:val="22"/>
        <w:keepNext/>
        <w:keepLines/>
        <w:shd w:val="clear" w:color="auto" w:fill="auto"/>
        <w:spacing w:line="322" w:lineRule="exact"/>
      </w:pPr>
      <w:bookmarkStart w:id="2" w:name="bookmark3"/>
      <w:r>
        <w:t>Рынок труда инвалидов</w:t>
      </w:r>
      <w:bookmarkEnd w:id="2"/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По данным ГУ - Отделения Пенсионного фонда Российской Федера</w:t>
      </w:r>
      <w:r>
        <w:softHyphen/>
        <w:t xml:space="preserve">ции по Алтайскому краю по состоянию на 01.10.2020 г. в крае проживает 177,5 тыс. инвалидов или 7,7 % населения региона, что </w:t>
      </w:r>
      <w:r>
        <w:t>на уровне общерос</w:t>
      </w:r>
      <w:r>
        <w:softHyphen/>
        <w:t>сийского показателя. В численности инвалидов 51,0 тыс. граждан трудоспо</w:t>
      </w:r>
      <w:r>
        <w:softHyphen/>
        <w:t>собного возраста, более половины - молодые инвалиды в возрасте 18-44 го</w:t>
      </w:r>
      <w:r>
        <w:softHyphen/>
        <w:t xml:space="preserve">да (26,4 тыс. человек). По гендерному составу в численности инвалидов женщин больше (55,0 %), </w:t>
      </w:r>
      <w:r>
        <w:t>чем мужчин (45,0 %). Среди граждан трудоспособ</w:t>
      </w:r>
      <w:r>
        <w:softHyphen/>
        <w:t>ного возраста с ограничениями здоровья около половины имеют III группу инвалидности (25,3 тыс. человек).</w:t>
      </w:r>
    </w:p>
    <w:p w:rsidR="000F40E4" w:rsidRDefault="002065BC">
      <w:pPr>
        <w:pStyle w:val="20"/>
        <w:shd w:val="clear" w:color="auto" w:fill="auto"/>
        <w:spacing w:after="300" w:line="322" w:lineRule="exact"/>
        <w:ind w:firstLine="740"/>
      </w:pPr>
      <w:r>
        <w:t>По данным ГУ - Отделения Пенсионного фонда Российской Федера</w:t>
      </w:r>
      <w:r>
        <w:softHyphen/>
        <w:t>ции по Алтайскому краю численность работающ</w:t>
      </w:r>
      <w:r>
        <w:t>их инвалидов трудоспособ</w:t>
      </w:r>
      <w:r>
        <w:softHyphen/>
        <w:t>ного возраста в период с января по сентябрь 2020года составляла 12,2 тыс. человек. Наиболее активными на рынке труда являются инвалиды, имеющие III группу инвалидности (9,0 тыс. человек), на них приходится более 73,0 % всех занятых</w:t>
      </w:r>
      <w:r>
        <w:t xml:space="preserve"> в экономике инвалидов. Уровень занятости граждан с инвалид</w:t>
      </w:r>
      <w:r>
        <w:softHyphen/>
        <w:t>ностью трудоспособного возраста в регионе за январь-сентябрь 2020 года со</w:t>
      </w:r>
      <w:r>
        <w:softHyphen/>
        <w:t>ставил 24,0 %.</w:t>
      </w:r>
    </w:p>
    <w:p w:rsidR="000F40E4" w:rsidRDefault="002065BC">
      <w:pPr>
        <w:pStyle w:val="22"/>
        <w:keepNext/>
        <w:keepLines/>
        <w:shd w:val="clear" w:color="auto" w:fill="auto"/>
        <w:spacing w:line="322" w:lineRule="exact"/>
        <w:ind w:firstLine="740"/>
        <w:jc w:val="both"/>
      </w:pPr>
      <w:bookmarkStart w:id="3" w:name="bookmark4"/>
      <w:r>
        <w:t>Оказание государственных услуг в сфере занятости населения</w:t>
      </w:r>
      <w:bookmarkEnd w:id="3"/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 xml:space="preserve">За 10 месяцев 2020 года 2159 граждан обратились </w:t>
      </w:r>
      <w:r>
        <w:t>в органы службы за</w:t>
      </w:r>
      <w:r>
        <w:softHyphen/>
        <w:t>нятости, 942 гражданина нашли работу при нашей поддержке, уровень тру</w:t>
      </w:r>
      <w:r>
        <w:softHyphen/>
        <w:t>доустройства составил 43,6 %.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Большинство граждан с инвалидностью, обратившихся в службу заня</w:t>
      </w:r>
      <w:r>
        <w:softHyphen/>
        <w:t>тости населения в январе-октябре 2020 года, имеют трудовой стаж - 88 %, и</w:t>
      </w:r>
      <w:r>
        <w:t>з них 36 % - 15 лет и более. По образовательному уровню в числе клиентов органов службы занятости 39,0 % граждан с инвалидностью имеют среднее и основное общее образование, 49,0 % - среднее и высшее профессиональное образование.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>Для инвалидов предусмотрены</w:t>
      </w:r>
      <w:r>
        <w:t xml:space="preserve"> мероприятия по организации оплачи</w:t>
      </w:r>
      <w:r>
        <w:softHyphen/>
        <w:t>ваемых общественных работ и временного трудоустройства безработных граждан, испытывающих трудности в поиске работы. С начала текущего года в мероприятиях приняли участие 279 инвалидов.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lastRenderedPageBreak/>
        <w:t>За 10 месяцев текущего года к профес</w:t>
      </w:r>
      <w:r>
        <w:t>сиональному обучению присту</w:t>
      </w:r>
      <w:r>
        <w:softHyphen/>
        <w:t>пили 24 человека по профессиям: бухгалтер, оператор ЭВМ, делопроизводи</w:t>
      </w:r>
      <w:r>
        <w:softHyphen/>
        <w:t>тель, кассир торгового зала, тракторист и др.</w:t>
      </w:r>
    </w:p>
    <w:p w:rsidR="000F40E4" w:rsidRDefault="002065BC">
      <w:pPr>
        <w:pStyle w:val="20"/>
        <w:shd w:val="clear" w:color="auto" w:fill="auto"/>
        <w:spacing w:after="0" w:line="312" w:lineRule="exact"/>
        <w:ind w:firstLine="740"/>
      </w:pPr>
      <w:r>
        <w:t>Для развития позитивного мышления, уверенности в себе, коррекции системы ценностей и мотивации 544 инвалида пол</w:t>
      </w:r>
      <w:r>
        <w:t>учили услуги по профес</w:t>
      </w:r>
      <w:r>
        <w:softHyphen/>
        <w:t>сиональной ориентации. Профконсультантами центров занятости населения проводились занятия с детьми-инвалидами с выездом в коррекционные шко</w:t>
      </w:r>
      <w:r>
        <w:softHyphen/>
        <w:t>лы и дома-интернаты.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случае затруднений при трудоустройстве в целях повышения конку</w:t>
      </w:r>
      <w:r>
        <w:softHyphen/>
        <w:t>рентосп</w:t>
      </w:r>
      <w:r>
        <w:t>особности безработным инвалидам оказываются услуги по профес</w:t>
      </w:r>
      <w:r>
        <w:softHyphen/>
        <w:t>сиональной ориентации, профессиональному обучению, психологической поддержке и социальной адаптации на рынке труда.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2020 году в рамках региональной программы содействия занятости населения реал</w:t>
      </w:r>
      <w:r>
        <w:t>изуются новые мероприятия, направленные на стимулирова</w:t>
      </w:r>
      <w:r>
        <w:softHyphen/>
        <w:t>ние работодателей к приему на работу инвалидов путем возмещения их за</w:t>
      </w:r>
      <w:r>
        <w:softHyphen/>
        <w:t>трат на оборудование рабочего места, создание инфраструктуры доступно</w:t>
      </w:r>
      <w:r>
        <w:softHyphen/>
        <w:t>сти, частичную оплату труда инвалида и организацию наставниче</w:t>
      </w:r>
      <w:r>
        <w:t>ства. Со</w:t>
      </w:r>
      <w:r>
        <w:softHyphen/>
        <w:t xml:space="preserve">гласно заключенным с работодателями соглашениям 8 инвалидов молодого возраста </w:t>
      </w:r>
      <w:proofErr w:type="gramStart"/>
      <w:r>
        <w:t>обеспечены</w:t>
      </w:r>
      <w:proofErr w:type="gramEnd"/>
      <w:r>
        <w:t xml:space="preserve"> рабочими местами. Они трудоустроены по профессиям: заведующий хозяйством и уборщик служебных помещений, делопроизводи</w:t>
      </w:r>
      <w:r>
        <w:softHyphen/>
        <w:t>тель, станочник и другие.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состав госуд</w:t>
      </w:r>
      <w:r>
        <w:t>арственных услуг в области содействия занятости введе</w:t>
      </w:r>
      <w:r>
        <w:softHyphen/>
        <w:t>на новая услуга по организации сопровождения при содействии занятости инвалидов. Индивидуальная помощь предоставляется незанятым инвалидам со значительными ограничениями жизнедеятельности, в том числе в</w:t>
      </w:r>
      <w:r>
        <w:t>первые трудоустраивающимся, нуждающимся в поддержке других лиц.</w:t>
      </w:r>
    </w:p>
    <w:p w:rsidR="000F40E4" w:rsidRDefault="002065BC">
      <w:pPr>
        <w:pStyle w:val="20"/>
        <w:shd w:val="clear" w:color="auto" w:fill="auto"/>
        <w:spacing w:after="304" w:line="322" w:lineRule="exact"/>
        <w:ind w:firstLine="740"/>
      </w:pPr>
      <w:r>
        <w:t>В 2020 году услуга по организации сопровождения при содействии за</w:t>
      </w:r>
      <w:r>
        <w:softHyphen/>
        <w:t>нятости инвалидов оказана 4 гражданам, по результатам оказания услуги все граждане трудоустроены.</w:t>
      </w:r>
    </w:p>
    <w:p w:rsidR="000F40E4" w:rsidRDefault="002065BC">
      <w:pPr>
        <w:pStyle w:val="22"/>
        <w:keepNext/>
        <w:keepLines/>
        <w:shd w:val="clear" w:color="auto" w:fill="auto"/>
        <w:spacing w:line="317" w:lineRule="exact"/>
        <w:ind w:left="20"/>
      </w:pPr>
      <w:bookmarkStart w:id="4" w:name="bookmark5"/>
      <w:r>
        <w:t xml:space="preserve">Квотирование рабочих мест </w:t>
      </w:r>
      <w:r>
        <w:t>для инвалидов</w:t>
      </w:r>
      <w:bookmarkEnd w:id="4"/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>Законом Алтайского края от 06.07.2006 № 59-ЗС «Об установлении в Алтайском крае квоты приема на работу инвалидов» утверждена квота приема на работу инвалидов: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 xml:space="preserve">работодателям, численность работников которых составляет не менее чем 35 человек и </w:t>
      </w:r>
      <w:r>
        <w:t>не более чем 100 человек, в размере 3 % к среднесписочной численности работников;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>работодателям, численность работников которых составляет более 100 человек, в размере 4 % к среднесписочной численности работников.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>По состоянию на 01.11.2020 закон о квотиро</w:t>
      </w:r>
      <w:r>
        <w:t xml:space="preserve">вании рабочих мест для трудоустройства инвалидов распространяется на 2351 работодателя края и 7171 рабочее место. В счет установленной квоты работает 5252 инвалида. Уровень выполнения квоты в целом по краю составляет 73,2 %. Из общего </w:t>
      </w:r>
      <w:r>
        <w:lastRenderedPageBreak/>
        <w:t xml:space="preserve">числа работодателей, </w:t>
      </w:r>
      <w:r>
        <w:t>на которых распространяется закон о квоти</w:t>
      </w:r>
      <w:r>
        <w:softHyphen/>
        <w:t>ровании, 750 не исполняют закон.</w:t>
      </w:r>
    </w:p>
    <w:p w:rsidR="000F40E4" w:rsidRDefault="002065BC">
      <w:pPr>
        <w:pStyle w:val="20"/>
        <w:shd w:val="clear" w:color="auto" w:fill="auto"/>
        <w:spacing w:after="0" w:line="317" w:lineRule="exact"/>
        <w:ind w:firstLine="740"/>
      </w:pPr>
      <w:r>
        <w:t>Выполняет квоту в полном объеме 1601 организация или 68,1 % от об</w:t>
      </w:r>
      <w:r>
        <w:softHyphen/>
        <w:t>щего числа. Наибольшие показатели выполнения квоты отмечены в органи</w:t>
      </w:r>
      <w:r>
        <w:softHyphen/>
        <w:t>зациях сферы здравоохранения (89,8 %), обрабат</w:t>
      </w:r>
      <w:r>
        <w:t>ывающем производстве (82,4 %), жилищно-коммунальной сферы (85,1 %), наименьшие показатели - в организациях розничной торговли (39,8 %).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proofErr w:type="gramStart"/>
      <w:r>
        <w:t>Для расширения возможностей работодателей по выполнению квоты в Алтайском крае установлен механизм трудоустройства инвал</w:t>
      </w:r>
      <w:r>
        <w:t>идов по дого</w:t>
      </w:r>
      <w:r>
        <w:softHyphen/>
        <w:t>ворам совместной деятельности в других организациях</w:t>
      </w:r>
      <w:proofErr w:type="gramEnd"/>
      <w:r>
        <w:t>, учреждениях. Дан</w:t>
      </w:r>
      <w:r>
        <w:softHyphen/>
        <w:t>ным механизмом воспользовались 70 работодателей, при этом обеспечив за</w:t>
      </w:r>
      <w:r>
        <w:softHyphen/>
        <w:t>нятость 345 граждан, имеющих инвалидность.</w:t>
      </w:r>
    </w:p>
    <w:p w:rsidR="000F40E4" w:rsidRDefault="002065BC">
      <w:pPr>
        <w:pStyle w:val="20"/>
        <w:shd w:val="clear" w:color="auto" w:fill="auto"/>
        <w:spacing w:after="300" w:line="322" w:lineRule="exact"/>
        <w:ind w:right="200" w:firstLine="840"/>
      </w:pPr>
      <w:proofErr w:type="gramStart"/>
      <w:r>
        <w:t xml:space="preserve">Шаблон представления информации о выполнении квоты и </w:t>
      </w:r>
      <w:r>
        <w:t>пояснения по его заполнению размещены на интерактивном портале по труду и занято</w:t>
      </w:r>
      <w:r>
        <w:softHyphen/>
        <w:t xml:space="preserve">сти населения Алтайского края в разделе «Квотирование рабочих мест для инвалидов» </w:t>
      </w:r>
      <w:r w:rsidRPr="002065BC">
        <w:rPr>
          <w:rStyle w:val="23"/>
          <w:lang w:val="ru-RU"/>
        </w:rPr>
        <w:t>(</w:t>
      </w:r>
      <w:proofErr w:type="spellStart"/>
      <w:r>
        <w:rPr>
          <w:rStyle w:val="23"/>
        </w:rPr>
        <w:t>bttp</w:t>
      </w:r>
      <w:proofErr w:type="spellEnd"/>
      <w:r w:rsidRPr="002065BC">
        <w:rPr>
          <w:rStyle w:val="23"/>
          <w:lang w:val="ru-RU"/>
        </w:rPr>
        <w:t>://</w:t>
      </w:r>
      <w:r>
        <w:rPr>
          <w:rStyle w:val="23"/>
        </w:rPr>
        <w:t>portal</w:t>
      </w:r>
      <w:r w:rsidRPr="002065BC">
        <w:rPr>
          <w:rStyle w:val="23"/>
          <w:lang w:val="ru-RU"/>
        </w:rPr>
        <w:t>.</w:t>
      </w:r>
      <w:proofErr w:type="spellStart"/>
      <w:r>
        <w:rPr>
          <w:rStyle w:val="23"/>
        </w:rPr>
        <w:t>aksp</w:t>
      </w:r>
      <w:proofErr w:type="spellEnd"/>
      <w:r w:rsidRPr="002065BC">
        <w:rPr>
          <w:rStyle w:val="23"/>
          <w:lang w:val="ru-RU"/>
        </w:rPr>
        <w:t>.</w:t>
      </w:r>
      <w:proofErr w:type="spellStart"/>
      <w:r>
        <w:rPr>
          <w:rStyle w:val="23"/>
        </w:rPr>
        <w:t>ru</w:t>
      </w:r>
      <w:proofErr w:type="spellEnd"/>
      <w:r w:rsidRPr="002065BC">
        <w:rPr>
          <w:rStyle w:val="23"/>
          <w:lang w:val="ru-RU"/>
        </w:rPr>
        <w:t>/</w:t>
      </w:r>
      <w:r>
        <w:rPr>
          <w:rStyle w:val="23"/>
        </w:rPr>
        <w:t>l</w:t>
      </w:r>
      <w:r w:rsidRPr="002065BC">
        <w:rPr>
          <w:lang w:eastAsia="en-US" w:bidi="en-US"/>
        </w:rPr>
        <w:t>.</w:t>
      </w:r>
      <w:proofErr w:type="gramEnd"/>
    </w:p>
    <w:p w:rsidR="000F40E4" w:rsidRDefault="002065BC">
      <w:pPr>
        <w:pStyle w:val="22"/>
        <w:keepNext/>
        <w:keepLines/>
        <w:shd w:val="clear" w:color="auto" w:fill="auto"/>
        <w:spacing w:line="322" w:lineRule="exact"/>
        <w:ind w:left="60"/>
      </w:pPr>
      <w:bookmarkStart w:id="5" w:name="bookmark6"/>
      <w:proofErr w:type="gramStart"/>
      <w:r>
        <w:t>Контроль за</w:t>
      </w:r>
      <w:proofErr w:type="gramEnd"/>
      <w:r>
        <w:t xml:space="preserve"> приемом на работу инвалидов в пределах</w:t>
      </w:r>
      <w:r>
        <w:br/>
        <w:t>установленной кв</w:t>
      </w:r>
      <w:r>
        <w:t>оты</w:t>
      </w:r>
      <w:bookmarkEnd w:id="5"/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 xml:space="preserve">Управлением Алтайского края по труду и занятости населения (далее - УТЗН Алтайского края) осуществляется надзор и </w:t>
      </w:r>
      <w:proofErr w:type="gramStart"/>
      <w:r>
        <w:t>контроль за</w:t>
      </w:r>
      <w:proofErr w:type="gramEnd"/>
      <w:r>
        <w:t xml:space="preserve"> приемом на ра</w:t>
      </w:r>
      <w:r>
        <w:softHyphen/>
        <w:t>боту инвалидов в пределах установленной квоты.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>За 10 месяцев 2020 года было проведено 3 плановых проверки в отно</w:t>
      </w:r>
      <w:r>
        <w:softHyphen/>
        <w:t>шении юридических лиц.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>По результатам проведенных контрольных мероприятий было состав</w:t>
      </w:r>
      <w:r>
        <w:softHyphen/>
        <w:t>лено 3 акта проверки. Кроме того, в адрес руководителей организаций на</w:t>
      </w:r>
      <w:r>
        <w:softHyphen/>
        <w:t>правлено 3 предписания, с требованием устранить выявленные нарушения законодательства в области кв</w:t>
      </w:r>
      <w:r>
        <w:t>отирования рабочих мест для приема на работу инвалидов и содействия занятости населения.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>Согласно информациям об исполнении предписаний руководителями организаций принимаются меры по устранению выявленных нарушений.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>Также за 10 месяцев 2020 года УТЗН Алтай</w:t>
      </w:r>
      <w:r>
        <w:t>ского края проведено 26 мероприятий по контролю без взаимодействия с юридическими лицами, ин</w:t>
      </w:r>
      <w:r>
        <w:softHyphen/>
        <w:t xml:space="preserve">дивидуальными предпринимателями при осуществлении надзора и </w:t>
      </w:r>
      <w:proofErr w:type="gramStart"/>
      <w:r>
        <w:t>контроля за</w:t>
      </w:r>
      <w:proofErr w:type="gramEnd"/>
      <w:r>
        <w:t xml:space="preserve"> приемом на работу инвалидов в пределах установленной квоты, по резуль</w:t>
      </w:r>
      <w:r>
        <w:softHyphen/>
        <w:t xml:space="preserve">татам которых выдано </w:t>
      </w:r>
      <w:r>
        <w:t>24 предостережения о недопустимости нарушений обязательных требований.</w:t>
      </w:r>
    </w:p>
    <w:p w:rsidR="000F40E4" w:rsidRDefault="002065BC">
      <w:pPr>
        <w:pStyle w:val="20"/>
        <w:shd w:val="clear" w:color="auto" w:fill="auto"/>
        <w:spacing w:after="0" w:line="322" w:lineRule="exact"/>
        <w:ind w:right="200" w:firstLine="840"/>
      </w:pPr>
      <w:r>
        <w:t>Кроме того, в соответствии с Кодексом Российской Федерации об ад</w:t>
      </w:r>
      <w:r>
        <w:softHyphen/>
        <w:t>министративных правонарушениях (далее - КоАП РФ) за отчетный период 2020 года по результатам проверок должностными лицам</w:t>
      </w:r>
      <w:r>
        <w:t>и УТЗН Алтайского края составлен 1 протокол об административных правонарушениях.</w:t>
      </w:r>
    </w:p>
    <w:p w:rsidR="000F40E4" w:rsidRDefault="002065BC">
      <w:pPr>
        <w:pStyle w:val="20"/>
        <w:shd w:val="clear" w:color="auto" w:fill="auto"/>
        <w:spacing w:after="536" w:line="322" w:lineRule="exact"/>
        <w:ind w:right="200" w:firstLine="840"/>
      </w:pPr>
      <w:r>
        <w:lastRenderedPageBreak/>
        <w:t>По результатам рассмотрения судом протокола об административном правонарушении привлечено к административной ответственности 1 юриди</w:t>
      </w:r>
      <w:r>
        <w:softHyphen/>
        <w:t xml:space="preserve">ческое лицо по статье 19.7 КоАП РФ в виде </w:t>
      </w:r>
      <w:r>
        <w:t>наложения предупреждения.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5789"/>
        <w:gridCol w:w="1843"/>
        <w:gridCol w:w="1013"/>
      </w:tblGrid>
      <w:tr w:rsidR="000F40E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t>КоАП РФ (штрафы)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t>ст. 5.42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322" w:lineRule="exact"/>
            </w:pPr>
            <w:proofErr w:type="spellStart"/>
            <w:r>
              <w:t>несоздание</w:t>
            </w:r>
            <w:proofErr w:type="spellEnd"/>
            <w:r>
              <w:t xml:space="preserve"> или </w:t>
            </w:r>
            <w:proofErr w:type="spellStart"/>
            <w:r>
              <w:t>невыделение</w:t>
            </w:r>
            <w:proofErr w:type="spellEnd"/>
            <w:r>
              <w:t xml:space="preserve"> рабочих мест для трудоустройства инвалидов в </w:t>
            </w:r>
            <w:proofErr w:type="spellStart"/>
            <w:r>
              <w:t>соответст</w:t>
            </w:r>
            <w:proofErr w:type="spellEnd"/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должностные</w:t>
            </w:r>
          </w:p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t>5000- 10 000</w:t>
            </w:r>
          </w:p>
        </w:tc>
      </w:tr>
    </w:tbl>
    <w:p w:rsidR="000F40E4" w:rsidRDefault="000F40E4">
      <w:pPr>
        <w:framePr w:w="9754" w:wrap="notBeside" w:vAnchor="text" w:hAnchor="text" w:xAlign="center" w:y="1"/>
        <w:rPr>
          <w:sz w:val="2"/>
          <w:szCs w:val="2"/>
        </w:rPr>
      </w:pPr>
    </w:p>
    <w:p w:rsidR="000F40E4" w:rsidRDefault="000F40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5784"/>
        <w:gridCol w:w="1848"/>
        <w:gridCol w:w="1032"/>
      </w:tblGrid>
      <w:tr w:rsidR="000F40E4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112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proofErr w:type="spellStart"/>
            <w:r>
              <w:t>вии</w:t>
            </w:r>
            <w:proofErr w:type="spellEnd"/>
            <w:r>
              <w:t xml:space="preserve"> с установленной квотой для приема на работу инвалидов, отказ работодателя в приеме</w:t>
            </w:r>
            <w:r>
              <w:t xml:space="preserve"> на работу инвалида в пределах уста</w:t>
            </w:r>
            <w:r>
              <w:softHyphen/>
              <w:t>новленной квоты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280" w:lineRule="exact"/>
            </w:pPr>
            <w:r>
              <w:t>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6" w:lineRule="exact"/>
            </w:pPr>
            <w:r>
              <w:t>необоснованный отказ в регистрации инва</w:t>
            </w:r>
            <w:r>
              <w:softHyphen/>
              <w:t>лида в качестве безработного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должностные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5000- 10 000 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t>ст. 19.7</w:t>
            </w:r>
          </w:p>
        </w:tc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непредставление или несвоевременное пред</w:t>
            </w:r>
            <w:r>
              <w:softHyphen/>
              <w:t xml:space="preserve">ставление информации в ЦЗН о вакансиях, </w:t>
            </w:r>
            <w:r>
              <w:t xml:space="preserve">квоте (в том представление данной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в искаженном виде и неполном объеме)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t>граждане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100-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300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5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должностные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300-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500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5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юридические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3000-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5000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17" w:lineRule="exact"/>
            </w:pPr>
            <w:r>
              <w:t>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6" w:lineRule="exact"/>
              <w:jc w:val="center"/>
            </w:pPr>
            <w:r>
              <w:t>ч. 1 ст. 19.5</w:t>
            </w:r>
          </w:p>
        </w:tc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t xml:space="preserve">невыполнение в установленный срок законного предписания </w:t>
            </w:r>
            <w:r>
              <w:t xml:space="preserve">(постановления, представления, решения) органа (должностного лица), </w:t>
            </w:r>
            <w:proofErr w:type="spellStart"/>
            <w:r>
              <w:t>осущ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ствляющего</w:t>
            </w:r>
            <w:proofErr w:type="spellEnd"/>
            <w:r>
              <w:t xml:space="preserve"> государственный надзор (кон</w:t>
            </w:r>
            <w:r>
              <w:softHyphen/>
              <w:t>троль), муниципальный контроль, об устране</w:t>
            </w:r>
            <w:r>
              <w:softHyphen/>
              <w:t>нии нарушений законодательства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t>граждане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6" w:lineRule="exact"/>
            </w:pPr>
            <w:r>
              <w:t>300-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6" w:lineRule="exact"/>
            </w:pPr>
            <w:r>
              <w:t>500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6" w:lineRule="exact"/>
            </w:pPr>
            <w:r>
              <w:t>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5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должностные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t>1000 - 2000 руб.</w:t>
            </w:r>
          </w:p>
        </w:tc>
      </w:tr>
      <w:tr w:rsidR="000F40E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57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0E4" w:rsidRDefault="000F40E4">
            <w:pPr>
              <w:framePr w:w="9787" w:wrap="notBeside" w:vAnchor="text" w:hAnchor="text" w:xAlign="center" w:y="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t>юридические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t>лица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10000-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20000</w:t>
            </w:r>
          </w:p>
          <w:p w:rsidR="000F40E4" w:rsidRDefault="002065BC">
            <w:pPr>
              <w:pStyle w:val="20"/>
              <w:framePr w:w="9787" w:wrap="notBeside" w:vAnchor="text" w:hAnchor="text" w:xAlign="center" w:y="1"/>
              <w:shd w:val="clear" w:color="auto" w:fill="auto"/>
              <w:spacing w:after="0" w:line="322" w:lineRule="exact"/>
            </w:pPr>
            <w:r>
              <w:t>руб.</w:t>
            </w:r>
          </w:p>
        </w:tc>
      </w:tr>
    </w:tbl>
    <w:p w:rsidR="000F40E4" w:rsidRDefault="000F40E4">
      <w:pPr>
        <w:framePr w:w="9787" w:wrap="notBeside" w:vAnchor="text" w:hAnchor="text" w:xAlign="center" w:y="1"/>
        <w:rPr>
          <w:sz w:val="2"/>
          <w:szCs w:val="2"/>
        </w:rPr>
      </w:pPr>
    </w:p>
    <w:p w:rsidR="000F40E4" w:rsidRDefault="000F40E4">
      <w:pPr>
        <w:rPr>
          <w:sz w:val="2"/>
          <w:szCs w:val="2"/>
        </w:rPr>
      </w:pPr>
    </w:p>
    <w:p w:rsidR="000F40E4" w:rsidRDefault="002065BC">
      <w:pPr>
        <w:pStyle w:val="22"/>
        <w:keepNext/>
        <w:keepLines/>
        <w:shd w:val="clear" w:color="auto" w:fill="auto"/>
        <w:spacing w:before="299" w:line="317" w:lineRule="exact"/>
        <w:ind w:left="100"/>
      </w:pPr>
      <w:bookmarkStart w:id="6" w:name="bookmark7"/>
      <w:r>
        <w:t>Взаимодействие с работодателями</w:t>
      </w:r>
      <w:bookmarkEnd w:id="6"/>
    </w:p>
    <w:p w:rsidR="000F40E4" w:rsidRDefault="002065BC">
      <w:pPr>
        <w:pStyle w:val="20"/>
        <w:shd w:val="clear" w:color="auto" w:fill="auto"/>
        <w:spacing w:after="0" w:line="317" w:lineRule="exact"/>
        <w:ind w:right="240" w:firstLine="840"/>
      </w:pPr>
      <w:r>
        <w:t>В целях создания условий для повышения уровня занятости инвалидов формируется краевой банк работодателей, принимающих меры по обеспече</w:t>
      </w:r>
      <w:r>
        <w:softHyphen/>
        <w:t xml:space="preserve">нию инфраструктурной доступности для </w:t>
      </w:r>
      <w:r>
        <w:t>трудоустройства инвалидов. Для этого проводится опрос работодателей с целью выявления наличия у них отдельных элементов инфраструктурной доступности: кнопки вызова, панду</w:t>
      </w:r>
      <w:r>
        <w:softHyphen/>
        <w:t xml:space="preserve">са, расширенных дверных проемов и др. В настоящее </w:t>
      </w:r>
      <w:r>
        <w:lastRenderedPageBreak/>
        <w:t>время в банк включено более 3,0 тыс</w:t>
      </w:r>
      <w:r>
        <w:t>. работодателей.</w:t>
      </w:r>
    </w:p>
    <w:p w:rsidR="000F40E4" w:rsidRDefault="002065BC">
      <w:pPr>
        <w:pStyle w:val="20"/>
        <w:shd w:val="clear" w:color="auto" w:fill="auto"/>
        <w:spacing w:after="0" w:line="317" w:lineRule="exact"/>
        <w:ind w:right="240" w:firstLine="840"/>
      </w:pPr>
      <w:r>
        <w:t>Совершенствуются и развиваются новые формы взаимодействия с ра</w:t>
      </w:r>
      <w:r>
        <w:softHyphen/>
        <w:t>ботодателями, в частности электронное взаимодействие посредством инте</w:t>
      </w:r>
      <w:r>
        <w:softHyphen/>
        <w:t>рактивного портала по труду и занятости населения Алтайского края (далее - ИАП). Работодатели через личный</w:t>
      </w:r>
      <w:r>
        <w:t xml:space="preserve"> кабинет на ПАП имеют возможность по</w:t>
      </w:r>
      <w:r>
        <w:softHyphen/>
        <w:t>давать заявление на предоставление государственной услуги по подбору не</w:t>
      </w:r>
      <w:r>
        <w:softHyphen/>
        <w:t xml:space="preserve">обходимых работников, сведения об имеющихся вакансиях (в </w:t>
      </w:r>
      <w:proofErr w:type="spellStart"/>
      <w:r>
        <w:t>т.ч</w:t>
      </w:r>
      <w:proofErr w:type="spellEnd"/>
      <w:r>
        <w:t>. подходя</w:t>
      </w:r>
      <w:r>
        <w:softHyphen/>
        <w:t>щих для трудоустройства инвалидов) и получать результат услуги (перечень канд</w:t>
      </w:r>
      <w:r>
        <w:t xml:space="preserve">идатур). </w:t>
      </w:r>
      <w:proofErr w:type="gramStart"/>
      <w:r>
        <w:t>Услугу по информированию о положении на рынке труда в Ал</w:t>
      </w:r>
      <w:r>
        <w:softHyphen/>
        <w:t>тайском края также можно получить в личном кабинете на ИАП.</w:t>
      </w:r>
      <w:proofErr w:type="gramEnd"/>
      <w:r>
        <w:t xml:space="preserve"> При этом исключается личное обращение заявителей в центр занятости населения</w:t>
      </w:r>
    </w:p>
    <w:p w:rsidR="000F40E4" w:rsidRDefault="002065BC">
      <w:pPr>
        <w:pStyle w:val="20"/>
        <w:shd w:val="clear" w:color="auto" w:fill="auto"/>
        <w:spacing w:after="0" w:line="322" w:lineRule="exact"/>
        <w:jc w:val="left"/>
      </w:pPr>
      <w:r>
        <w:t xml:space="preserve">и необходимость подтверждения документов на бумажных </w:t>
      </w:r>
      <w:r>
        <w:t>носителях.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Для работодателей, зарегистрированных в ЕСИА, обеспечена возмож</w:t>
      </w:r>
      <w:r>
        <w:softHyphen/>
        <w:t>ность подачи через ИАП отчетов о квотировании без письменного подтвер</w:t>
      </w:r>
      <w:r>
        <w:softHyphen/>
        <w:t>ждения на бумажном носителе.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банке соискателей на ИАП у работодателей имеется возможность са</w:t>
      </w:r>
      <w:r>
        <w:softHyphen/>
        <w:t>мостоятельно про</w:t>
      </w:r>
      <w:r>
        <w:t>изводить поиск граждан (резюме), состоящих на учете и желающих трудоустроиться.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Порядок работы по получению электронных услуг размещен на ИАП в разделах «Информация», «Об интерактивном портале» и «Работодателям».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Запущенная на федеральном уровне общероссий</w:t>
      </w:r>
      <w:r>
        <w:t>ская база вакансий «Работа в России» (портал «Работа в России») создала информационную сре</w:t>
      </w:r>
      <w:r>
        <w:softHyphen/>
        <w:t>ду для посредничества между работниками и работодателями в режиме ре</w:t>
      </w:r>
      <w:r>
        <w:softHyphen/>
        <w:t>ального времени. Она расширяет возможности трудоустройства для соиска</w:t>
      </w:r>
      <w:r>
        <w:softHyphen/>
        <w:t>телей и помогает работодат</w:t>
      </w:r>
      <w:r>
        <w:t>елю оперативно найти подходящего работника. Особое внимание на портале «Работа в России» уделяется трудоустройству инвалидов. Для этой цели предусмотрен функционал для размещения и по</w:t>
      </w:r>
      <w:r>
        <w:softHyphen/>
        <w:t>иска вакансий для указанной категории граждан.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Кроме того, на портале «Р</w:t>
      </w:r>
      <w:r>
        <w:t>абота в России» пользователи могут само</w:t>
      </w:r>
      <w:r>
        <w:softHyphen/>
        <w:t>стоятельно размещать резюме, которым могут воспользоваться работодатели напрямую для подбора кандидата на вакансию, либо в кадровый резерв. Для граждан, имеющих инвалидность, предусмотрена возможность указания соотве</w:t>
      </w:r>
      <w:r>
        <w:t>тствующей категории при заполнении конструктора резюме на ин</w:t>
      </w:r>
      <w:r>
        <w:softHyphen/>
        <w:t>формационном ресурсе.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целях содействия занятости инвалидов на портале «Работа в России», а также информирования о мерах государственной поддержки создан от</w:t>
      </w:r>
      <w:r>
        <w:softHyphen/>
        <w:t>дельный раздел о трудоустройстве инва</w:t>
      </w:r>
      <w:r>
        <w:t>лидов, который позволяет: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осуществлять поиск вакансий в зависимости от ограничений функций жизнедеятельности инвалида;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получить доступ к информации о квотируемых рабочих местах.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Кроме вакансий в данном разделе портала теперь представлена инфор</w:t>
      </w:r>
      <w:r>
        <w:softHyphen/>
        <w:t>мация о суще</w:t>
      </w:r>
      <w:r>
        <w:t xml:space="preserve">ствующих социальных услугах для инвалидов и правилах </w:t>
      </w:r>
      <w:r>
        <w:lastRenderedPageBreak/>
        <w:t>их оформления, а также информация о том, на какую поддержку со стороны государства могут рассчитывать граждане, ухаживающие за инвалидами. Кроме того, пользователям портала стал доступен фильтр «Квотируе</w:t>
      </w:r>
      <w:r>
        <w:t>мое ра</w:t>
      </w:r>
      <w:r>
        <w:softHyphen/>
        <w:t>бочее место», отражающий количество свободных квотируемых рабочих мест для инвалидов у работодателя.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 xml:space="preserve">Реализована версия Портала для </w:t>
      </w:r>
      <w:proofErr w:type="gramStart"/>
      <w:r>
        <w:t>слабовидящих</w:t>
      </w:r>
      <w:proofErr w:type="gramEnd"/>
      <w:r>
        <w:t xml:space="preserve"> (переход в правом верхнем углу на главной странице Портала). В данной версии предусмотрено 3 вида шрифта</w:t>
      </w:r>
      <w:r>
        <w:t xml:space="preserve">, которые можно менять, а также можно менять фон. Помимо этого, реализован голосовой сервис (звуковые подсказки), позволяющий гражданам с ограничениями по зрению пользоваться всем функционалом портала. Сервис озвучивает информацию, размещенную на открытой </w:t>
      </w:r>
      <w:r>
        <w:t>страни</w:t>
      </w:r>
      <w:r>
        <w:softHyphen/>
        <w:t>це сайта, в том числе информацию о вакансиях.</w:t>
      </w:r>
    </w:p>
    <w:p w:rsidR="000F40E4" w:rsidRDefault="002065BC">
      <w:pPr>
        <w:pStyle w:val="22"/>
        <w:keepNext/>
        <w:keepLines/>
        <w:shd w:val="clear" w:color="auto" w:fill="auto"/>
        <w:spacing w:line="322" w:lineRule="exact"/>
      </w:pPr>
      <w:bookmarkStart w:id="7" w:name="bookmark8"/>
      <w:r>
        <w:t>Организация площадок для инвалидов</w:t>
      </w:r>
      <w:bookmarkEnd w:id="7"/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В рамках межведомственного взаимодействия по сопровождению ин</w:t>
      </w:r>
      <w:r>
        <w:softHyphen/>
        <w:t>валидов специалисты центра занятости населения осуществляют консульти</w:t>
      </w:r>
      <w:r>
        <w:softHyphen/>
        <w:t>рование граждан, проходящих медицинс</w:t>
      </w:r>
      <w:r>
        <w:t>кое освидетельствование, по вопро</w:t>
      </w:r>
      <w:r>
        <w:softHyphen/>
        <w:t xml:space="preserve">сам трудоустройства на базе ФКУ «Главное бюро </w:t>
      </w:r>
      <w:proofErr w:type="gramStart"/>
      <w:r>
        <w:t>медико-социальной</w:t>
      </w:r>
      <w:proofErr w:type="gramEnd"/>
      <w:r>
        <w:t xml:space="preserve"> экс</w:t>
      </w:r>
      <w:r>
        <w:softHyphen/>
        <w:t>пертизы по Алтайскому краю» Минтруда России. Также во всех учреждени</w:t>
      </w:r>
      <w:r>
        <w:softHyphen/>
        <w:t xml:space="preserve">ях </w:t>
      </w:r>
      <w:proofErr w:type="gramStart"/>
      <w:r>
        <w:t>медико-социальной</w:t>
      </w:r>
      <w:proofErr w:type="gramEnd"/>
      <w:r>
        <w:t xml:space="preserve"> экспертизы края созданы консультационные пункты, в которых работ</w:t>
      </w:r>
      <w:r>
        <w:t xml:space="preserve">ают специалисты центров занятости населения. В 2020 году в консультационных пунктах </w:t>
      </w:r>
      <w:proofErr w:type="gramStart"/>
      <w:r>
        <w:t>проинформированы</w:t>
      </w:r>
      <w:proofErr w:type="gramEnd"/>
      <w:r>
        <w:t xml:space="preserve"> около 500 граждан с инва</w:t>
      </w:r>
      <w:r>
        <w:softHyphen/>
        <w:t>лидностью.</w:t>
      </w:r>
    </w:p>
    <w:p w:rsidR="000F40E4" w:rsidRDefault="002065BC">
      <w:pPr>
        <w:pStyle w:val="20"/>
        <w:shd w:val="clear" w:color="auto" w:fill="auto"/>
        <w:spacing w:after="300" w:line="322" w:lineRule="exact"/>
        <w:ind w:firstLine="740"/>
      </w:pPr>
      <w:r>
        <w:t xml:space="preserve">В условиях введения в Алтайском крае режима самоизоляции, а также проведения профилактических мероприятий по </w:t>
      </w:r>
      <w:r>
        <w:t>предотвращению распро</w:t>
      </w:r>
      <w:r>
        <w:softHyphen/>
        <w:t xml:space="preserve">странения </w:t>
      </w:r>
      <w:proofErr w:type="spellStart"/>
      <w:r>
        <w:t>коронавирусной</w:t>
      </w:r>
      <w:proofErr w:type="spellEnd"/>
      <w:r>
        <w:t xml:space="preserve"> инфекции приостановлена работа консультаци</w:t>
      </w:r>
      <w:r>
        <w:softHyphen/>
        <w:t xml:space="preserve">онных пунктов центров занятости населения в учреждениях государственной службы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0F40E4" w:rsidRDefault="002065BC">
      <w:pPr>
        <w:pStyle w:val="22"/>
        <w:keepNext/>
        <w:keepLines/>
        <w:shd w:val="clear" w:color="auto" w:fill="auto"/>
        <w:spacing w:line="322" w:lineRule="exact"/>
      </w:pPr>
      <w:bookmarkStart w:id="8" w:name="bookmark9"/>
      <w:r>
        <w:t>Информационные кампании</w:t>
      </w:r>
      <w:bookmarkEnd w:id="8"/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УТЗН Алтайского края организована</w:t>
      </w:r>
      <w:r>
        <w:t xml:space="preserve"> информационная кампания, на</w:t>
      </w:r>
      <w:r>
        <w:softHyphen/>
        <w:t>правленная на ознакомление работодателей и граждан с ограниченными воз</w:t>
      </w:r>
      <w:r>
        <w:softHyphen/>
        <w:t>можностями здоровья с мероприятиями органов службы занятости по содей</w:t>
      </w:r>
      <w:r>
        <w:softHyphen/>
        <w:t>ствию в трудоустройстве инвалидов, формированию положительного имид</w:t>
      </w:r>
      <w:r>
        <w:softHyphen/>
        <w:t>жа организаций, об</w:t>
      </w:r>
      <w:r>
        <w:t>еспечивающих занятость инвалидов.</w:t>
      </w:r>
    </w:p>
    <w:p w:rsidR="000F40E4" w:rsidRDefault="002065BC">
      <w:pPr>
        <w:pStyle w:val="20"/>
        <w:shd w:val="clear" w:color="auto" w:fill="auto"/>
        <w:spacing w:after="0" w:line="322" w:lineRule="exact"/>
        <w:ind w:firstLine="740"/>
      </w:pPr>
      <w:r>
        <w:t>С начала 2020 года проведено 9 пресс-туров для федеральных краевых и краевых средств массовой коммуникации, подготовлено более 25 пресс- релизов.</w:t>
      </w:r>
    </w:p>
    <w:p w:rsidR="000F40E4" w:rsidRDefault="002065BC" w:rsidP="002065BC">
      <w:pPr>
        <w:pStyle w:val="20"/>
        <w:shd w:val="clear" w:color="auto" w:fill="auto"/>
        <w:spacing w:after="0" w:line="322" w:lineRule="exact"/>
        <w:ind w:firstLine="740"/>
        <w:rPr>
          <w:sz w:val="2"/>
          <w:szCs w:val="2"/>
        </w:rPr>
      </w:pPr>
      <w:r>
        <w:t>В печатных СМИ федерального, краевого и муниципального уровня опубликовано более 50 материалов, а также более 120 материалов - в сети Интернет, в том числе на официальном сайте Алтайского края. В эфире ре</w:t>
      </w:r>
      <w:r>
        <w:softHyphen/>
        <w:t>гиональных теле- и радиокомпаний вышло 5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радиосюжетов</w:t>
      </w:r>
      <w:proofErr w:type="spellEnd"/>
      <w:r>
        <w:t>.</w:t>
      </w:r>
      <w:bookmarkStart w:id="9" w:name="_GoBack"/>
      <w:bookmarkEnd w:id="9"/>
    </w:p>
    <w:sectPr w:rsidR="000F40E4">
      <w:headerReference w:type="default" r:id="rId7"/>
      <w:pgSz w:w="11900" w:h="16840"/>
      <w:pgMar w:top="1367" w:right="792" w:bottom="1367" w:left="1878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65BC">
      <w:r>
        <w:separator/>
      </w:r>
    </w:p>
  </w:endnote>
  <w:endnote w:type="continuationSeparator" w:id="0">
    <w:p w:rsidR="00000000" w:rsidRDefault="002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E4" w:rsidRDefault="000F40E4"/>
  </w:footnote>
  <w:footnote w:type="continuationSeparator" w:id="0">
    <w:p w:rsidR="000F40E4" w:rsidRDefault="000F40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E4" w:rsidRDefault="000F40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40E4"/>
    <w:rsid w:val="000F40E4"/>
    <w:rsid w:val="002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7pt">
    <w:name w:val="Заголовок №1 + 17 pt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pt-1pt">
    <w:name w:val="Основной текст (2) + 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-1pt0">
    <w:name w:val="Основной текст (2) + 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6pt">
    <w:name w:val="Основной текст (2) + Интервал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6pt0">
    <w:name w:val="Основной текст (2) + Интервал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Филатова ЕА</cp:lastModifiedBy>
  <cp:revision>2</cp:revision>
  <dcterms:created xsi:type="dcterms:W3CDTF">2020-11-25T06:43:00Z</dcterms:created>
  <dcterms:modified xsi:type="dcterms:W3CDTF">2020-11-25T06:44:00Z</dcterms:modified>
</cp:coreProperties>
</file>