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56/194</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Зацепина Владимира Николаевича кандидатом в депутаты Бийского районного Совета народных депутатов Алтайского края восьмого созыва по двухмандатному избирательному округу № 7</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7 Зацепина Владимира Николаевича,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округу № 7,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Зацепина Владимира Николаевича, 1958 года рождения, проживающего в с. Сростки Бийского района Алтайского края, главу КФХ «Восход»,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двухмандатному избирательному округу № 7,                        в 19 часов 00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Зацепину Владимиру Николаевичу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337</Words>
  <Characters>2451</Characters>
  <CharactersWithSpaces>2820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2022-08-08T12:46:00Z</dcterms:created>
  <dc:creator>Плишанкова Н.М.</dc:creator>
  <dc:description/>
  <dc:language>ru-RU</dc:language>
  <cp:lastModifiedBy>O-K_otdel</cp:lastModifiedBy>
  <cp:lastPrinted>2022-08-08T12:45:00Z</cp:lastPrinted>
  <dcterms:modified xsi:type="dcterms:W3CDTF">2022-08-08T12:46:00Z</dcterms:modified>
  <cp:revision>3</cp:revision>
  <dc:subject/>
  <dc:title/>
</cp:coreProperties>
</file>