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БИЙСКАЯ РАЙОННАЯ</w:t>
      </w:r>
    </w:p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ТЕРРИТОРИАЛЬНАЯ ИЗБИРАТЕЛЬНАЯ КОМИССИЯ</w:t>
      </w:r>
    </w:p>
    <w:p>
      <w:pPr>
        <w:pStyle w:val="Normal"/>
        <w:ind w:left="-284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693"/>
        <w:gridCol w:w="3261"/>
      </w:tblGrid>
      <w:tr>
        <w:trPr>
          <w:cantSplit w:val="true"/>
        </w:trPr>
        <w:tc>
          <w:tcPr>
            <w:tcW w:w="3544" w:type="dxa"/>
            <w:tcBorders/>
          </w:tcPr>
          <w:p>
            <w:pPr>
              <w:pStyle w:val="Normal"/>
              <w:jc w:val="left"/>
              <w:rPr/>
            </w:pPr>
            <w:r>
              <w:rPr/>
              <w:t>5 августа 2022 года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napToGrid w:val="false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 xml:space="preserve">№ </w:t>
            </w:r>
            <w:r>
              <w:rPr/>
              <w:t>55/190</w:t>
            </w:r>
          </w:p>
        </w:tc>
      </w:tr>
      <w:tr>
        <w:trPr>
          <w:trHeight w:val="70" w:hRule="atLeast"/>
          <w:cantSplit w:val="true"/>
        </w:trPr>
        <w:tc>
          <w:tcPr>
            <w:tcW w:w="354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93" w:type="dxa"/>
            <w:tcBorders/>
          </w:tcPr>
          <w:p>
            <w:pPr>
              <w:pStyle w:val="Normal"/>
              <w:rPr/>
            </w:pPr>
            <w:r>
              <w:rPr/>
              <w:t>г. Бийск</w:t>
            </w:r>
          </w:p>
        </w:tc>
        <w:tc>
          <w:tcPr>
            <w:tcW w:w="3261" w:type="dxa"/>
            <w:tcBorders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tbl>
      <w:tblPr>
        <w:tblW w:w="5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rPr>
          <w:trHeight w:val="2315" w:hRule="atLeast"/>
        </w:trPr>
        <w:tc>
          <w:tcPr>
            <w:tcW w:w="5245" w:type="dxa"/>
            <w:tcBorders/>
          </w:tcPr>
          <w:p>
            <w:pPr>
              <w:pStyle w:val="Normal"/>
              <w:ind w:right="33" w:hanging="0"/>
              <w:jc w:val="both"/>
              <w:rPr/>
            </w:pPr>
            <w:r>
              <w:rPr/>
              <w:t>О признании Черданцева Александра Николаевича утратившим статус кандидата в депутаты Бийского районного Совета народных депутатов Алтайского края восьмого созыва по одномандатному избирательному            округу № 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ind w:firstLine="709"/>
        <w:jc w:val="both"/>
        <w:rPr>
          <w:i/>
          <w:i/>
        </w:rPr>
      </w:pPr>
      <w:r>
        <w:rPr>
          <w:i/>
        </w:rPr>
        <w:t xml:space="preserve">В связи с непредставлением в Бийскую районную территориальную избирательную комиссию кандидатом в депутаты Бийского районного Совета народных депутатов Алтайского края восьмого созыва по одномандатному избирательному округу № 1 Черданцевым Александром Николаевичем, выдвинутым избирательным объединением «АЛТАЙСКОЕ КРАЕВОЕ ОТДЕЛЕНИЕ Политической партии КОММУНИСТИЧЕСКАЯ ПАРТИЯ КОММУНИСТЫ РОССИИ», в установленный </w:t>
      </w:r>
      <w:r>
        <w:rPr>
          <w:i/>
          <w:lang w:val="ru-RU"/>
        </w:rPr>
        <w:t>пунктом 5 статьи 48</w:t>
      </w:r>
      <w:r>
        <w:rPr>
          <w:i/>
        </w:rPr>
        <w:t xml:space="preserve">, </w:t>
      </w:r>
      <w:r>
        <w:rPr>
          <w:i/>
          <w:lang w:val="ru-RU"/>
        </w:rPr>
        <w:t xml:space="preserve">пунктом </w:t>
      </w:r>
      <w:r>
        <w:rPr>
          <w:i/>
        </w:rPr>
        <w:t>5</w:t>
      </w:r>
      <w:r>
        <w:rPr>
          <w:i/>
          <w:lang w:val="ru-RU"/>
        </w:rPr>
        <w:t xml:space="preserve"> статьи 1</w:t>
      </w:r>
      <w:r>
        <w:rPr>
          <w:i/>
        </w:rPr>
        <w:t>61</w:t>
      </w:r>
      <w:r>
        <w:rPr>
          <w:i/>
          <w:lang w:val="ru-RU"/>
        </w:rPr>
        <w:t xml:space="preserve"> </w:t>
      </w:r>
      <w:r>
        <w:rPr>
          <w:i/>
        </w:rPr>
        <w:t xml:space="preserve">Кодекса Алтайского края о выборах, референдуме, отзыве                             от 8 июля 2003 года № 35-ЗС (далее – Кодекс) срок ни одного из предусмотренных пунктом 1 статьи 162 Кодекса документов, представление которых необходимо для регистрации кандидата, руководствуясь пунктом 5 статьи 41 Федерального закона от 12 июня 2002 года № 67-ФЗ «Об основных гарантиях избирательных прав и права на участие в референдуме граждан Российской Федерации», пунктом 1 статьи 55, пунктом 5 статьи 81 Кодекса Алтайского края о выборах, референдуме, отзыве от 8 июля 2003 года № 35-ЗС, пунктом 3.5. Порядка открытия, ведения и закрытия специальных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крае, утвержденного решением Избирательной комиссии Алтайского края                    от 18 июня 2015 годам № 100/1054-6, а также руководствуясь решением </w:t>
      </w:r>
      <w:bookmarkStart w:id="0" w:name="_Hlk109234672"/>
      <w:r>
        <w:rPr>
          <w:i/>
        </w:rPr>
        <w:t xml:space="preserve">Бийской районной территориальной избирательной комиссии                                  от 16 июня 2022 года №45/111 «О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комиссию», которым </w:t>
      </w:r>
      <w:bookmarkStart w:id="1" w:name="_Hlk108599101"/>
      <w:r>
        <w:rPr>
          <w:i/>
        </w:rPr>
        <w:t xml:space="preserve">на Бийскую районную территориальную избирательную комиссию </w:t>
      </w:r>
      <w:bookmarkEnd w:id="1"/>
      <w:r>
        <w:rPr>
          <w:i/>
        </w:rPr>
        <w:t xml:space="preserve">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одномандатному избирательному округу № 1,  </w:t>
      </w:r>
      <w:bookmarkEnd w:id="0"/>
      <w:r>
        <w:rPr>
          <w:i/>
        </w:rPr>
        <w:t>Бийская районная территориальная избирательная комиссия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rPr>
          <w:cantSplit w:val="true"/>
        </w:trPr>
        <w:tc>
          <w:tcPr>
            <w:tcW w:w="9498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РЕШИЛА: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firstLine="708"/>
        <w:jc w:val="both"/>
        <w:rPr/>
      </w:pPr>
      <w:r>
        <w:rPr/>
        <w:t>1. Признать кандидата в депутаты Бийского районного Совета народных депутатов Алтайского края восьмого созыва по одномандатному избирательному округу № 1 Черданцева Александра Николаевича, выдвинутого избирательным объединением «АЛТАЙСКОЕ КРАЕВОЕ ОТДЕЛЕНИЕ Политической партии КОММУНИСТИЧЕСКАЯ ПАРТИЯ КОММУНИСТЫ РОССИИ», утратившим статус кандидата.</w:t>
      </w:r>
    </w:p>
    <w:p>
      <w:pPr>
        <w:pStyle w:val="Normal"/>
        <w:ind w:firstLine="709"/>
        <w:jc w:val="both"/>
        <w:rPr/>
      </w:pPr>
      <w:r>
        <w:rPr/>
        <w:t>2. Направить копию настоящего решения Черданцеву Александру Николаевичу.</w:t>
      </w:r>
    </w:p>
    <w:p>
      <w:pPr>
        <w:pStyle w:val="Normal"/>
        <w:ind w:firstLine="709"/>
        <w:jc w:val="both"/>
        <w:rPr/>
      </w:pPr>
      <w:r>
        <w:rPr/>
        <w:t>3.  Опубликовать настоящее решение в газете «Моя Земля» Бийского района, разместить на официальном сайте http://biysk.biysk22.ru/.</w:t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39"/>
        <w:gridCol w:w="2857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Председатель </w:t>
            </w:r>
          </w:p>
        </w:tc>
        <w:tc>
          <w:tcPr>
            <w:tcW w:w="1539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57" w:type="dxa"/>
            <w:tcBorders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/>
              <w:t>А.В. Крючковский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12"/>
        <w:gridCol w:w="2884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Секретарь </w:t>
            </w:r>
          </w:p>
        </w:tc>
        <w:tc>
          <w:tcPr>
            <w:tcW w:w="1512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4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Л.В. Дежурова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shd w:fill="FFFFFF" w:val="clear"/>
        <w:autoSpaceDE w:val="false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851" w:gutter="0" w:header="567" w:top="1135" w:footer="0" w:bottom="993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>
      <w:szCs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ru-RU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b w:val="false"/>
    </w:rPr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qFormat/>
    <w:rPr>
      <w:sz w:val="22"/>
      <w:szCs w:val="28"/>
      <w:lang w:val="ru-RU" w:bidi="ar-SA"/>
    </w:rPr>
  </w:style>
  <w:style w:type="character" w:styleId="Style13">
    <w:name w:val="Текст сноски Знак"/>
    <w:basedOn w:val="Style11"/>
    <w:qFormat/>
    <w:rPr/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Основной текст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8"/>
    </w:rPr>
  </w:style>
  <w:style w:type="character" w:styleId="91">
    <w:name w:val="Заголовок 9 Знак"/>
    <w:qFormat/>
    <w:rPr>
      <w:rFonts w:ascii="Cambria" w:hAnsi="Cambria" w:eastAsia="Times New Roman" w:cs="Times New Roman"/>
      <w:i/>
      <w:iCs/>
      <w:color w:val="40404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>
      <w:szCs w:val="24"/>
      <w:lang w:val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Название объекта"/>
    <w:basedOn w:val="Normal"/>
    <w:next w:val="Normal"/>
    <w:qFormat/>
    <w:pPr>
      <w:jc w:val="left"/>
    </w:pPr>
    <w:rPr>
      <w:sz w:val="24"/>
      <w:szCs w:val="20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2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14">
    <w:name w:val="Загл.14"/>
    <w:basedOn w:val="Normal"/>
    <w:qFormat/>
    <w:pPr/>
    <w:rPr>
      <w:rFonts w:ascii="Times New Roman CYR" w:hAnsi="Times New Roman CYR" w:cs="Times New Roman CYR"/>
      <w:b/>
      <w:szCs w:val="20"/>
    </w:rPr>
  </w:style>
  <w:style w:type="paragraph" w:styleId="Style25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26">
    <w:name w:val="Без интервала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7">
    <w:name w:val="Footnote Text"/>
    <w:basedOn w:val="Normal"/>
    <w:pPr/>
    <w:rPr>
      <w:sz w:val="20"/>
      <w:szCs w:val="20"/>
    </w:rPr>
  </w:style>
  <w:style w:type="paragraph" w:styleId="BodyText21">
    <w:name w:val="Body Text 21"/>
    <w:basedOn w:val="Normal"/>
    <w:qFormat/>
    <w:pPr>
      <w:jc w:val="both"/>
    </w:pPr>
    <w:rPr>
      <w:szCs w:val="20"/>
    </w:rPr>
  </w:style>
  <w:style w:type="paragraph" w:styleId="ConsPlusNormal">
    <w:name w:val="ConsPlusNormal"/>
    <w:qFormat/>
    <w:pPr>
      <w:widowControl/>
      <w:autoSpaceDE w:val="false"/>
      <w:bidi w:val="0"/>
      <w:ind w:firstLine="720"/>
    </w:pPr>
    <w:rPr>
      <w:rFonts w:ascii="Arial" w:hAnsi="Arial" w:eastAsia="Times New Roman" w:cs="Arial"/>
      <w:color w:val="auto"/>
      <w:sz w:val="26"/>
      <w:szCs w:val="26"/>
      <w:lang w:val="ru-RU" w:bidi="ar-SA" w:eastAsia="zh-CN"/>
    </w:rPr>
  </w:style>
  <w:style w:type="paragraph" w:styleId="1415">
    <w:name w:val="текст14-15"/>
    <w:basedOn w:val="Normal"/>
    <w:qFormat/>
    <w:pPr>
      <w:widowControl w:val="false"/>
      <w:overflowPunct w:val="false"/>
      <w:autoSpaceDE w:val="false"/>
      <w:spacing w:lineRule="auto" w:line="360"/>
      <w:ind w:firstLine="720"/>
      <w:jc w:val="both"/>
      <w:textAlignment w:val="baseline"/>
    </w:pPr>
    <w:rPr>
      <w:szCs w:val="20"/>
    </w:rPr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520</TotalTime>
  <Application>LibreOffice/7.3.5.2$Windows_X86_64 LibreOffice_project/184fe81b8c8c30d8b5082578aee2fed2ea847c01</Application>
  <AppVersion>15.0000</AppVersion>
  <Pages>2</Pages>
  <Words>362</Words>
  <Characters>2597</Characters>
  <CharactersWithSpaces>3039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2016-08-11T09:11:00Z</dcterms:created>
  <dc:creator>Плишанкова Н.М.</dc:creator>
  <dc:description/>
  <cp:keywords/>
  <dc:language>ru-RU</dc:language>
  <cp:lastModifiedBy>User</cp:lastModifiedBy>
  <cp:lastPrinted>2016-08-11T13:39:00Z</cp:lastPrinted>
  <dcterms:modified xsi:type="dcterms:W3CDTF">2022-08-06T01:24:00Z</dcterms:modified>
  <cp:revision>39</cp:revision>
  <dc:subject/>
  <dc:title> </dc:title>
</cp:coreProperties>
</file>