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BB2" w:rsidRPr="00271665" w:rsidRDefault="00903BB2" w:rsidP="00903BB2">
      <w:pPr>
        <w:rPr>
          <w:b/>
          <w:sz w:val="34"/>
          <w:szCs w:val="34"/>
        </w:rPr>
      </w:pPr>
      <w:bookmarkStart w:id="0" w:name="_GoBack"/>
      <w:bookmarkEnd w:id="0"/>
      <w:r w:rsidRPr="00271665">
        <w:rPr>
          <w:b/>
          <w:sz w:val="34"/>
          <w:szCs w:val="34"/>
        </w:rPr>
        <w:t>БИЙСКАЯ РАЙОННАЯ</w:t>
      </w:r>
    </w:p>
    <w:p w:rsidR="00903BB2" w:rsidRPr="00271665" w:rsidRDefault="00903BB2" w:rsidP="00903BB2">
      <w:pPr>
        <w:rPr>
          <w:b/>
          <w:sz w:val="34"/>
          <w:szCs w:val="34"/>
        </w:rPr>
      </w:pPr>
      <w:r w:rsidRPr="00271665">
        <w:rPr>
          <w:b/>
          <w:sz w:val="34"/>
          <w:szCs w:val="34"/>
        </w:rPr>
        <w:t>ТЕРРИТОРИАЛЬНАЯ ИЗБИРАТЕЛЬНАЯ КОМИССИЯ</w:t>
      </w:r>
    </w:p>
    <w:p w:rsidR="00903BB2" w:rsidRDefault="00903BB2" w:rsidP="00903BB2">
      <w:pPr>
        <w:ind w:left="-284"/>
        <w:rPr>
          <w:sz w:val="26"/>
          <w:szCs w:val="26"/>
        </w:rPr>
      </w:pPr>
    </w:p>
    <w:p w:rsidR="00903BB2" w:rsidRDefault="00903BB2" w:rsidP="00903BB2">
      <w:pPr>
        <w:keepNext/>
        <w:spacing w:after="120"/>
        <w:outlineLvl w:val="2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РЕШЕНИЕ</w:t>
      </w:r>
    </w:p>
    <w:p w:rsidR="00903BB2" w:rsidRDefault="00903BB2" w:rsidP="00903BB2">
      <w:pPr>
        <w:keepNext/>
        <w:spacing w:after="120"/>
        <w:outlineLvl w:val="2"/>
        <w:rPr>
          <w:bCs/>
          <w:sz w:val="18"/>
          <w:szCs w:val="18"/>
        </w:rPr>
      </w:pP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3544"/>
        <w:gridCol w:w="2693"/>
        <w:gridCol w:w="3261"/>
      </w:tblGrid>
      <w:tr w:rsidR="00903BB2" w:rsidTr="00D3604A">
        <w:trPr>
          <w:cantSplit/>
        </w:trPr>
        <w:tc>
          <w:tcPr>
            <w:tcW w:w="3544" w:type="dxa"/>
            <w:hideMark/>
          </w:tcPr>
          <w:p w:rsidR="00903BB2" w:rsidRPr="00271665" w:rsidRDefault="00903BB2" w:rsidP="00B12E88">
            <w:pPr>
              <w:jc w:val="left"/>
            </w:pPr>
            <w:r w:rsidRPr="00271665">
              <w:t>22 июля 2022 года</w:t>
            </w:r>
          </w:p>
        </w:tc>
        <w:tc>
          <w:tcPr>
            <w:tcW w:w="2693" w:type="dxa"/>
          </w:tcPr>
          <w:p w:rsidR="00903BB2" w:rsidRPr="00271665" w:rsidRDefault="00903BB2" w:rsidP="00D3604A">
            <w:pPr>
              <w:rPr>
                <w:i/>
              </w:rPr>
            </w:pPr>
          </w:p>
        </w:tc>
        <w:tc>
          <w:tcPr>
            <w:tcW w:w="3261" w:type="dxa"/>
            <w:hideMark/>
          </w:tcPr>
          <w:p w:rsidR="00903BB2" w:rsidRPr="00271665" w:rsidRDefault="00903BB2" w:rsidP="00B12E88">
            <w:pPr>
              <w:jc w:val="right"/>
            </w:pPr>
            <w:r w:rsidRPr="00271665">
              <w:t xml:space="preserve">№ </w:t>
            </w:r>
            <w:r w:rsidR="00B12E88" w:rsidRPr="00271665">
              <w:t>49/125</w:t>
            </w:r>
          </w:p>
        </w:tc>
      </w:tr>
      <w:tr w:rsidR="00903BB2" w:rsidTr="00D3604A">
        <w:trPr>
          <w:cantSplit/>
          <w:trHeight w:val="70"/>
        </w:trPr>
        <w:tc>
          <w:tcPr>
            <w:tcW w:w="3544" w:type="dxa"/>
          </w:tcPr>
          <w:p w:rsidR="00903BB2" w:rsidRPr="00A80F99" w:rsidRDefault="00903BB2" w:rsidP="00D3604A">
            <w:pPr>
              <w:rPr>
                <w:sz w:val="26"/>
                <w:szCs w:val="26"/>
              </w:rPr>
            </w:pPr>
          </w:p>
        </w:tc>
        <w:tc>
          <w:tcPr>
            <w:tcW w:w="2693" w:type="dxa"/>
            <w:hideMark/>
          </w:tcPr>
          <w:p w:rsidR="00903BB2" w:rsidRPr="00271665" w:rsidRDefault="00903BB2" w:rsidP="00D3604A">
            <w:r w:rsidRPr="00271665">
              <w:t>г. Бийск</w:t>
            </w:r>
          </w:p>
        </w:tc>
        <w:tc>
          <w:tcPr>
            <w:tcW w:w="3261" w:type="dxa"/>
          </w:tcPr>
          <w:p w:rsidR="00903BB2" w:rsidRPr="00A80F99" w:rsidRDefault="00903BB2" w:rsidP="00D3604A">
            <w:pPr>
              <w:rPr>
                <w:sz w:val="26"/>
                <w:szCs w:val="26"/>
              </w:rPr>
            </w:pPr>
          </w:p>
        </w:tc>
      </w:tr>
    </w:tbl>
    <w:p w:rsidR="000B1FBC" w:rsidRPr="004C3638" w:rsidRDefault="000B1FBC" w:rsidP="000B1FBC">
      <w:pPr>
        <w:rPr>
          <w:b/>
          <w:sz w:val="24"/>
          <w:szCs w:val="24"/>
        </w:rPr>
      </w:pPr>
    </w:p>
    <w:p w:rsidR="000B1FBC" w:rsidRPr="004C3638" w:rsidRDefault="000B1FBC" w:rsidP="000B1FBC">
      <w:pPr>
        <w:rPr>
          <w:b/>
          <w:sz w:val="24"/>
          <w:szCs w:val="24"/>
        </w:rPr>
      </w:pPr>
    </w:p>
    <w:tbl>
      <w:tblPr>
        <w:tblW w:w="0" w:type="auto"/>
        <w:jc w:val="center"/>
        <w:tblInd w:w="510" w:type="dxa"/>
        <w:tblLayout w:type="fixed"/>
        <w:tblLook w:val="0000" w:firstRow="0" w:lastRow="0" w:firstColumn="0" w:lastColumn="0" w:noHBand="0" w:noVBand="0"/>
      </w:tblPr>
      <w:tblGrid>
        <w:gridCol w:w="4926"/>
      </w:tblGrid>
      <w:tr w:rsidR="000B1FBC" w:rsidRPr="007C73CC" w:rsidTr="00271665">
        <w:trPr>
          <w:trHeight w:val="1224"/>
          <w:jc w:val="center"/>
        </w:trPr>
        <w:tc>
          <w:tcPr>
            <w:tcW w:w="4926" w:type="dxa"/>
          </w:tcPr>
          <w:p w:rsidR="000B1FBC" w:rsidRPr="00271665" w:rsidRDefault="001A020B" w:rsidP="00903BB2">
            <w:pPr>
              <w:widowControl w:val="0"/>
              <w:jc w:val="both"/>
              <w:rPr>
                <w:i/>
              </w:rPr>
            </w:pPr>
            <w:r w:rsidRPr="00271665">
              <w:rPr>
                <w:rFonts w:eastAsia="Calibri"/>
              </w:rPr>
              <w:t>О</w:t>
            </w:r>
            <w:r w:rsidR="00D428B0" w:rsidRPr="00271665">
              <w:rPr>
                <w:rFonts w:eastAsia="Calibri"/>
              </w:rPr>
              <w:t>б отказе в</w:t>
            </w:r>
            <w:r w:rsidRPr="00271665">
              <w:rPr>
                <w:rFonts w:eastAsia="Calibri"/>
              </w:rPr>
              <w:t xml:space="preserve"> заверении списка</w:t>
            </w:r>
            <w:r w:rsidR="00AD7FF0" w:rsidRPr="00271665">
              <w:rPr>
                <w:rFonts w:eastAsia="Calibri"/>
              </w:rPr>
              <w:t xml:space="preserve"> кандидат</w:t>
            </w:r>
            <w:r w:rsidRPr="00271665">
              <w:t xml:space="preserve">ов в депутаты </w:t>
            </w:r>
            <w:r w:rsidR="00903BB2" w:rsidRPr="00271665">
              <w:rPr>
                <w:rFonts w:eastAsia="Calibri"/>
              </w:rPr>
              <w:t>Бийского районного Совета народных депутатов Алтайского края восьмого созыва</w:t>
            </w:r>
            <w:r w:rsidRPr="00271665">
              <w:t>,</w:t>
            </w:r>
            <w:r w:rsidR="00271665">
              <w:t xml:space="preserve"> </w:t>
            </w:r>
            <w:r w:rsidR="00AD7FF0" w:rsidRPr="00271665">
              <w:t xml:space="preserve">выдвинутых </w:t>
            </w:r>
            <w:r w:rsidR="000B1FBC" w:rsidRPr="00271665">
              <w:t>избирательн</w:t>
            </w:r>
            <w:r w:rsidR="00AD7FF0" w:rsidRPr="00271665">
              <w:t xml:space="preserve">ым </w:t>
            </w:r>
            <w:r w:rsidR="000B1FBC" w:rsidRPr="00271665">
              <w:t>объединени</w:t>
            </w:r>
            <w:r w:rsidR="00AD7FF0" w:rsidRPr="00271665">
              <w:t>ем</w:t>
            </w:r>
            <w:r w:rsidR="000B1FBC" w:rsidRPr="00271665">
              <w:t xml:space="preserve"> «</w:t>
            </w:r>
            <w:r w:rsidR="00903BB2" w:rsidRPr="00271665">
              <w:t>Алтайское краевое отделение политической партии «КОММУНИСТИЧЕСКАЯ ПАРТИЯ РОССИЙСКОЙ ФЕДЕРАЦИИ</w:t>
            </w:r>
            <w:r w:rsidR="000B1FBC" w:rsidRPr="00271665">
              <w:t>»</w:t>
            </w:r>
          </w:p>
          <w:p w:rsidR="00AD7FF0" w:rsidRPr="00AD7FF0" w:rsidRDefault="00AD7FF0" w:rsidP="00FE5065">
            <w:pPr>
              <w:widowControl w:val="0"/>
              <w:jc w:val="both"/>
              <w:rPr>
                <w:i/>
                <w:sz w:val="26"/>
                <w:szCs w:val="26"/>
                <w:highlight w:val="yellow"/>
              </w:rPr>
            </w:pPr>
            <w:r w:rsidRPr="00271665">
              <w:t xml:space="preserve">по одномандатным </w:t>
            </w:r>
            <w:r w:rsidR="00896687" w:rsidRPr="00271665">
              <w:t>(</w:t>
            </w:r>
            <w:r w:rsidRPr="00271665">
              <w:t>многомандатным</w:t>
            </w:r>
            <w:r w:rsidR="00896687" w:rsidRPr="00271665">
              <w:t>)</w:t>
            </w:r>
            <w:r w:rsidRPr="00271665">
              <w:t xml:space="preserve"> избирательным округам</w:t>
            </w:r>
          </w:p>
        </w:tc>
      </w:tr>
    </w:tbl>
    <w:p w:rsidR="000B1FBC" w:rsidRPr="00621854" w:rsidRDefault="000B1FBC" w:rsidP="000B1FBC">
      <w:pPr>
        <w:rPr>
          <w:sz w:val="26"/>
          <w:szCs w:val="26"/>
        </w:rPr>
      </w:pPr>
    </w:p>
    <w:p w:rsidR="00621854" w:rsidRPr="00621854" w:rsidRDefault="00621854" w:rsidP="000B1FBC">
      <w:pPr>
        <w:rPr>
          <w:sz w:val="26"/>
          <w:szCs w:val="26"/>
        </w:rPr>
      </w:pPr>
    </w:p>
    <w:p w:rsidR="00812CB8" w:rsidRPr="00271665" w:rsidRDefault="00812CB8" w:rsidP="00896687">
      <w:pPr>
        <w:ind w:firstLine="709"/>
        <w:jc w:val="both"/>
      </w:pPr>
      <w:r w:rsidRPr="00271665">
        <w:t xml:space="preserve">По результатам рассмотрения документов, представленных уполномоченным представителем </w:t>
      </w:r>
      <w:r w:rsidR="004762AA" w:rsidRPr="00271665">
        <w:t>избирательного объединения «</w:t>
      </w:r>
      <w:r w:rsidR="00FE5065" w:rsidRPr="00271665">
        <w:t>Алтайское краевое отделение политической партии «КОММУНИСТИЧЕСКАЯ ПАРТИЯ РОССИЙСКОЙ ФЕДЕРАЦИИ</w:t>
      </w:r>
      <w:r w:rsidR="004762AA" w:rsidRPr="00271665">
        <w:t>»</w:t>
      </w:r>
      <w:r w:rsidR="00FE5065" w:rsidRPr="00271665">
        <w:t xml:space="preserve"> </w:t>
      </w:r>
      <w:r w:rsidR="004762AA" w:rsidRPr="00271665">
        <w:t xml:space="preserve">в </w:t>
      </w:r>
      <w:r w:rsidR="00FE5065" w:rsidRPr="00271665">
        <w:t xml:space="preserve">Бийскую районную территориальную избирательную комиссию </w:t>
      </w:r>
      <w:r w:rsidR="004762AA" w:rsidRPr="00271665">
        <w:t xml:space="preserve">для заверения списка кандидатов в депутаты </w:t>
      </w:r>
      <w:r w:rsidR="00FE5065" w:rsidRPr="00271665">
        <w:rPr>
          <w:rFonts w:eastAsia="Calibri"/>
        </w:rPr>
        <w:t>Бийского районного Совета народных депутатов Алтайского края восьмого созыва</w:t>
      </w:r>
      <w:r w:rsidR="004762AA" w:rsidRPr="00271665">
        <w:t xml:space="preserve">, выдвинутых по одномандатным </w:t>
      </w:r>
      <w:r w:rsidR="00FE5065" w:rsidRPr="00271665">
        <w:t>(</w:t>
      </w:r>
      <w:r w:rsidR="004762AA" w:rsidRPr="00271665">
        <w:t>многомандатным</w:t>
      </w:r>
      <w:r w:rsidR="00FE5065" w:rsidRPr="00271665">
        <w:t>)</w:t>
      </w:r>
      <w:r w:rsidR="004762AA" w:rsidRPr="00271665">
        <w:t xml:space="preserve"> избирательным округам, </w:t>
      </w:r>
      <w:r w:rsidR="00FE5065" w:rsidRPr="00271665">
        <w:t>Бийская районная территориальная избирательная комиссия</w:t>
      </w:r>
      <w:r w:rsidR="004762AA" w:rsidRPr="00271665">
        <w:t xml:space="preserve"> установила следующее.</w:t>
      </w:r>
    </w:p>
    <w:p w:rsidR="004762AA" w:rsidRPr="00271665" w:rsidRDefault="004762AA" w:rsidP="00896687">
      <w:pPr>
        <w:ind w:firstLine="709"/>
        <w:jc w:val="both"/>
      </w:pPr>
      <w:r w:rsidRPr="00271665">
        <w:t xml:space="preserve">В соответствии с пунктом 2 статьи 36 Федерального закона </w:t>
      </w:r>
      <w:r w:rsidR="00271665">
        <w:t xml:space="preserve">                 </w:t>
      </w:r>
      <w:r w:rsidRPr="00271665">
        <w:t>от 11 июля 2001 года № 95-ФЗ «О политических партиях» политическая партия, а в случаях, предусмотренных уставом политической партии, ее региональные отделения и иные структурные подразделения вправе принимать участие в выборах, официальное опубликование решения о назначении (проведении) которых состоялось после представления политической партией в уполномоченные органы документов, подтверждающих государственную регистрацию ее региональных отделений не менее чем в половине субъектов Российской Федерации. В соответствии с данными, предоставленными Управлением юстиции Алтайского края «</w:t>
      </w:r>
      <w:r w:rsidR="00FE5065" w:rsidRPr="00271665">
        <w:t>Алтайское краевое отделение политической партии «КОММУНИСТИЧЕСКАЯ ПАРТИЯ РОССИЙСКОЙ ФЕДЕРАЦИИ</w:t>
      </w:r>
      <w:r w:rsidRPr="00271665">
        <w:t>» имеет право принимать участие в выборах органов местного самоуправления.</w:t>
      </w:r>
    </w:p>
    <w:p w:rsidR="004762AA" w:rsidRPr="00271665" w:rsidRDefault="004762AA" w:rsidP="00896687">
      <w:pPr>
        <w:ind w:firstLine="709"/>
        <w:jc w:val="both"/>
      </w:pPr>
      <w:r w:rsidRPr="00271665">
        <w:lastRenderedPageBreak/>
        <w:t xml:space="preserve">В адрес </w:t>
      </w:r>
      <w:r w:rsidR="00FE5065" w:rsidRPr="00271665">
        <w:t>Бийской районной территориальной избирательной комиссии 2</w:t>
      </w:r>
      <w:r w:rsidR="009928C8" w:rsidRPr="00271665">
        <w:t>8</w:t>
      </w:r>
      <w:r w:rsidR="00FE5065" w:rsidRPr="00271665">
        <w:t xml:space="preserve"> ию</w:t>
      </w:r>
      <w:r w:rsidR="009928C8" w:rsidRPr="00271665">
        <w:t>н</w:t>
      </w:r>
      <w:r w:rsidR="00FE5065" w:rsidRPr="00271665">
        <w:t>я</w:t>
      </w:r>
      <w:r w:rsidR="00647CCB" w:rsidRPr="00271665">
        <w:t xml:space="preserve"> 20</w:t>
      </w:r>
      <w:r w:rsidR="00FE5065" w:rsidRPr="00271665">
        <w:t>22</w:t>
      </w:r>
      <w:r w:rsidR="00647CCB" w:rsidRPr="00271665">
        <w:t xml:space="preserve"> года </w:t>
      </w:r>
      <w:r w:rsidRPr="00271665">
        <w:t xml:space="preserve">поступило письменное извещение от </w:t>
      </w:r>
      <w:r w:rsidR="00647CCB" w:rsidRPr="00271665">
        <w:t>«</w:t>
      </w:r>
      <w:r w:rsidR="009928C8" w:rsidRPr="00271665">
        <w:t>Алтайское краевое отделение политической партии «КОММУНИСТИЧЕСКАЯ ПАРТИЯ РОССИЙСКОЙ ФЕДЕРАЦИИ</w:t>
      </w:r>
      <w:r w:rsidR="00647CCB" w:rsidRPr="00271665">
        <w:t xml:space="preserve">» </w:t>
      </w:r>
      <w:r w:rsidRPr="00271665">
        <w:t xml:space="preserve">о проведении </w:t>
      </w:r>
      <w:r w:rsidR="009928C8" w:rsidRPr="00271665">
        <w:t xml:space="preserve">3 июля 2022 года конференции по </w:t>
      </w:r>
      <w:r w:rsidRPr="00271665">
        <w:t>вопросу выдвижения кандидат</w:t>
      </w:r>
      <w:r w:rsidR="00647CCB" w:rsidRPr="00271665">
        <w:t>ов</w:t>
      </w:r>
      <w:r w:rsidRPr="00271665">
        <w:t xml:space="preserve"> в депутаты </w:t>
      </w:r>
      <w:r w:rsidR="00BB7496" w:rsidRPr="00271665">
        <w:t xml:space="preserve">Бийского районного Совета народных депутатов Алтайского края восьмого созыва </w:t>
      </w:r>
      <w:r w:rsidR="00647CCB" w:rsidRPr="00271665">
        <w:t xml:space="preserve">по одномандатным </w:t>
      </w:r>
      <w:r w:rsidR="00BB7496" w:rsidRPr="00271665">
        <w:t>(</w:t>
      </w:r>
      <w:r w:rsidR="00647CCB" w:rsidRPr="00271665">
        <w:t>многомандатным</w:t>
      </w:r>
      <w:r w:rsidR="00BB7496" w:rsidRPr="00271665">
        <w:t>)</w:t>
      </w:r>
      <w:r w:rsidR="00593316" w:rsidRPr="00271665">
        <w:t xml:space="preserve"> </w:t>
      </w:r>
      <w:r w:rsidR="00647CCB" w:rsidRPr="00271665">
        <w:t>избирательным округам.</w:t>
      </w:r>
    </w:p>
    <w:p w:rsidR="00FC7B7D" w:rsidRPr="00271665" w:rsidRDefault="00BB7496" w:rsidP="00271665">
      <w:pPr>
        <w:ind w:firstLine="709"/>
        <w:jc w:val="both"/>
      </w:pPr>
      <w:r w:rsidRPr="00271665">
        <w:t>21 июля</w:t>
      </w:r>
      <w:r w:rsidR="00647CCB" w:rsidRPr="00271665">
        <w:t xml:space="preserve"> 20</w:t>
      </w:r>
      <w:r w:rsidRPr="00271665">
        <w:t>22</w:t>
      </w:r>
      <w:r w:rsidR="00647CCB" w:rsidRPr="00271665">
        <w:t xml:space="preserve"> года уполномоченный представитель и</w:t>
      </w:r>
      <w:r w:rsidR="00FC7B7D" w:rsidRPr="00271665">
        <w:t>збирательно</w:t>
      </w:r>
      <w:r w:rsidR="00647CCB" w:rsidRPr="00271665">
        <w:t>го</w:t>
      </w:r>
      <w:r w:rsidR="00FC7B7D" w:rsidRPr="00271665">
        <w:t xml:space="preserve"> объединени</w:t>
      </w:r>
      <w:r w:rsidR="00647CCB" w:rsidRPr="00271665">
        <w:t>я</w:t>
      </w:r>
      <w:r w:rsidR="00FC7B7D" w:rsidRPr="00271665">
        <w:t xml:space="preserve"> «</w:t>
      </w:r>
      <w:r w:rsidRPr="00271665">
        <w:t>Алтайское краевое отделение политической партии «КОММУНИСТИЧЕСКАЯ ПАРТИЯ РОССИЙСКОЙ ФЕДЕРАЦИИ</w:t>
      </w:r>
      <w:r w:rsidR="00FC7B7D" w:rsidRPr="00271665">
        <w:t xml:space="preserve">» </w:t>
      </w:r>
      <w:r w:rsidR="00271665">
        <w:t xml:space="preserve"> </w:t>
      </w:r>
      <w:r w:rsidR="00FC7B7D" w:rsidRPr="00271665">
        <w:t xml:space="preserve">представил в </w:t>
      </w:r>
      <w:r w:rsidRPr="00271665">
        <w:t xml:space="preserve">Бийскую районную территориальную избирательную комиссию </w:t>
      </w:r>
      <w:r w:rsidR="00FE7738" w:rsidRPr="00271665">
        <w:t xml:space="preserve">следующие </w:t>
      </w:r>
      <w:r w:rsidR="00FC7B7D" w:rsidRPr="00271665">
        <w:t xml:space="preserve">документы для заверения списка кандидатов в депутаты </w:t>
      </w:r>
      <w:r w:rsidRPr="00271665">
        <w:t>Бийского районного Совета народных депутатов Алтайского края восьмого созыва</w:t>
      </w:r>
      <w:r w:rsidR="00FC7B7D" w:rsidRPr="00271665">
        <w:t xml:space="preserve">, выдвинутых по одномандатным </w:t>
      </w:r>
      <w:r w:rsidR="00271665">
        <w:t>(</w:t>
      </w:r>
      <w:r w:rsidR="00FC7B7D" w:rsidRPr="00271665">
        <w:t>многомандатным</w:t>
      </w:r>
      <w:r w:rsidR="00271665">
        <w:t>)</w:t>
      </w:r>
      <w:r w:rsidR="00FC7B7D" w:rsidRPr="00271665">
        <w:t xml:space="preserve"> избирательным округам</w:t>
      </w:r>
      <w:r w:rsidR="00FE7738" w:rsidRPr="00271665">
        <w:t>:</w:t>
      </w:r>
    </w:p>
    <w:p w:rsidR="00FE7738" w:rsidRPr="00271665" w:rsidRDefault="00FE7738" w:rsidP="00271665">
      <w:pPr>
        <w:ind w:firstLine="708"/>
        <w:jc w:val="both"/>
      </w:pPr>
      <w:r w:rsidRPr="00271665">
        <w:t>1)</w:t>
      </w:r>
      <w:r w:rsidR="00EB1380" w:rsidRPr="00271665">
        <w:t>Выписка из постановления №2 внеочередной Конференции Алтайского краевого отделения политической партии «КОММУНИСТИЧЕСКАЯ ПАРТИЯ РОССИЙСКОЙ ФЕДЕРАЦИИ»;</w:t>
      </w:r>
    </w:p>
    <w:p w:rsidR="00FE7738" w:rsidRPr="00271665" w:rsidRDefault="00FE7738" w:rsidP="00271665">
      <w:pPr>
        <w:ind w:firstLine="708"/>
        <w:jc w:val="both"/>
      </w:pPr>
      <w:r w:rsidRPr="00271665">
        <w:t>2)</w:t>
      </w:r>
      <w:r w:rsidR="00EB1380" w:rsidRPr="00271665">
        <w:t xml:space="preserve"> Список кандидатов</w:t>
      </w:r>
      <w:r w:rsidR="009929CC" w:rsidRPr="00271665">
        <w:t xml:space="preserve"> в депутаты Бийского районного Совета народных депутатов Алтайского края восьмого созыва</w:t>
      </w:r>
      <w:r w:rsidR="00EB1380" w:rsidRPr="00271665">
        <w:t>, выдвинутых избирательным объединением</w:t>
      </w:r>
      <w:r w:rsidR="009929CC" w:rsidRPr="00271665">
        <w:t xml:space="preserve"> «Алтайское краевое отделение политической партии «КОММУНИСТИЧЕСКАЯ ПАРТИЯ РОССИЙСКОЙ ФЕДЕРАЦИИ»</w:t>
      </w:r>
      <w:r w:rsidR="00EB1380" w:rsidRPr="00271665">
        <w:t xml:space="preserve"> по </w:t>
      </w:r>
      <w:r w:rsidR="009929CC" w:rsidRPr="00271665">
        <w:t>мажоритарным</w:t>
      </w:r>
      <w:r w:rsidR="00EB1380" w:rsidRPr="00271665">
        <w:t xml:space="preserve"> избирательным округам: на бумажном носителе, в машиночитаемом виде;</w:t>
      </w:r>
    </w:p>
    <w:p w:rsidR="00FE7738" w:rsidRPr="00271665" w:rsidRDefault="00FE7738" w:rsidP="00271665">
      <w:pPr>
        <w:ind w:firstLine="708"/>
        <w:jc w:val="both"/>
      </w:pPr>
      <w:r w:rsidRPr="00271665">
        <w:t>3)</w:t>
      </w:r>
      <w:r w:rsidR="00EB1380" w:rsidRPr="00271665">
        <w:t xml:space="preserve"> Решение о назначении уполномоченных представителей  избирательного объединения;</w:t>
      </w:r>
    </w:p>
    <w:p w:rsidR="00EB1380" w:rsidRPr="00271665" w:rsidRDefault="00EB1380" w:rsidP="00271665">
      <w:pPr>
        <w:ind w:firstLine="708"/>
        <w:jc w:val="both"/>
      </w:pPr>
      <w:r w:rsidRPr="00271665">
        <w:t>4) Письменное согласие каждого из перечисленных уполномоченных представителей избирательного объединения осуществлять указанную деятельность;</w:t>
      </w:r>
    </w:p>
    <w:p w:rsidR="00EB1380" w:rsidRPr="00271665" w:rsidRDefault="00EB1380" w:rsidP="00271665">
      <w:pPr>
        <w:ind w:firstLine="708"/>
        <w:jc w:val="both"/>
      </w:pPr>
      <w:r w:rsidRPr="00271665">
        <w:t xml:space="preserve">5) Заявления </w:t>
      </w:r>
      <w:r w:rsidR="00896687" w:rsidRPr="00271665">
        <w:t>восьми</w:t>
      </w:r>
      <w:r w:rsidRPr="00271665">
        <w:t xml:space="preserve"> из</w:t>
      </w:r>
      <w:r w:rsidR="00896687" w:rsidRPr="00271665">
        <w:t xml:space="preserve"> десяти</w:t>
      </w:r>
      <w:r w:rsidRPr="00271665">
        <w:t xml:space="preserve"> кандидатов о согласии баллотироваться по соответствующему одномандатному (многомандатному) избирательному округу:</w:t>
      </w:r>
    </w:p>
    <w:p w:rsidR="00EB1380" w:rsidRPr="00271665" w:rsidRDefault="00EB1380" w:rsidP="00271665">
      <w:pPr>
        <w:ind w:firstLine="708"/>
        <w:jc w:val="both"/>
      </w:pPr>
      <w:r w:rsidRPr="00271665">
        <w:t>Карпов А.В.,</w:t>
      </w:r>
    </w:p>
    <w:p w:rsidR="00EB1380" w:rsidRPr="00271665" w:rsidRDefault="00EB1380" w:rsidP="00271665">
      <w:pPr>
        <w:ind w:firstLine="708"/>
        <w:jc w:val="both"/>
      </w:pPr>
      <w:r w:rsidRPr="00271665">
        <w:t>Якутов А.В.,</w:t>
      </w:r>
    </w:p>
    <w:p w:rsidR="00EB1380" w:rsidRPr="00271665" w:rsidRDefault="00EB1380" w:rsidP="00271665">
      <w:pPr>
        <w:ind w:firstLine="708"/>
        <w:jc w:val="both"/>
      </w:pPr>
      <w:r w:rsidRPr="00271665">
        <w:t>Мазаева И.М.,</w:t>
      </w:r>
    </w:p>
    <w:p w:rsidR="00EB1380" w:rsidRPr="00271665" w:rsidRDefault="00EB1380" w:rsidP="00271665">
      <w:pPr>
        <w:ind w:firstLine="708"/>
        <w:jc w:val="both"/>
      </w:pPr>
      <w:r w:rsidRPr="00271665">
        <w:t>Трухин В.Ф.,</w:t>
      </w:r>
    </w:p>
    <w:p w:rsidR="00EB1380" w:rsidRPr="00271665" w:rsidRDefault="00EB1380" w:rsidP="00271665">
      <w:pPr>
        <w:ind w:left="708"/>
        <w:jc w:val="both"/>
      </w:pPr>
      <w:r w:rsidRPr="00271665">
        <w:t>Мухамедзянова Т.В.,</w:t>
      </w:r>
    </w:p>
    <w:p w:rsidR="00EB1380" w:rsidRPr="00271665" w:rsidRDefault="00EB1380" w:rsidP="00271665">
      <w:pPr>
        <w:ind w:firstLine="708"/>
        <w:jc w:val="both"/>
      </w:pPr>
      <w:r w:rsidRPr="00271665">
        <w:t>Дробышевский В.В.,</w:t>
      </w:r>
    </w:p>
    <w:p w:rsidR="00EB1380" w:rsidRPr="00271665" w:rsidRDefault="00EB1380" w:rsidP="00271665">
      <w:pPr>
        <w:ind w:firstLine="708"/>
        <w:jc w:val="both"/>
      </w:pPr>
      <w:r w:rsidRPr="00271665">
        <w:t>Бирюлина Г.А.,</w:t>
      </w:r>
    </w:p>
    <w:p w:rsidR="00EB1380" w:rsidRPr="00271665" w:rsidRDefault="00EB1380" w:rsidP="00271665">
      <w:pPr>
        <w:ind w:firstLine="708"/>
        <w:jc w:val="both"/>
      </w:pPr>
      <w:r w:rsidRPr="00271665">
        <w:t>Будников С.А.</w:t>
      </w:r>
    </w:p>
    <w:p w:rsidR="00D65C16" w:rsidRPr="00271665" w:rsidRDefault="00D65C16" w:rsidP="00271665">
      <w:pPr>
        <w:ind w:firstLine="708"/>
        <w:jc w:val="both"/>
      </w:pPr>
      <w:r w:rsidRPr="00271665">
        <w:t>6) Решение уполномоченного органа избирательного объединения о наделении лица полномочиями заверить список кандидатов по одномандатным (многомандатным) избирательным округам</w:t>
      </w:r>
      <w:r w:rsidR="00271665">
        <w:t>;</w:t>
      </w:r>
    </w:p>
    <w:p w:rsidR="006B22F1" w:rsidRPr="00271665" w:rsidRDefault="006B22F1" w:rsidP="00271665">
      <w:pPr>
        <w:ind w:firstLine="708"/>
        <w:jc w:val="both"/>
      </w:pPr>
      <w:r w:rsidRPr="00271665">
        <w:lastRenderedPageBreak/>
        <w:t>7) Сведения о наименовании избирательного объединения, выдвинувшего список кандидатов по одномандатным (многомандатным) избирательным округам</w:t>
      </w:r>
      <w:r w:rsidR="00271665">
        <w:t>;</w:t>
      </w:r>
    </w:p>
    <w:p w:rsidR="006B22F1" w:rsidRPr="00271665" w:rsidRDefault="006B22F1" w:rsidP="00271665">
      <w:pPr>
        <w:ind w:firstLine="708"/>
        <w:jc w:val="both"/>
      </w:pPr>
      <w:r w:rsidRPr="00271665">
        <w:t>8)</w:t>
      </w:r>
      <w:r w:rsidR="00353324" w:rsidRPr="00271665">
        <w:t xml:space="preserve"> Внешний носитель информации с документами в машиночитаемом виде (оптический диск).</w:t>
      </w:r>
    </w:p>
    <w:p w:rsidR="00934595" w:rsidRPr="00271665" w:rsidRDefault="00D12107" w:rsidP="00896687">
      <w:pPr>
        <w:ind w:firstLine="709"/>
        <w:jc w:val="both"/>
      </w:pPr>
      <w:r w:rsidRPr="00271665">
        <w:t xml:space="preserve">Представленный </w:t>
      </w:r>
      <w:r w:rsidR="00B046BD" w:rsidRPr="00271665">
        <w:t xml:space="preserve">список кандидатов, выдвинутых по </w:t>
      </w:r>
      <w:r w:rsidR="00934595" w:rsidRPr="00271665">
        <w:t xml:space="preserve">одномандатным (многомандатным) </w:t>
      </w:r>
      <w:r w:rsidR="00B046BD" w:rsidRPr="00271665">
        <w:t>избирательным округам,</w:t>
      </w:r>
      <w:r w:rsidR="00934595" w:rsidRPr="00271665">
        <w:t xml:space="preserve"> содержит сведения о фамилии, имени и отчестве каждого включенного в него кандидата, дате и месте его рождения, адресе места жительства, серии, номере и дате выдачи паспорта гражданина, наименование или код органа, выдавшего паспорт, а также номер и наименование избирательного округа, по которому выдвигается кандидат. </w:t>
      </w:r>
    </w:p>
    <w:p w:rsidR="00B046BD" w:rsidRPr="00271665" w:rsidRDefault="00934595" w:rsidP="00896687">
      <w:pPr>
        <w:ind w:firstLine="709"/>
        <w:jc w:val="both"/>
      </w:pPr>
      <w:r w:rsidRPr="00271665">
        <w:t>Дополнительно указаны сведения об ИНН, СНИЛС, гражданстве, профессиональном образовании, месте работы или службы, занимаемой должности/ роде занятий каждого из кандидатов.</w:t>
      </w:r>
    </w:p>
    <w:p w:rsidR="009929CC" w:rsidRPr="00271665" w:rsidRDefault="009929CC" w:rsidP="00896687">
      <w:pPr>
        <w:ind w:firstLine="709"/>
        <w:jc w:val="both"/>
      </w:pPr>
      <w:r w:rsidRPr="00271665">
        <w:t xml:space="preserve">Таким образом, представленный </w:t>
      </w:r>
      <w:r w:rsidR="00B91614" w:rsidRPr="00271665">
        <w:t xml:space="preserve">уполномоченным представителем избирательного объединения «Алтайское краевое отделение политической партии «КОММУНИСТИЧЕСКАЯ </w:t>
      </w:r>
      <w:r w:rsidR="00271665">
        <w:t xml:space="preserve"> </w:t>
      </w:r>
      <w:r w:rsidR="00B91614" w:rsidRPr="00271665">
        <w:t>ПАРТИЯ РОССИЙСКОЙ ФЕДЕРАЦИИ»</w:t>
      </w:r>
      <w:r w:rsidR="00A80F99" w:rsidRPr="00271665">
        <w:t xml:space="preserve">       </w:t>
      </w:r>
      <w:r w:rsidR="00B91614" w:rsidRPr="00271665">
        <w:t xml:space="preserve"> Коробовой В.Ф. </w:t>
      </w:r>
      <w:r w:rsidR="00271665">
        <w:t xml:space="preserve">  </w:t>
      </w:r>
      <w:r w:rsidR="00B91614" w:rsidRPr="00271665">
        <w:t xml:space="preserve">21 июля 2022 года </w:t>
      </w:r>
      <w:r w:rsidRPr="00271665">
        <w:t>документ – «Список кандидатов в депутаты Бийского районного Совета народных депутатов Алтайского края восьмого созыва, выдвинутых избирательным объединением «Алтайское краевое отделение политической партии «КОММУНИСТИЧЕСКАЯ ПАРТИЯ РОССИЙСКОЙ ФЕДЕРАЦИИ» по мажоритарным избирательным округам»</w:t>
      </w:r>
      <w:r w:rsidR="00B91614" w:rsidRPr="00271665">
        <w:t xml:space="preserve"> на 5 л.</w:t>
      </w:r>
      <w:r w:rsidRPr="00271665">
        <w:t xml:space="preserve"> не соответствует требованиям установленным в  пункте 1.1</w:t>
      </w:r>
      <w:r w:rsidR="00271665">
        <w:t>.</w:t>
      </w:r>
      <w:r w:rsidRPr="00271665">
        <w:t xml:space="preserve"> статьи 158 Кодекса Алтайского края о выборах, референдуме, отзыве и </w:t>
      </w:r>
      <w:r w:rsidR="00B91614" w:rsidRPr="00271665">
        <w:t>не соответствует</w:t>
      </w:r>
      <w:r w:rsidRPr="00271665">
        <w:t xml:space="preserve">  форме </w:t>
      </w:r>
      <w:r w:rsidR="00A80F99" w:rsidRPr="00271665">
        <w:t>«Списка кандидатов  в депутаты Бийского районного Совета народных депутатов Алтайского края восьмого созыва, выдвинутых избирательным объединением ______  по одномандатным (многомандатным) избирательным округам»</w:t>
      </w:r>
      <w:r w:rsidR="00D53FAA" w:rsidRPr="00271665">
        <w:t xml:space="preserve"> (приложение № 2)</w:t>
      </w:r>
      <w:r w:rsidR="00A80F99" w:rsidRPr="00271665">
        <w:t>,</w:t>
      </w:r>
      <w:r w:rsidR="00B91614" w:rsidRPr="00271665">
        <w:t xml:space="preserve"> утвержденной решением Бийской районной территориальной избирательной комиссии от 16 июня 2022 года № 45/116 «О Перечне и формах документов, в том числе в машиночитаемом виде, представляемых избирательными объединениями, кандидатами в избирательные комиссии при проведении выборов Бийского районного Совета народных депутатов Алтайского края восьмого созыва»</w:t>
      </w:r>
      <w:r w:rsidR="009E16AE" w:rsidRPr="00271665">
        <w:t>.</w:t>
      </w:r>
    </w:p>
    <w:p w:rsidR="00FE7738" w:rsidRPr="00271665" w:rsidRDefault="005F305F" w:rsidP="00896687">
      <w:pPr>
        <w:autoSpaceDE w:val="0"/>
        <w:autoSpaceDN w:val="0"/>
        <w:adjustRightInd w:val="0"/>
        <w:ind w:firstLine="709"/>
        <w:jc w:val="both"/>
      </w:pPr>
      <w:r w:rsidRPr="00271665">
        <w:t>Согласно пункту 14.2</w:t>
      </w:r>
      <w:r w:rsidR="00271665">
        <w:t>.</w:t>
      </w:r>
      <w:r w:rsidRPr="00271665">
        <w:t xml:space="preserve"> статьи 35 Федерального закона </w:t>
      </w:r>
      <w:r w:rsidR="00271665">
        <w:t xml:space="preserve">                           </w:t>
      </w:r>
      <w:r w:rsidRPr="00271665">
        <w:t xml:space="preserve">от 12 июня 2002 года № 67-ФЗ «Об основных гарантиях избирательных прав и права на участие в референдуме граждан Российской Федерации», </w:t>
      </w:r>
      <w:r w:rsidR="00271665">
        <w:t xml:space="preserve">      </w:t>
      </w:r>
      <w:r w:rsidRPr="00271665">
        <w:t>пункту 6 статьи 160</w:t>
      </w:r>
      <w:r w:rsidR="007F6148" w:rsidRPr="00271665">
        <w:t xml:space="preserve"> </w:t>
      </w:r>
      <w:r w:rsidR="00971C76" w:rsidRPr="00271665">
        <w:t xml:space="preserve">Кодекса Алтайского края о выборах, референдуме, отзыве от 8 июля 2003 года № 35-ЗС </w:t>
      </w:r>
      <w:r w:rsidR="009E16AE" w:rsidRPr="00271665">
        <w:t>отсутствие списка кандидатов, выдвинутых по одномандатным (многомандатным) избирательным округам, оформленного в соответствии с подпунктом «а» пункта 14.1</w:t>
      </w:r>
      <w:r w:rsidR="00271665">
        <w:t xml:space="preserve">.  </w:t>
      </w:r>
      <w:r w:rsidR="009E16AE" w:rsidRPr="00271665">
        <w:t xml:space="preserve">статьи 35 </w:t>
      </w:r>
      <w:r w:rsidR="00271665">
        <w:t xml:space="preserve">       </w:t>
      </w:r>
      <w:r w:rsidR="009E16AE" w:rsidRPr="00271665">
        <w:t>№ 67-ФЗ «Об основных гарантиях избирательных прав и права на участие в референдуме граждан Российской Федерации», подпунктом 1.1</w:t>
      </w:r>
      <w:r w:rsidR="00271665">
        <w:t>.</w:t>
      </w:r>
      <w:r w:rsidR="009E16AE" w:rsidRPr="00271665">
        <w:t xml:space="preserve"> статьи 158 Кодекса, т. е. списка кандидатов в котором указываются о фамилия, имя и </w:t>
      </w:r>
      <w:r w:rsidR="009E16AE" w:rsidRPr="00271665">
        <w:lastRenderedPageBreak/>
        <w:t xml:space="preserve">отчество каждого включенного в него кандидата, дата и место его рождения, адрес места жительства, серия, номер и дата выдачи паспорта гражданина, наименование или код органа, выдавшего паспорт, а также номер и наименование избирательного округа, по которому выдвигается кандидат является основанием </w:t>
      </w:r>
      <w:r w:rsidR="00FE7738" w:rsidRPr="00271665">
        <w:t>для отказа в заверении списка кандидатов, выдвинутых по одномандатным (многомандатным) избирательным округам</w:t>
      </w:r>
      <w:r w:rsidR="00470C8C" w:rsidRPr="00271665">
        <w:t>.</w:t>
      </w:r>
    </w:p>
    <w:p w:rsidR="00D718D5" w:rsidRPr="00271665" w:rsidRDefault="009D52E6" w:rsidP="00896687">
      <w:pPr>
        <w:ind w:firstLine="709"/>
        <w:jc w:val="both"/>
        <w:rPr>
          <w:i/>
        </w:rPr>
      </w:pPr>
      <w:r w:rsidRPr="00271665">
        <w:t>На основании изложенного, в</w:t>
      </w:r>
      <w:r w:rsidR="00AD7FF0" w:rsidRPr="00271665">
        <w:t xml:space="preserve"> соответствии с</w:t>
      </w:r>
      <w:r w:rsidR="00971C76" w:rsidRPr="00271665">
        <w:t xml:space="preserve">о статьей </w:t>
      </w:r>
      <w:r w:rsidR="00AD7FF0" w:rsidRPr="00271665">
        <w:t xml:space="preserve">35 Федерального закона от 12 июня 2002 года № 67-ФЗ «Об основных гарантиях избирательных прав и права на участие в референдуме граждан Российской Федерации», </w:t>
      </w:r>
      <w:r w:rsidR="00971C76" w:rsidRPr="00271665">
        <w:t xml:space="preserve">статьей </w:t>
      </w:r>
      <w:r w:rsidR="00AD7FF0" w:rsidRPr="00271665">
        <w:t>160 Кодекса Алтайского края о выборах, референдуме, отз</w:t>
      </w:r>
      <w:r w:rsidR="00271665">
        <w:t xml:space="preserve">ыве от 8 июля 2003 года № 35-ЗС </w:t>
      </w:r>
      <w:r w:rsidR="00AD7FF0" w:rsidRPr="00271665">
        <w:t xml:space="preserve"> </w:t>
      </w:r>
      <w:r w:rsidR="00621854" w:rsidRPr="00271665">
        <w:t xml:space="preserve">и </w:t>
      </w:r>
      <w:r w:rsidR="000B1FBC" w:rsidRPr="00271665">
        <w:t xml:space="preserve">на основании решения Избирательной комиссии Алтайского края от </w:t>
      </w:r>
      <w:r w:rsidR="00A80F99" w:rsidRPr="00271665">
        <w:t xml:space="preserve">27 апреля 2022 года  № 7/61-8 «О полномочиях территориальных избирательных комиссий при организации подготовки и проведения выборов в органы местного самоуправления, местного референдума», которым на Бийскую районную территориальную избирательную комиссию возложено исполнение полномочий по подготовке и проведению выборов в органы местного самоуправления, Бийская районная территориальная избирательная комиссия </w:t>
      </w:r>
    </w:p>
    <w:p w:rsidR="00E05A6F" w:rsidRPr="00271665" w:rsidRDefault="00E05A6F" w:rsidP="000B1FBC">
      <w:pPr>
        <w:rPr>
          <w:i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498"/>
      </w:tblGrid>
      <w:tr w:rsidR="000B1FBC" w:rsidRPr="00271665" w:rsidTr="006A5522">
        <w:trPr>
          <w:cantSplit/>
        </w:trPr>
        <w:tc>
          <w:tcPr>
            <w:tcW w:w="9498" w:type="dxa"/>
          </w:tcPr>
          <w:p w:rsidR="000B1FBC" w:rsidRPr="00271665" w:rsidRDefault="000B1FBC" w:rsidP="006A5522">
            <w:r w:rsidRPr="00271665">
              <w:rPr>
                <w:b/>
              </w:rPr>
              <w:t>РЕШИЛА:</w:t>
            </w:r>
          </w:p>
        </w:tc>
      </w:tr>
    </w:tbl>
    <w:p w:rsidR="000B1FBC" w:rsidRPr="00271665" w:rsidRDefault="000B1FBC" w:rsidP="000B1FBC">
      <w:pPr>
        <w:jc w:val="both"/>
      </w:pPr>
    </w:p>
    <w:p w:rsidR="001A020B" w:rsidRPr="00271665" w:rsidRDefault="00A55D9A" w:rsidP="00A80F99">
      <w:pPr>
        <w:ind w:firstLine="709"/>
        <w:jc w:val="both"/>
      </w:pPr>
      <w:r w:rsidRPr="00271665">
        <w:t>1.</w:t>
      </w:r>
      <w:r w:rsidR="008423F1" w:rsidRPr="00271665">
        <w:t> </w:t>
      </w:r>
      <w:r w:rsidR="00B445A7" w:rsidRPr="00271665">
        <w:t>Отказать в заверении</w:t>
      </w:r>
      <w:r w:rsidR="00621854" w:rsidRPr="00271665">
        <w:t xml:space="preserve"> спис</w:t>
      </w:r>
      <w:r w:rsidR="00B445A7" w:rsidRPr="00271665">
        <w:t>ка</w:t>
      </w:r>
      <w:r w:rsidR="00621854" w:rsidRPr="00271665">
        <w:t xml:space="preserve"> кандидатов в депутаты </w:t>
      </w:r>
      <w:r w:rsidR="00A80F99" w:rsidRPr="00271665">
        <w:t>Бийского районного Совета народных депутатов Алтайского края восьмого созыва</w:t>
      </w:r>
      <w:r w:rsidR="00621854" w:rsidRPr="00271665">
        <w:t>, выдвинутых избирательным объединением «</w:t>
      </w:r>
      <w:r w:rsidR="00A80F99" w:rsidRPr="00271665">
        <w:t>Алтайское краевое отделение политической партии «КОММУНИСТИЧЕСКАЯ ПАРТИЯ РОССИЙСКОЙ ФЕДЕРАЦИИ</w:t>
      </w:r>
      <w:r w:rsidR="00621854" w:rsidRPr="00271665">
        <w:t xml:space="preserve">» по одномандатным </w:t>
      </w:r>
      <w:r w:rsidR="00A80F99" w:rsidRPr="00271665">
        <w:t>(</w:t>
      </w:r>
      <w:r w:rsidR="00621854" w:rsidRPr="00271665">
        <w:t>многомандатным</w:t>
      </w:r>
      <w:r w:rsidR="00A80F99" w:rsidRPr="00271665">
        <w:t>)</w:t>
      </w:r>
      <w:r w:rsidR="00621854" w:rsidRPr="00271665">
        <w:t xml:space="preserve"> избирательным округам</w:t>
      </w:r>
      <w:r w:rsidR="001A020B" w:rsidRPr="00271665">
        <w:t xml:space="preserve">, в количестве </w:t>
      </w:r>
      <w:r w:rsidR="00A80F99" w:rsidRPr="00271665">
        <w:t>10</w:t>
      </w:r>
      <w:r w:rsidR="001A020B" w:rsidRPr="00271665">
        <w:t xml:space="preserve"> человек.</w:t>
      </w:r>
    </w:p>
    <w:p w:rsidR="001A020B" w:rsidRPr="00271665" w:rsidRDefault="00A55D9A" w:rsidP="00A80F99">
      <w:pPr>
        <w:ind w:firstLine="851"/>
        <w:jc w:val="both"/>
      </w:pPr>
      <w:r w:rsidRPr="00271665">
        <w:t>2. </w:t>
      </w:r>
      <w:r w:rsidR="001A020B" w:rsidRPr="00271665">
        <w:t>Выдать уполномоченному представителю избирательного объединения</w:t>
      </w:r>
      <w:r w:rsidR="00A80F99" w:rsidRPr="00271665">
        <w:t xml:space="preserve"> «Алтайское краевое отделение политической партии «КОММУНИСТИЧЕСКАЯ ПАРТИЯ РОССИЙСКОЙ ФЕДЕРАЦИИ</w:t>
      </w:r>
      <w:r w:rsidR="00B445A7" w:rsidRPr="00271665">
        <w:t>»</w:t>
      </w:r>
      <w:r w:rsidR="00A80F99" w:rsidRPr="00271665">
        <w:t xml:space="preserve"> </w:t>
      </w:r>
      <w:r w:rsidR="00E550E2" w:rsidRPr="00271665">
        <w:t xml:space="preserve">копию </w:t>
      </w:r>
      <w:r w:rsidR="001A020B" w:rsidRPr="00271665">
        <w:t>настояще</w:t>
      </w:r>
      <w:r w:rsidR="00E550E2" w:rsidRPr="00271665">
        <w:t>го</w:t>
      </w:r>
      <w:r w:rsidR="001A020B" w:rsidRPr="00271665">
        <w:t xml:space="preserve"> решени</w:t>
      </w:r>
      <w:r w:rsidR="00E550E2" w:rsidRPr="00271665">
        <w:t>я</w:t>
      </w:r>
      <w:r w:rsidR="00B445A7" w:rsidRPr="00271665">
        <w:t>.</w:t>
      </w:r>
    </w:p>
    <w:p w:rsidR="00B445A7" w:rsidRPr="00271665" w:rsidRDefault="00621854" w:rsidP="00A80F99">
      <w:pPr>
        <w:ind w:firstLine="709"/>
        <w:jc w:val="both"/>
      </w:pPr>
      <w:r w:rsidRPr="00271665">
        <w:t>3</w:t>
      </w:r>
      <w:r w:rsidR="000B1FBC" w:rsidRPr="00271665">
        <w:t>. </w:t>
      </w:r>
      <w:bookmarkStart w:id="1" w:name="_Hlk104387001"/>
      <w:r w:rsidR="00A80F99" w:rsidRPr="00271665">
        <w:t>Р</w:t>
      </w:r>
      <w:r w:rsidR="000B1FBC" w:rsidRPr="00271665">
        <w:t xml:space="preserve">азместить </w:t>
      </w:r>
      <w:r w:rsidR="00302768" w:rsidRPr="00271665">
        <w:t xml:space="preserve">настоящее решение </w:t>
      </w:r>
      <w:r w:rsidR="000D35A7" w:rsidRPr="00271665">
        <w:t>на информационном стенде</w:t>
      </w:r>
      <w:r w:rsidR="00302768">
        <w:t xml:space="preserve"> </w:t>
      </w:r>
      <w:r w:rsidR="000D35A7" w:rsidRPr="00271665">
        <w:t> </w:t>
      </w:r>
      <w:r w:rsidR="00A80F99" w:rsidRPr="00271665">
        <w:t>и</w:t>
      </w:r>
      <w:r w:rsidR="000D35A7" w:rsidRPr="00271665">
        <w:t> </w:t>
      </w:r>
      <w:r w:rsidR="00302768">
        <w:t xml:space="preserve"> на </w:t>
      </w:r>
      <w:r w:rsidR="00A80F99" w:rsidRPr="00271665">
        <w:t>сайте http://biysk.biysk22.ru/</w:t>
      </w:r>
      <w:bookmarkEnd w:id="1"/>
      <w:r w:rsidR="00E550E2" w:rsidRPr="00271665">
        <w:t>.</w:t>
      </w:r>
    </w:p>
    <w:p w:rsidR="00264D78" w:rsidRPr="00271665" w:rsidRDefault="00264D78" w:rsidP="000B1FBC">
      <w:pPr>
        <w:jc w:val="both"/>
      </w:pPr>
    </w:p>
    <w:p w:rsidR="00A80F99" w:rsidRPr="00271665" w:rsidRDefault="00A80F99" w:rsidP="000B1FBC">
      <w:pPr>
        <w:jc w:val="both"/>
      </w:pPr>
    </w:p>
    <w:p w:rsidR="00A80F99" w:rsidRPr="00271665" w:rsidRDefault="00A80F99" w:rsidP="000B1FBC">
      <w:pPr>
        <w:jc w:val="both"/>
      </w:pPr>
    </w:p>
    <w:p w:rsidR="00E550E2" w:rsidRPr="00271665" w:rsidRDefault="00A80F99" w:rsidP="000B1FBC">
      <w:pPr>
        <w:jc w:val="both"/>
      </w:pPr>
      <w:r w:rsidRPr="00271665">
        <w:t>Председатель                                                                              А.В. Крючковский</w:t>
      </w:r>
    </w:p>
    <w:p w:rsidR="00A80F99" w:rsidRDefault="00A80F99" w:rsidP="000B1FBC">
      <w:pPr>
        <w:jc w:val="both"/>
      </w:pPr>
    </w:p>
    <w:p w:rsidR="00302768" w:rsidRPr="00271665" w:rsidRDefault="00302768" w:rsidP="000B1FBC">
      <w:pPr>
        <w:jc w:val="both"/>
      </w:pPr>
    </w:p>
    <w:p w:rsidR="00A80F99" w:rsidRPr="00271665" w:rsidRDefault="00A80F99" w:rsidP="000B1FBC">
      <w:pPr>
        <w:jc w:val="both"/>
      </w:pPr>
      <w:r w:rsidRPr="00271665">
        <w:t xml:space="preserve">Секретарь                                                                        </w:t>
      </w:r>
      <w:r w:rsidR="00FA7A83" w:rsidRPr="00271665">
        <w:t xml:space="preserve">          </w:t>
      </w:r>
      <w:r w:rsidR="00302768">
        <w:t xml:space="preserve">  </w:t>
      </w:r>
      <w:r w:rsidRPr="00271665">
        <w:t xml:space="preserve">      Л.В. Дежурова</w:t>
      </w:r>
    </w:p>
    <w:sectPr w:rsidR="00A80F99" w:rsidRPr="00271665" w:rsidSect="00271665">
      <w:headerReference w:type="default" r:id="rId9"/>
      <w:pgSz w:w="11906" w:h="16838" w:code="9"/>
      <w:pgMar w:top="1134" w:right="851" w:bottom="1134" w:left="1701" w:header="567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6DEF" w:rsidRDefault="008D6DEF">
      <w:r>
        <w:separator/>
      </w:r>
    </w:p>
  </w:endnote>
  <w:endnote w:type="continuationSeparator" w:id="0">
    <w:p w:rsidR="008D6DEF" w:rsidRDefault="008D6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6DEF" w:rsidRDefault="008D6DEF">
      <w:r>
        <w:separator/>
      </w:r>
    </w:p>
  </w:footnote>
  <w:footnote w:type="continuationSeparator" w:id="0">
    <w:p w:rsidR="008D6DEF" w:rsidRDefault="008D6D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E67" w:rsidRDefault="00DE7E67">
    <w:pPr>
      <w:pStyle w:val="a7"/>
    </w:pPr>
    <w:r>
      <w:fldChar w:fldCharType="begin"/>
    </w:r>
    <w:r>
      <w:instrText xml:space="preserve"> PAGE   \* MERGEFORMAT </w:instrText>
    </w:r>
    <w:r>
      <w:fldChar w:fldCharType="separate"/>
    </w:r>
    <w:r w:rsidR="00454230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115571"/>
    <w:multiLevelType w:val="multilevel"/>
    <w:tmpl w:val="3996B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606121"/>
    <w:multiLevelType w:val="hybridMultilevel"/>
    <w:tmpl w:val="09041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9"/>
    <w:rsid w:val="000103B2"/>
    <w:rsid w:val="00023047"/>
    <w:rsid w:val="00023D9A"/>
    <w:rsid w:val="0004214B"/>
    <w:rsid w:val="00085D91"/>
    <w:rsid w:val="000953CA"/>
    <w:rsid w:val="000B17EC"/>
    <w:rsid w:val="000B1FBC"/>
    <w:rsid w:val="000D35A7"/>
    <w:rsid w:val="000D566A"/>
    <w:rsid w:val="000E4EAA"/>
    <w:rsid w:val="000F0602"/>
    <w:rsid w:val="001210C3"/>
    <w:rsid w:val="00123D3E"/>
    <w:rsid w:val="00127295"/>
    <w:rsid w:val="00136E90"/>
    <w:rsid w:val="00144E4D"/>
    <w:rsid w:val="00153F98"/>
    <w:rsid w:val="00155E83"/>
    <w:rsid w:val="00162783"/>
    <w:rsid w:val="0018014B"/>
    <w:rsid w:val="001A020B"/>
    <w:rsid w:val="001A3C79"/>
    <w:rsid w:val="001A5D86"/>
    <w:rsid w:val="001C149B"/>
    <w:rsid w:val="001D484A"/>
    <w:rsid w:val="00203A85"/>
    <w:rsid w:val="00204ACF"/>
    <w:rsid w:val="00225089"/>
    <w:rsid w:val="00237979"/>
    <w:rsid w:val="00242C10"/>
    <w:rsid w:val="00242EB8"/>
    <w:rsid w:val="00245FDA"/>
    <w:rsid w:val="00253371"/>
    <w:rsid w:val="00264D3D"/>
    <w:rsid w:val="00264D78"/>
    <w:rsid w:val="00266D05"/>
    <w:rsid w:val="00267759"/>
    <w:rsid w:val="00271665"/>
    <w:rsid w:val="00295FDE"/>
    <w:rsid w:val="002A44E2"/>
    <w:rsid w:val="002C1BCA"/>
    <w:rsid w:val="002C4B5F"/>
    <w:rsid w:val="002C5EC0"/>
    <w:rsid w:val="002D5564"/>
    <w:rsid w:val="00302768"/>
    <w:rsid w:val="00316AD7"/>
    <w:rsid w:val="003325AF"/>
    <w:rsid w:val="00353324"/>
    <w:rsid w:val="00354C8F"/>
    <w:rsid w:val="00363AA1"/>
    <w:rsid w:val="0037780D"/>
    <w:rsid w:val="00391540"/>
    <w:rsid w:val="003A35B0"/>
    <w:rsid w:val="003B3B5E"/>
    <w:rsid w:val="003B7B28"/>
    <w:rsid w:val="003C6FD0"/>
    <w:rsid w:val="003D68FA"/>
    <w:rsid w:val="003E58B1"/>
    <w:rsid w:val="00414B54"/>
    <w:rsid w:val="0041687A"/>
    <w:rsid w:val="00454230"/>
    <w:rsid w:val="004679F3"/>
    <w:rsid w:val="00470C8C"/>
    <w:rsid w:val="004762AA"/>
    <w:rsid w:val="00485274"/>
    <w:rsid w:val="0049585B"/>
    <w:rsid w:val="0049652D"/>
    <w:rsid w:val="004B08DC"/>
    <w:rsid w:val="004B33F0"/>
    <w:rsid w:val="004C30EB"/>
    <w:rsid w:val="00571B58"/>
    <w:rsid w:val="00574345"/>
    <w:rsid w:val="00590E22"/>
    <w:rsid w:val="00592B51"/>
    <w:rsid w:val="00593316"/>
    <w:rsid w:val="0059624D"/>
    <w:rsid w:val="005C12ED"/>
    <w:rsid w:val="005C7413"/>
    <w:rsid w:val="005D5D79"/>
    <w:rsid w:val="005E225E"/>
    <w:rsid w:val="005F305F"/>
    <w:rsid w:val="00601CEE"/>
    <w:rsid w:val="00605E62"/>
    <w:rsid w:val="0061006A"/>
    <w:rsid w:val="00621854"/>
    <w:rsid w:val="00633886"/>
    <w:rsid w:val="0064224F"/>
    <w:rsid w:val="00645D15"/>
    <w:rsid w:val="00647CCB"/>
    <w:rsid w:val="006A5522"/>
    <w:rsid w:val="006B22F1"/>
    <w:rsid w:val="006B2F32"/>
    <w:rsid w:val="006B4843"/>
    <w:rsid w:val="006B4DE6"/>
    <w:rsid w:val="006E5983"/>
    <w:rsid w:val="0070166B"/>
    <w:rsid w:val="00706478"/>
    <w:rsid w:val="0071363D"/>
    <w:rsid w:val="0071399F"/>
    <w:rsid w:val="007429B3"/>
    <w:rsid w:val="00744BBB"/>
    <w:rsid w:val="007572FF"/>
    <w:rsid w:val="00767A04"/>
    <w:rsid w:val="00767D78"/>
    <w:rsid w:val="00783B65"/>
    <w:rsid w:val="007A13A3"/>
    <w:rsid w:val="007A2D2F"/>
    <w:rsid w:val="007A7F01"/>
    <w:rsid w:val="007B043A"/>
    <w:rsid w:val="007B4D34"/>
    <w:rsid w:val="007C1DD9"/>
    <w:rsid w:val="007E15D8"/>
    <w:rsid w:val="007F3C73"/>
    <w:rsid w:val="007F6148"/>
    <w:rsid w:val="00812CB8"/>
    <w:rsid w:val="00835EED"/>
    <w:rsid w:val="008423F1"/>
    <w:rsid w:val="00862853"/>
    <w:rsid w:val="00876887"/>
    <w:rsid w:val="0088375A"/>
    <w:rsid w:val="00896687"/>
    <w:rsid w:val="0089691C"/>
    <w:rsid w:val="008973C8"/>
    <w:rsid w:val="008A0A55"/>
    <w:rsid w:val="008A27DC"/>
    <w:rsid w:val="008B227F"/>
    <w:rsid w:val="008B7CC4"/>
    <w:rsid w:val="008D4E04"/>
    <w:rsid w:val="008D6DEF"/>
    <w:rsid w:val="008F392C"/>
    <w:rsid w:val="00903BB2"/>
    <w:rsid w:val="00931CA3"/>
    <w:rsid w:val="00934595"/>
    <w:rsid w:val="00936607"/>
    <w:rsid w:val="00936ECA"/>
    <w:rsid w:val="009379EA"/>
    <w:rsid w:val="00946145"/>
    <w:rsid w:val="00950F1A"/>
    <w:rsid w:val="00955233"/>
    <w:rsid w:val="00971C76"/>
    <w:rsid w:val="009744BA"/>
    <w:rsid w:val="00975F78"/>
    <w:rsid w:val="009928C8"/>
    <w:rsid w:val="009929CC"/>
    <w:rsid w:val="009C0B42"/>
    <w:rsid w:val="009C1E43"/>
    <w:rsid w:val="009D52E6"/>
    <w:rsid w:val="009D6BF0"/>
    <w:rsid w:val="009E16AE"/>
    <w:rsid w:val="009E1F02"/>
    <w:rsid w:val="009E3CE3"/>
    <w:rsid w:val="009F0ABD"/>
    <w:rsid w:val="00A01833"/>
    <w:rsid w:val="00A02D2B"/>
    <w:rsid w:val="00A0493F"/>
    <w:rsid w:val="00A04F0B"/>
    <w:rsid w:val="00A059D9"/>
    <w:rsid w:val="00A14CFF"/>
    <w:rsid w:val="00A20875"/>
    <w:rsid w:val="00A2772B"/>
    <w:rsid w:val="00A44865"/>
    <w:rsid w:val="00A55D9A"/>
    <w:rsid w:val="00A60AE9"/>
    <w:rsid w:val="00A635F3"/>
    <w:rsid w:val="00A80F99"/>
    <w:rsid w:val="00A8454D"/>
    <w:rsid w:val="00A93AD6"/>
    <w:rsid w:val="00AB1977"/>
    <w:rsid w:val="00AB6B39"/>
    <w:rsid w:val="00AD7EF9"/>
    <w:rsid w:val="00AD7FF0"/>
    <w:rsid w:val="00AE0599"/>
    <w:rsid w:val="00AE45D3"/>
    <w:rsid w:val="00AF25C5"/>
    <w:rsid w:val="00AF7B17"/>
    <w:rsid w:val="00B046BD"/>
    <w:rsid w:val="00B050BF"/>
    <w:rsid w:val="00B07906"/>
    <w:rsid w:val="00B10648"/>
    <w:rsid w:val="00B11CE5"/>
    <w:rsid w:val="00B12E88"/>
    <w:rsid w:val="00B15C66"/>
    <w:rsid w:val="00B26625"/>
    <w:rsid w:val="00B3682F"/>
    <w:rsid w:val="00B41383"/>
    <w:rsid w:val="00B445A7"/>
    <w:rsid w:val="00B66E8B"/>
    <w:rsid w:val="00B74207"/>
    <w:rsid w:val="00B828D3"/>
    <w:rsid w:val="00B85C50"/>
    <w:rsid w:val="00B91614"/>
    <w:rsid w:val="00B9456C"/>
    <w:rsid w:val="00BA0DA8"/>
    <w:rsid w:val="00BA257A"/>
    <w:rsid w:val="00BB469A"/>
    <w:rsid w:val="00BB4E28"/>
    <w:rsid w:val="00BB7496"/>
    <w:rsid w:val="00BC0F47"/>
    <w:rsid w:val="00BC1E5A"/>
    <w:rsid w:val="00BC305E"/>
    <w:rsid w:val="00BC7FC8"/>
    <w:rsid w:val="00BD65A9"/>
    <w:rsid w:val="00BE089F"/>
    <w:rsid w:val="00C221E5"/>
    <w:rsid w:val="00C308A8"/>
    <w:rsid w:val="00C32A48"/>
    <w:rsid w:val="00C810CF"/>
    <w:rsid w:val="00C81B13"/>
    <w:rsid w:val="00C83AE5"/>
    <w:rsid w:val="00C95E6D"/>
    <w:rsid w:val="00CA5A6C"/>
    <w:rsid w:val="00CB4C75"/>
    <w:rsid w:val="00CC1302"/>
    <w:rsid w:val="00CD0A28"/>
    <w:rsid w:val="00CE63F0"/>
    <w:rsid w:val="00CF551B"/>
    <w:rsid w:val="00D06D21"/>
    <w:rsid w:val="00D12107"/>
    <w:rsid w:val="00D13C66"/>
    <w:rsid w:val="00D3604A"/>
    <w:rsid w:val="00D3743A"/>
    <w:rsid w:val="00D428B0"/>
    <w:rsid w:val="00D53FAA"/>
    <w:rsid w:val="00D55315"/>
    <w:rsid w:val="00D65C16"/>
    <w:rsid w:val="00D718D5"/>
    <w:rsid w:val="00D72E3B"/>
    <w:rsid w:val="00D914C8"/>
    <w:rsid w:val="00DA6A77"/>
    <w:rsid w:val="00DC740D"/>
    <w:rsid w:val="00DD4942"/>
    <w:rsid w:val="00DE7E67"/>
    <w:rsid w:val="00E05A6F"/>
    <w:rsid w:val="00E17B80"/>
    <w:rsid w:val="00E3681F"/>
    <w:rsid w:val="00E42E01"/>
    <w:rsid w:val="00E550E2"/>
    <w:rsid w:val="00E56012"/>
    <w:rsid w:val="00E5761E"/>
    <w:rsid w:val="00E63DC1"/>
    <w:rsid w:val="00E70CD3"/>
    <w:rsid w:val="00E73995"/>
    <w:rsid w:val="00E769C3"/>
    <w:rsid w:val="00E85A84"/>
    <w:rsid w:val="00E95FDD"/>
    <w:rsid w:val="00EA53F6"/>
    <w:rsid w:val="00EB1380"/>
    <w:rsid w:val="00EB1463"/>
    <w:rsid w:val="00ED1CD9"/>
    <w:rsid w:val="00F060F1"/>
    <w:rsid w:val="00F068AA"/>
    <w:rsid w:val="00F26882"/>
    <w:rsid w:val="00F31F6E"/>
    <w:rsid w:val="00F432AE"/>
    <w:rsid w:val="00F53C8B"/>
    <w:rsid w:val="00F64835"/>
    <w:rsid w:val="00F77E26"/>
    <w:rsid w:val="00FA7A83"/>
    <w:rsid w:val="00FB5E3D"/>
    <w:rsid w:val="00FB6D02"/>
    <w:rsid w:val="00FC7B7D"/>
    <w:rsid w:val="00FD1858"/>
    <w:rsid w:val="00FE5065"/>
    <w:rsid w:val="00FE7738"/>
    <w:rsid w:val="00FF3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1DD9"/>
    <w:pPr>
      <w:jc w:val="center"/>
    </w:pPr>
    <w:rPr>
      <w:sz w:val="28"/>
      <w:szCs w:val="28"/>
    </w:rPr>
  </w:style>
  <w:style w:type="paragraph" w:styleId="2">
    <w:name w:val="heading 2"/>
    <w:basedOn w:val="a"/>
    <w:next w:val="a"/>
    <w:qFormat/>
    <w:rsid w:val="007C1DD9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7C1DD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aption"/>
    <w:basedOn w:val="a"/>
    <w:next w:val="a"/>
    <w:qFormat/>
    <w:rsid w:val="007C1DD9"/>
    <w:pPr>
      <w:jc w:val="left"/>
    </w:pPr>
    <w:rPr>
      <w:sz w:val="24"/>
      <w:szCs w:val="20"/>
    </w:rPr>
  </w:style>
  <w:style w:type="table" w:styleId="a4">
    <w:name w:val="Table Grid"/>
    <w:basedOn w:val="a1"/>
    <w:rsid w:val="007C1D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rsid w:val="007C1DD9"/>
    <w:pPr>
      <w:spacing w:after="120"/>
    </w:pPr>
    <w:rPr>
      <w:szCs w:val="24"/>
    </w:rPr>
  </w:style>
  <w:style w:type="paragraph" w:styleId="a7">
    <w:name w:val="header"/>
    <w:basedOn w:val="a"/>
    <w:link w:val="a8"/>
    <w:uiPriority w:val="99"/>
    <w:rsid w:val="007C1DD9"/>
    <w:pPr>
      <w:tabs>
        <w:tab w:val="center" w:pos="4677"/>
        <w:tab w:val="right" w:pos="9355"/>
      </w:tabs>
    </w:pPr>
    <w:rPr>
      <w:sz w:val="22"/>
    </w:rPr>
  </w:style>
  <w:style w:type="character" w:customStyle="1" w:styleId="a8">
    <w:name w:val="Верхний колонтитул Знак"/>
    <w:link w:val="a7"/>
    <w:uiPriority w:val="99"/>
    <w:rsid w:val="007C1DD9"/>
    <w:rPr>
      <w:sz w:val="22"/>
      <w:szCs w:val="28"/>
      <w:lang w:val="ru-RU" w:eastAsia="ru-RU" w:bidi="ar-SA"/>
    </w:rPr>
  </w:style>
  <w:style w:type="paragraph" w:customStyle="1" w:styleId="ConsPlusNonformat">
    <w:name w:val="ConsPlusNonformat"/>
    <w:rsid w:val="007B4D3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H">
    <w:name w:val="SH"/>
    <w:basedOn w:val="a"/>
    <w:rsid w:val="00862853"/>
    <w:pPr>
      <w:ind w:left="510" w:right="510"/>
    </w:pPr>
    <w:rPr>
      <w:snapToGrid w:val="0"/>
      <w:sz w:val="24"/>
      <w:szCs w:val="20"/>
    </w:rPr>
  </w:style>
  <w:style w:type="paragraph" w:styleId="a9">
    <w:name w:val="Balloon Text"/>
    <w:basedOn w:val="a"/>
    <w:semiHidden/>
    <w:rsid w:val="00862853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rsid w:val="00DE7E6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DE7E67"/>
    <w:rPr>
      <w:sz w:val="28"/>
      <w:szCs w:val="28"/>
    </w:rPr>
  </w:style>
  <w:style w:type="character" w:styleId="ac">
    <w:name w:val="Strong"/>
    <w:uiPriority w:val="22"/>
    <w:qFormat/>
    <w:rsid w:val="002D5564"/>
    <w:rPr>
      <w:b/>
      <w:bCs/>
    </w:rPr>
  </w:style>
  <w:style w:type="paragraph" w:styleId="20">
    <w:name w:val="Body Text Indent 2"/>
    <w:basedOn w:val="a"/>
    <w:link w:val="21"/>
    <w:rsid w:val="00AD7EF9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link w:val="20"/>
    <w:rsid w:val="00AD7EF9"/>
    <w:rPr>
      <w:sz w:val="28"/>
      <w:szCs w:val="28"/>
    </w:rPr>
  </w:style>
  <w:style w:type="paragraph" w:styleId="ad">
    <w:name w:val="footnote text"/>
    <w:basedOn w:val="a"/>
    <w:link w:val="ae"/>
    <w:unhideWhenUsed/>
    <w:rsid w:val="000B1FBC"/>
    <w:pPr>
      <w:spacing w:after="200" w:line="276" w:lineRule="auto"/>
      <w:jc w:val="left"/>
    </w:pPr>
    <w:rPr>
      <w:rFonts w:ascii="Calibri" w:eastAsia="Calibri" w:hAnsi="Calibri"/>
      <w:sz w:val="20"/>
      <w:szCs w:val="20"/>
      <w:lang w:eastAsia="en-US"/>
    </w:rPr>
  </w:style>
  <w:style w:type="character" w:customStyle="1" w:styleId="ae">
    <w:name w:val="Текст сноски Знак"/>
    <w:link w:val="ad"/>
    <w:rsid w:val="000B1FBC"/>
    <w:rPr>
      <w:rFonts w:ascii="Calibri" w:eastAsia="Calibri" w:hAnsi="Calibri"/>
      <w:lang w:eastAsia="en-US"/>
    </w:rPr>
  </w:style>
  <w:style w:type="character" w:styleId="af">
    <w:name w:val="footnote reference"/>
    <w:unhideWhenUsed/>
    <w:rsid w:val="000B1FBC"/>
    <w:rPr>
      <w:vertAlign w:val="superscript"/>
    </w:rPr>
  </w:style>
  <w:style w:type="character" w:customStyle="1" w:styleId="a6">
    <w:name w:val="Основной текст Знак"/>
    <w:link w:val="a5"/>
    <w:rsid w:val="00D718D5"/>
    <w:rPr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1DD9"/>
    <w:pPr>
      <w:jc w:val="center"/>
    </w:pPr>
    <w:rPr>
      <w:sz w:val="28"/>
      <w:szCs w:val="28"/>
    </w:rPr>
  </w:style>
  <w:style w:type="paragraph" w:styleId="2">
    <w:name w:val="heading 2"/>
    <w:basedOn w:val="a"/>
    <w:next w:val="a"/>
    <w:qFormat/>
    <w:rsid w:val="007C1DD9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7C1DD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aption"/>
    <w:basedOn w:val="a"/>
    <w:next w:val="a"/>
    <w:qFormat/>
    <w:rsid w:val="007C1DD9"/>
    <w:pPr>
      <w:jc w:val="left"/>
    </w:pPr>
    <w:rPr>
      <w:sz w:val="24"/>
      <w:szCs w:val="20"/>
    </w:rPr>
  </w:style>
  <w:style w:type="table" w:styleId="a4">
    <w:name w:val="Table Grid"/>
    <w:basedOn w:val="a1"/>
    <w:rsid w:val="007C1D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rsid w:val="007C1DD9"/>
    <w:pPr>
      <w:spacing w:after="120"/>
    </w:pPr>
    <w:rPr>
      <w:szCs w:val="24"/>
    </w:rPr>
  </w:style>
  <w:style w:type="paragraph" w:styleId="a7">
    <w:name w:val="header"/>
    <w:basedOn w:val="a"/>
    <w:link w:val="a8"/>
    <w:uiPriority w:val="99"/>
    <w:rsid w:val="007C1DD9"/>
    <w:pPr>
      <w:tabs>
        <w:tab w:val="center" w:pos="4677"/>
        <w:tab w:val="right" w:pos="9355"/>
      </w:tabs>
    </w:pPr>
    <w:rPr>
      <w:sz w:val="22"/>
    </w:rPr>
  </w:style>
  <w:style w:type="character" w:customStyle="1" w:styleId="a8">
    <w:name w:val="Верхний колонтитул Знак"/>
    <w:link w:val="a7"/>
    <w:uiPriority w:val="99"/>
    <w:rsid w:val="007C1DD9"/>
    <w:rPr>
      <w:sz w:val="22"/>
      <w:szCs w:val="28"/>
      <w:lang w:val="ru-RU" w:eastAsia="ru-RU" w:bidi="ar-SA"/>
    </w:rPr>
  </w:style>
  <w:style w:type="paragraph" w:customStyle="1" w:styleId="ConsPlusNonformat">
    <w:name w:val="ConsPlusNonformat"/>
    <w:rsid w:val="007B4D3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H">
    <w:name w:val="SH"/>
    <w:basedOn w:val="a"/>
    <w:rsid w:val="00862853"/>
    <w:pPr>
      <w:ind w:left="510" w:right="510"/>
    </w:pPr>
    <w:rPr>
      <w:snapToGrid w:val="0"/>
      <w:sz w:val="24"/>
      <w:szCs w:val="20"/>
    </w:rPr>
  </w:style>
  <w:style w:type="paragraph" w:styleId="a9">
    <w:name w:val="Balloon Text"/>
    <w:basedOn w:val="a"/>
    <w:semiHidden/>
    <w:rsid w:val="00862853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rsid w:val="00DE7E6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DE7E67"/>
    <w:rPr>
      <w:sz w:val="28"/>
      <w:szCs w:val="28"/>
    </w:rPr>
  </w:style>
  <w:style w:type="character" w:styleId="ac">
    <w:name w:val="Strong"/>
    <w:uiPriority w:val="22"/>
    <w:qFormat/>
    <w:rsid w:val="002D5564"/>
    <w:rPr>
      <w:b/>
      <w:bCs/>
    </w:rPr>
  </w:style>
  <w:style w:type="paragraph" w:styleId="20">
    <w:name w:val="Body Text Indent 2"/>
    <w:basedOn w:val="a"/>
    <w:link w:val="21"/>
    <w:rsid w:val="00AD7EF9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link w:val="20"/>
    <w:rsid w:val="00AD7EF9"/>
    <w:rPr>
      <w:sz w:val="28"/>
      <w:szCs w:val="28"/>
    </w:rPr>
  </w:style>
  <w:style w:type="paragraph" w:styleId="ad">
    <w:name w:val="footnote text"/>
    <w:basedOn w:val="a"/>
    <w:link w:val="ae"/>
    <w:unhideWhenUsed/>
    <w:rsid w:val="000B1FBC"/>
    <w:pPr>
      <w:spacing w:after="200" w:line="276" w:lineRule="auto"/>
      <w:jc w:val="left"/>
    </w:pPr>
    <w:rPr>
      <w:rFonts w:ascii="Calibri" w:eastAsia="Calibri" w:hAnsi="Calibri"/>
      <w:sz w:val="20"/>
      <w:szCs w:val="20"/>
      <w:lang w:eastAsia="en-US"/>
    </w:rPr>
  </w:style>
  <w:style w:type="character" w:customStyle="1" w:styleId="ae">
    <w:name w:val="Текст сноски Знак"/>
    <w:link w:val="ad"/>
    <w:rsid w:val="000B1FBC"/>
    <w:rPr>
      <w:rFonts w:ascii="Calibri" w:eastAsia="Calibri" w:hAnsi="Calibri"/>
      <w:lang w:eastAsia="en-US"/>
    </w:rPr>
  </w:style>
  <w:style w:type="character" w:styleId="af">
    <w:name w:val="footnote reference"/>
    <w:unhideWhenUsed/>
    <w:rsid w:val="000B1FBC"/>
    <w:rPr>
      <w:vertAlign w:val="superscript"/>
    </w:rPr>
  </w:style>
  <w:style w:type="character" w:customStyle="1" w:styleId="a6">
    <w:name w:val="Основной текст Знак"/>
    <w:link w:val="a5"/>
    <w:rsid w:val="00D718D5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99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62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33D5D3-3D24-45BF-B71C-16810319A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1295</Words>
  <Characters>7387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ИКСРФ22</Company>
  <LinksUpToDate>false</LinksUpToDate>
  <CharactersWithSpaces>8665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Плишанкова Н.М.</dc:creator>
  <cp:lastModifiedBy>Администратор ИБ АБР</cp:lastModifiedBy>
  <cp:revision>2</cp:revision>
  <cp:lastPrinted>2022-07-23T03:00:00Z</cp:lastPrinted>
  <dcterms:created xsi:type="dcterms:W3CDTF">2022-07-25T07:39:00Z</dcterms:created>
  <dcterms:modified xsi:type="dcterms:W3CDTF">2022-07-25T07:39:00Z</dcterms:modified>
</cp:coreProperties>
</file>