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BB" w:rsidRDefault="006B62BB" w:rsidP="006B6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</w:t>
      </w:r>
      <w:r>
        <w:rPr>
          <w:rFonts w:ascii="Times New Roman" w:hAnsi="Times New Roman" w:cs="Times New Roman"/>
          <w:b/>
          <w:sz w:val="28"/>
          <w:szCs w:val="28"/>
        </w:rPr>
        <w:t>б изменении параметров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строительств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6B62BB" w:rsidRDefault="006B62BB" w:rsidP="006B6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BB" w:rsidRDefault="006B62BB" w:rsidP="006B6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6B62BB" w:rsidRDefault="006B62BB" w:rsidP="006B6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6B62BB" w:rsidRDefault="006B62BB" w:rsidP="006B62BB">
      <w:pPr>
        <w:pStyle w:val="ConsPlusNonformat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</w:p>
    <w:p w:rsidR="006B62BB" w:rsidRDefault="006B62BB" w:rsidP="006B62B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B62BB" w:rsidRDefault="006B62BB" w:rsidP="006B62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6B62BB" w:rsidRDefault="006B62BB" w:rsidP="006B62BB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B62BB" w:rsidRPr="00973C70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6B62BB" w:rsidRPr="00484CF5" w:rsidTr="008C4C51">
        <w:trPr>
          <w:jc w:val="center"/>
        </w:trPr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 Сведения о земельном участке</w:t>
      </w:r>
    </w:p>
    <w:p w:rsidR="006B62BB" w:rsidRDefault="006B62BB" w:rsidP="006B62BB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365"/>
      </w:tblGrid>
      <w:tr w:rsidR="006B62BB" w:rsidRPr="00484CF5" w:rsidTr="006B62BB"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365" w:type="dxa"/>
            <w:vAlign w:val="center"/>
          </w:tcPr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2BB" w:rsidRPr="008628E2" w:rsidRDefault="006B62BB" w:rsidP="006B62BB">
            <w:pPr>
              <w:autoSpaceDE w:val="0"/>
              <w:autoSpaceDN w:val="0"/>
              <w:adjustRightInd w:val="0"/>
              <w:spacing w:after="0" w:line="240" w:lineRule="auto"/>
              <w:ind w:right="3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BB" w:rsidRPr="00484CF5" w:rsidTr="006B62BB">
        <w:tc>
          <w:tcPr>
            <w:tcW w:w="851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65" w:type="dxa"/>
          </w:tcPr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2BB" w:rsidRPr="008628E2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3. Сведения об </w:t>
      </w:r>
      <w:r>
        <w:rPr>
          <w:rFonts w:ascii="Times New Roman" w:hAnsi="Times New Roman"/>
          <w:b/>
          <w:sz w:val="26"/>
          <w:szCs w:val="26"/>
          <w:lang w:eastAsia="ru-RU"/>
        </w:rPr>
        <w:t>изменении параметров планируемого строительства</w:t>
      </w: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или реконструкции </w:t>
      </w:r>
      <w:r>
        <w:rPr>
          <w:rFonts w:ascii="Times New Roman" w:hAnsi="Times New Roman"/>
          <w:b/>
          <w:sz w:val="26"/>
          <w:szCs w:val="26"/>
          <w:lang w:eastAsia="ru-RU"/>
        </w:rPr>
        <w:t>объект</w:t>
      </w:r>
      <w:r>
        <w:rPr>
          <w:rFonts w:ascii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индивидуального жилищного </w:t>
      </w:r>
      <w:r>
        <w:rPr>
          <w:rFonts w:ascii="Times New Roman" w:hAnsi="Times New Roman"/>
          <w:b/>
          <w:sz w:val="26"/>
          <w:szCs w:val="26"/>
          <w:lang w:eastAsia="ru-RU"/>
        </w:rPr>
        <w:t>строительства</w:t>
      </w:r>
    </w:p>
    <w:p w:rsidR="006B62BB" w:rsidRDefault="006B62BB" w:rsidP="006B62B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или садового дома.</w:t>
      </w:r>
    </w:p>
    <w:p w:rsidR="006B62BB" w:rsidRDefault="006B62BB" w:rsidP="006B62BB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33"/>
        <w:gridCol w:w="3402"/>
        <w:gridCol w:w="2977"/>
      </w:tblGrid>
      <w:tr w:rsidR="006B62BB" w:rsidRPr="00484CF5" w:rsidTr="0022025A">
        <w:tc>
          <w:tcPr>
            <w:tcW w:w="540" w:type="dxa"/>
            <w:tcBorders>
              <w:bottom w:val="nil"/>
            </w:tcBorders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tcBorders>
              <w:bottom w:val="nil"/>
            </w:tcBorders>
          </w:tcPr>
          <w:p w:rsidR="006B62BB" w:rsidRDefault="006B62BB" w:rsidP="00220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параметров планируемого строительства или реконструкции объекта индивидуального жилищного строительства лил садового дома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B62BB" w:rsidRPr="0022025A" w:rsidRDefault="0022025A" w:rsidP="002202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025A">
              <w:rPr>
                <w:rFonts w:ascii="Times New Roman" w:hAnsi="Times New Roman"/>
                <w:sz w:val="26"/>
                <w:szCs w:val="26"/>
              </w:rPr>
              <w:t>Значения параметров планируемого строительства 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22025A" w:rsidRDefault="0022025A" w:rsidP="0022025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5A" w:rsidRPr="0022025A" w:rsidRDefault="0022025A" w:rsidP="00220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25A">
              <w:rPr>
                <w:rFonts w:ascii="Times New Roman" w:hAnsi="Times New Roman"/>
                <w:sz w:val="18"/>
                <w:szCs w:val="18"/>
              </w:rPr>
              <w:t>(дата направления уведомления)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B62BB" w:rsidRPr="0022025A" w:rsidRDefault="0022025A" w:rsidP="002202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25A">
              <w:rPr>
                <w:rFonts w:ascii="Times New Roman" w:hAnsi="Times New Roman"/>
                <w:sz w:val="26"/>
                <w:szCs w:val="26"/>
              </w:rPr>
              <w:t>Изменение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B62BB" w:rsidRPr="00484CF5" w:rsidTr="0022025A">
        <w:tc>
          <w:tcPr>
            <w:tcW w:w="540" w:type="dxa"/>
            <w:tcBorders>
              <w:bottom w:val="nil"/>
            </w:tcBorders>
          </w:tcPr>
          <w:p w:rsidR="006B62BB" w:rsidRDefault="006B62BB" w:rsidP="006B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bottom w:val="nil"/>
            </w:tcBorders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BB" w:rsidRPr="00484CF5" w:rsidTr="0022025A">
        <w:tc>
          <w:tcPr>
            <w:tcW w:w="540" w:type="dxa"/>
            <w:tcBorders>
              <w:bottom w:val="nil"/>
            </w:tcBorders>
          </w:tcPr>
          <w:p w:rsidR="006B62BB" w:rsidRDefault="006B62BB" w:rsidP="006B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bottom w:val="nil"/>
            </w:tcBorders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Высота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BB" w:rsidRPr="00484CF5" w:rsidTr="0022025A">
        <w:tc>
          <w:tcPr>
            <w:tcW w:w="540" w:type="dxa"/>
            <w:tcBorders>
              <w:bottom w:val="nil"/>
            </w:tcBorders>
          </w:tcPr>
          <w:p w:rsidR="006B62BB" w:rsidRDefault="006B62BB" w:rsidP="006B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bottom w:val="nil"/>
            </w:tcBorders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BB" w:rsidRPr="00484CF5" w:rsidTr="0022025A">
        <w:tc>
          <w:tcPr>
            <w:tcW w:w="540" w:type="dxa"/>
          </w:tcPr>
          <w:p w:rsidR="006B62BB" w:rsidRDefault="006B62BB" w:rsidP="006B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402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2BB" w:rsidRDefault="006B62BB" w:rsidP="008C4C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2BB" w:rsidRDefault="006B62BB" w:rsidP="006B62BB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2025A" w:rsidRDefault="0022025A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2025A" w:rsidRDefault="0022025A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2025A" w:rsidRDefault="0022025A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2025A" w:rsidRDefault="0022025A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2025A" w:rsidRDefault="0022025A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Pr="002A4E05" w:rsidRDefault="006B62BB" w:rsidP="006B62BB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6"/>
          <w:szCs w:val="26"/>
        </w:rPr>
      </w:pPr>
      <w:r w:rsidRPr="002A4E05"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proofErr w:type="gramStart"/>
      <w:r w:rsidRPr="002A4E05">
        <w:rPr>
          <w:rFonts w:ascii="Times New Roman" w:hAnsi="Times New Roman"/>
          <w:b/>
          <w:sz w:val="26"/>
          <w:szCs w:val="26"/>
        </w:rPr>
        <w:t>Схематичное изображение планируемого к строительству или реконструкции объекта капительного строительства на земельном участке</w:t>
      </w:r>
      <w:r w:rsidR="0022025A">
        <w:rPr>
          <w:rFonts w:ascii="Times New Roman" w:hAnsi="Times New Roman"/>
          <w:b/>
          <w:sz w:val="26"/>
          <w:szCs w:val="26"/>
        </w:rPr>
        <w:t xml:space="preserve">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3.3.</w:t>
      </w:r>
      <w:proofErr w:type="gramEnd"/>
      <w:r w:rsidR="0022025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2025A">
        <w:rPr>
          <w:rFonts w:ascii="Times New Roman" w:hAnsi="Times New Roman"/>
          <w:b/>
          <w:sz w:val="26"/>
          <w:szCs w:val="26"/>
        </w:rPr>
        <w:t>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</w:r>
      <w:proofErr w:type="gramEnd"/>
    </w:p>
    <w:tbl>
      <w:tblPr>
        <w:tblStyle w:val="a4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62BB" w:rsidTr="0022025A">
        <w:trPr>
          <w:trHeight w:val="138"/>
        </w:trPr>
        <w:tc>
          <w:tcPr>
            <w:tcW w:w="10421" w:type="dxa"/>
          </w:tcPr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62BB" w:rsidRDefault="006B62BB" w:rsidP="008C4C51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Почтовый адрес и (или) адрес электронной почты для связи:</w:t>
      </w:r>
    </w:p>
    <w:p w:rsidR="006B62BB" w:rsidRDefault="006B62BB" w:rsidP="006B62B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6B62BB" w:rsidRDefault="006B62BB" w:rsidP="006B62BB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6B62BB" w:rsidRPr="00AA7595" w:rsidRDefault="006B62BB" w:rsidP="006B62B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AA7595">
        <w:rPr>
          <w:rFonts w:ascii="Times New Roman" w:hAnsi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B62BB" w:rsidRDefault="006B62BB" w:rsidP="006B62BB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B62BB" w:rsidRDefault="006B62BB" w:rsidP="006B62B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B62BB" w:rsidRDefault="006B62BB" w:rsidP="006B62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Настоящим уведомлением я___________________________________________ _______________________________________________________________________</w:t>
      </w:r>
      <w:r w:rsidR="008E292A" w:rsidRPr="00AA7595">
        <w:rPr>
          <w:rFonts w:ascii="Times New Roman" w:hAnsi="Times New Roman"/>
        </w:rPr>
        <w:t xml:space="preserve"> </w:t>
      </w:r>
      <w:r w:rsidRPr="00AA7595">
        <w:rPr>
          <w:rFonts w:ascii="Times New Roman" w:hAnsi="Times New Roman"/>
        </w:rPr>
        <w:t>(фамилия, имя, отчество (при наличии)</w:t>
      </w:r>
      <w:proofErr w:type="gramEnd"/>
    </w:p>
    <w:p w:rsidR="006B62BB" w:rsidRPr="00054D25" w:rsidRDefault="006B62BB" w:rsidP="006B62BB">
      <w:pPr>
        <w:pStyle w:val="ConsPlusNonformat"/>
        <w:ind w:firstLine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D25">
        <w:rPr>
          <w:rFonts w:ascii="Times New Roman" w:hAnsi="Times New Roman" w:cs="Times New Roman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</w:t>
      </w:r>
    </w:p>
    <w:p w:rsidR="006B62BB" w:rsidRDefault="006B62BB" w:rsidP="006B62BB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6B62BB" w:rsidRDefault="006B62BB" w:rsidP="006B62BB">
      <w:pPr>
        <w:pStyle w:val="ConsPlusNonformat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______________                          ________________</w:t>
      </w:r>
    </w:p>
    <w:p w:rsidR="006B62BB" w:rsidRDefault="006B62BB" w:rsidP="006B62BB">
      <w:pPr>
        <w:pStyle w:val="ConsPlusNonformat"/>
        <w:tabs>
          <w:tab w:val="left" w:pos="3960"/>
        </w:tabs>
        <w:rPr>
          <w:rFonts w:ascii="Times New Roman" w:hAnsi="Times New Roman" w:cs="Times New Roman"/>
        </w:rPr>
      </w:pPr>
      <w:proofErr w:type="gramStart"/>
      <w:r w:rsidRPr="00AA7595">
        <w:rPr>
          <w:rFonts w:ascii="Times New Roman" w:hAnsi="Times New Roman" w:cs="Times New Roman"/>
        </w:rPr>
        <w:t>(должность, в случае если</w:t>
      </w:r>
      <w:r>
        <w:rPr>
          <w:rFonts w:ascii="Times New Roman" w:hAnsi="Times New Roman" w:cs="Times New Roman"/>
        </w:rPr>
        <w:tab/>
        <w:t xml:space="preserve">       </w:t>
      </w:r>
      <w:r w:rsidRPr="00AA7595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A7595">
        <w:rPr>
          <w:rFonts w:ascii="Times New Roman" w:hAnsi="Times New Roman" w:cs="Times New Roman"/>
        </w:rPr>
        <w:t xml:space="preserve">   (расшифровка подписи)</w:t>
      </w:r>
      <w:proofErr w:type="gramEnd"/>
    </w:p>
    <w:p w:rsidR="006B62BB" w:rsidRPr="00AA7595" w:rsidRDefault="006B62BB" w:rsidP="006B62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7595">
        <w:rPr>
          <w:rFonts w:ascii="Times New Roman" w:hAnsi="Times New Roman" w:cs="Times New Roman"/>
        </w:rPr>
        <w:t>застройщиком является</w:t>
      </w:r>
    </w:p>
    <w:p w:rsidR="006B62BB" w:rsidRPr="00AA7595" w:rsidRDefault="006B62BB" w:rsidP="006B62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A7595">
        <w:rPr>
          <w:rFonts w:ascii="Times New Roman" w:hAnsi="Times New Roman" w:cs="Times New Roman"/>
        </w:rPr>
        <w:t xml:space="preserve">юридическое лицо)                                                                                </w:t>
      </w:r>
    </w:p>
    <w:p w:rsidR="006B62BB" w:rsidRDefault="006B62BB" w:rsidP="006B62B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2BB" w:rsidRPr="00AA7595" w:rsidRDefault="006B62BB" w:rsidP="006B62BB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7595">
        <w:rPr>
          <w:rFonts w:ascii="Times New Roman" w:hAnsi="Times New Roman" w:cs="Times New Roman"/>
        </w:rPr>
        <w:t>М.П.</w:t>
      </w:r>
    </w:p>
    <w:p w:rsidR="006B62BB" w:rsidRPr="00AA7595" w:rsidRDefault="006B62BB" w:rsidP="006B62BB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AA7595">
        <w:rPr>
          <w:rFonts w:ascii="Times New Roman" w:hAnsi="Times New Roman" w:cs="Times New Roman"/>
        </w:rPr>
        <w:t xml:space="preserve">           (при наличии)</w:t>
      </w:r>
    </w:p>
    <w:p w:rsidR="006B62BB" w:rsidRDefault="006B62BB" w:rsidP="006B6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62BB" w:rsidRDefault="006B62BB" w:rsidP="006B62BB">
      <w:pPr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EC4B93" w:rsidRDefault="008E292A"/>
    <w:sectPr w:rsidR="00EC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B"/>
    <w:rsid w:val="0022025A"/>
    <w:rsid w:val="006B62BB"/>
    <w:rsid w:val="008210F5"/>
    <w:rsid w:val="008E292A"/>
    <w:rsid w:val="00A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6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B6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B62BB"/>
    <w:pPr>
      <w:ind w:left="720"/>
      <w:contextualSpacing/>
    </w:pPr>
  </w:style>
  <w:style w:type="table" w:styleId="a4">
    <w:name w:val="Table Grid"/>
    <w:basedOn w:val="a1"/>
    <w:rsid w:val="006B6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6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B6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B62BB"/>
    <w:pPr>
      <w:ind w:left="720"/>
      <w:contextualSpacing/>
    </w:pPr>
  </w:style>
  <w:style w:type="table" w:styleId="a4">
    <w:name w:val="Table Grid"/>
    <w:basedOn w:val="a1"/>
    <w:rsid w:val="006B6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2018-10-05T03:00:00Z</dcterms:created>
  <dcterms:modified xsi:type="dcterms:W3CDTF">2018-10-05T03:26:00Z</dcterms:modified>
</cp:coreProperties>
</file>