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4A" w:rsidRDefault="00D4715D" w:rsidP="00D47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5D">
        <w:rPr>
          <w:rFonts w:ascii="Times New Roman" w:hAnsi="Times New Roman" w:cs="Times New Roman"/>
          <w:sz w:val="28"/>
          <w:szCs w:val="28"/>
        </w:rPr>
        <w:t>ОТЧЕТ за 202</w:t>
      </w:r>
      <w:r w:rsidR="00564890">
        <w:rPr>
          <w:rFonts w:ascii="Times New Roman" w:hAnsi="Times New Roman" w:cs="Times New Roman"/>
          <w:sz w:val="28"/>
          <w:szCs w:val="28"/>
        </w:rPr>
        <w:t>3</w:t>
      </w:r>
      <w:r w:rsidRPr="00D471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715D" w:rsidRDefault="00D4715D" w:rsidP="00E13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Бийского района «Создание условий для эффективного и ответственного управления муниципальными финансами» на 2021-2025 годы</w:t>
      </w:r>
    </w:p>
    <w:p w:rsidR="00756C8F" w:rsidRDefault="00D4715D" w:rsidP="00D47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174" w:rsidRPr="00F664F6" w:rsidRDefault="00DA0174" w:rsidP="00756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Раздел 1. </w:t>
      </w:r>
    </w:p>
    <w:p w:rsidR="00D4715D" w:rsidRPr="00F664F6" w:rsidRDefault="00D4715D" w:rsidP="00756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Муниципальная программа Бийского района «Создание условий для эффективного и ответственного управления муниципальными финансами» на 2021-2025 годы (далее – Программа) принята постановлением Администрации Бийского района от 09.11.2020 № 879.</w:t>
      </w:r>
    </w:p>
    <w:p w:rsidR="00D4715D" w:rsidRPr="00F664F6" w:rsidRDefault="00D4715D" w:rsidP="00D4715D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ab/>
        <w:t xml:space="preserve">В целях реализации </w:t>
      </w:r>
      <w:r w:rsidR="00A1791D" w:rsidRPr="00F664F6">
        <w:rPr>
          <w:rFonts w:ascii="Times New Roman" w:hAnsi="Times New Roman" w:cs="Times New Roman"/>
          <w:sz w:val="28"/>
          <w:szCs w:val="28"/>
        </w:rPr>
        <w:t>мероприятий программы на 202</w:t>
      </w:r>
      <w:r w:rsidR="00413A14" w:rsidRPr="00F664F6">
        <w:rPr>
          <w:rFonts w:ascii="Times New Roman" w:hAnsi="Times New Roman" w:cs="Times New Roman"/>
          <w:sz w:val="28"/>
          <w:szCs w:val="28"/>
        </w:rPr>
        <w:t>3</w:t>
      </w:r>
      <w:r w:rsidR="00A1791D" w:rsidRPr="00F664F6">
        <w:rPr>
          <w:rFonts w:ascii="Times New Roman" w:hAnsi="Times New Roman" w:cs="Times New Roman"/>
          <w:sz w:val="28"/>
          <w:szCs w:val="28"/>
        </w:rPr>
        <w:t xml:space="preserve"> год </w:t>
      </w:r>
      <w:r w:rsidR="00E13752" w:rsidRPr="00F664F6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F4B1C" w:rsidRPr="00F664F6">
        <w:rPr>
          <w:rFonts w:ascii="Times New Roman" w:hAnsi="Times New Roman" w:cs="Times New Roman"/>
          <w:sz w:val="28"/>
          <w:szCs w:val="28"/>
        </w:rPr>
        <w:t>95935,9</w:t>
      </w:r>
      <w:r w:rsidR="00E13752" w:rsidRPr="00F664F6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средства краевого бюджета – </w:t>
      </w:r>
      <w:r w:rsidR="002F4B1C" w:rsidRPr="00F664F6">
        <w:rPr>
          <w:rFonts w:ascii="Times New Roman" w:hAnsi="Times New Roman" w:cs="Times New Roman"/>
          <w:sz w:val="28"/>
          <w:szCs w:val="28"/>
        </w:rPr>
        <w:t>2240</w:t>
      </w:r>
      <w:r w:rsidR="0037278A">
        <w:rPr>
          <w:rFonts w:ascii="Times New Roman" w:hAnsi="Times New Roman" w:cs="Times New Roman"/>
          <w:sz w:val="28"/>
          <w:szCs w:val="28"/>
        </w:rPr>
        <w:t>9</w:t>
      </w:r>
      <w:r w:rsidR="002F4B1C" w:rsidRPr="00F664F6">
        <w:rPr>
          <w:rFonts w:ascii="Times New Roman" w:hAnsi="Times New Roman" w:cs="Times New Roman"/>
          <w:sz w:val="28"/>
          <w:szCs w:val="28"/>
        </w:rPr>
        <w:t>,4</w:t>
      </w:r>
      <w:r w:rsidR="00E13752" w:rsidRPr="00F664F6">
        <w:rPr>
          <w:rFonts w:ascii="Times New Roman" w:hAnsi="Times New Roman" w:cs="Times New Roman"/>
          <w:sz w:val="28"/>
          <w:szCs w:val="28"/>
        </w:rPr>
        <w:t xml:space="preserve"> тыс. руб., средства районного бюджета – </w:t>
      </w:r>
      <w:r w:rsidR="002F4B1C" w:rsidRPr="00F664F6">
        <w:rPr>
          <w:rFonts w:ascii="Times New Roman" w:hAnsi="Times New Roman" w:cs="Times New Roman"/>
          <w:sz w:val="28"/>
          <w:szCs w:val="28"/>
        </w:rPr>
        <w:t>71993,2</w:t>
      </w:r>
      <w:r w:rsidR="00E13752" w:rsidRPr="00F664F6">
        <w:rPr>
          <w:rFonts w:ascii="Times New Roman" w:hAnsi="Times New Roman" w:cs="Times New Roman"/>
          <w:sz w:val="28"/>
          <w:szCs w:val="28"/>
        </w:rPr>
        <w:t xml:space="preserve"> тыс. руб., внебюджетные источники – </w:t>
      </w:r>
      <w:r w:rsidR="00630BE9" w:rsidRPr="00F664F6">
        <w:rPr>
          <w:rFonts w:ascii="Times New Roman" w:hAnsi="Times New Roman" w:cs="Times New Roman"/>
          <w:sz w:val="28"/>
          <w:szCs w:val="28"/>
        </w:rPr>
        <w:t>1533,3</w:t>
      </w:r>
      <w:r w:rsidR="00912977" w:rsidRPr="00F664F6">
        <w:rPr>
          <w:rFonts w:ascii="Times New Roman" w:hAnsi="Times New Roman" w:cs="Times New Roman"/>
          <w:sz w:val="28"/>
          <w:szCs w:val="28"/>
        </w:rPr>
        <w:t xml:space="preserve"> </w:t>
      </w:r>
      <w:r w:rsidR="00E13752" w:rsidRPr="00F664F6">
        <w:rPr>
          <w:rFonts w:ascii="Times New Roman" w:hAnsi="Times New Roman" w:cs="Times New Roman"/>
          <w:sz w:val="28"/>
          <w:szCs w:val="28"/>
        </w:rPr>
        <w:t>тыс. руб.</w:t>
      </w:r>
    </w:p>
    <w:p w:rsidR="00E04C60" w:rsidRPr="00F664F6" w:rsidRDefault="00A1791D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В 202</w:t>
      </w:r>
      <w:r w:rsidR="00413A14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году достигнута цель создания программы – создание </w:t>
      </w:r>
      <w:r w:rsidR="00E04C60" w:rsidRPr="00F664F6">
        <w:rPr>
          <w:rFonts w:ascii="Times New Roman" w:hAnsi="Times New Roman" w:cs="Times New Roman"/>
          <w:sz w:val="28"/>
          <w:szCs w:val="28"/>
        </w:rPr>
        <w:t>условий для обеспечения стабильного функционирования бюджетной системы Бийского района и эффективного управления муниципальными финансами, в том числе через решение задач программы:</w:t>
      </w:r>
    </w:p>
    <w:p w:rsidR="00E04C60" w:rsidRPr="00F664F6" w:rsidRDefault="00E04C6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бюджетной системы Бийского района, повышение эффективности управления муниципальными финансами;</w:t>
      </w:r>
    </w:p>
    <w:p w:rsidR="00E04C60" w:rsidRPr="00F664F6" w:rsidRDefault="00E04C6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сокращение дифференциации муниципальных образований по уровню бюджетной обеспеченности, обеспечение сбалансированности их бюджетов;</w:t>
      </w:r>
    </w:p>
    <w:p w:rsidR="00E04C60" w:rsidRPr="00F664F6" w:rsidRDefault="00E04C60" w:rsidP="00E04C60">
      <w:pPr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  <w:r w:rsidRPr="00F664F6">
        <w:rPr>
          <w:rFonts w:ascii="Times New Roman" w:hAnsi="Times New Roman" w:cs="Times New Roman"/>
          <w:spacing w:val="-8"/>
          <w:sz w:val="28"/>
          <w:szCs w:val="28"/>
        </w:rPr>
        <w:t>содействие повышению качества управления муниципальными финансами.</w:t>
      </w:r>
    </w:p>
    <w:p w:rsidR="00E04C60" w:rsidRPr="00F664F6" w:rsidRDefault="006458FA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Для</w:t>
      </w:r>
      <w:r w:rsidR="004B16EB" w:rsidRPr="00F664F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F664F6">
        <w:rPr>
          <w:rFonts w:ascii="Times New Roman" w:hAnsi="Times New Roman" w:cs="Times New Roman"/>
          <w:sz w:val="28"/>
          <w:szCs w:val="28"/>
        </w:rPr>
        <w:t>первой</w:t>
      </w:r>
      <w:r w:rsidR="004B16EB" w:rsidRPr="00F664F6">
        <w:rPr>
          <w:rFonts w:ascii="Times New Roman" w:hAnsi="Times New Roman" w:cs="Times New Roman"/>
          <w:sz w:val="28"/>
          <w:szCs w:val="28"/>
        </w:rPr>
        <w:t xml:space="preserve"> задачи муниципальной программы </w:t>
      </w:r>
      <w:r w:rsidRPr="00F664F6">
        <w:rPr>
          <w:rFonts w:ascii="Times New Roman" w:hAnsi="Times New Roman" w:cs="Times New Roman"/>
          <w:sz w:val="28"/>
          <w:szCs w:val="28"/>
        </w:rPr>
        <w:t>реализовывались мероприятия подпрограммы 1.</w:t>
      </w:r>
    </w:p>
    <w:p w:rsidR="003B1BB7" w:rsidRPr="00F664F6" w:rsidRDefault="006458FA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Так в Бийском районе сохранилась положительная динамика ежегодного увеличения доходной части консолидированного бюджета района. Объем доходов консолидированного бюджета </w:t>
      </w:r>
      <w:r w:rsidR="00F55EE0" w:rsidRPr="00F664F6">
        <w:rPr>
          <w:rFonts w:ascii="Times New Roman" w:hAnsi="Times New Roman" w:cs="Times New Roman"/>
          <w:sz w:val="28"/>
          <w:szCs w:val="28"/>
        </w:rPr>
        <w:t>района за 202</w:t>
      </w:r>
      <w:r w:rsidR="00413A14" w:rsidRPr="00F664F6">
        <w:rPr>
          <w:rFonts w:ascii="Times New Roman" w:hAnsi="Times New Roman" w:cs="Times New Roman"/>
          <w:sz w:val="28"/>
          <w:szCs w:val="28"/>
        </w:rPr>
        <w:t>3</w:t>
      </w:r>
      <w:r w:rsidR="00F55EE0" w:rsidRPr="00F664F6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2B3D52" w:rsidRPr="00F664F6">
        <w:rPr>
          <w:rFonts w:ascii="Times New Roman" w:hAnsi="Times New Roman" w:cs="Times New Roman"/>
          <w:sz w:val="28"/>
          <w:szCs w:val="28"/>
        </w:rPr>
        <w:t>346837,9</w:t>
      </w:r>
      <w:r w:rsidR="003B1BB7" w:rsidRPr="00F664F6">
        <w:rPr>
          <w:rFonts w:ascii="Times New Roman" w:hAnsi="Times New Roman" w:cs="Times New Roman"/>
          <w:sz w:val="28"/>
          <w:szCs w:val="28"/>
        </w:rPr>
        <w:t xml:space="preserve"> тыс. руб. выше доходов 2020 года (</w:t>
      </w:r>
      <w:r w:rsidR="002B3D52" w:rsidRPr="00F664F6">
        <w:rPr>
          <w:rFonts w:ascii="Times New Roman" w:hAnsi="Times New Roman" w:cs="Times New Roman"/>
          <w:sz w:val="28"/>
          <w:szCs w:val="28"/>
        </w:rPr>
        <w:t>144</w:t>
      </w:r>
      <w:r w:rsidR="00273760" w:rsidRPr="00F664F6">
        <w:rPr>
          <w:rFonts w:ascii="Times New Roman" w:hAnsi="Times New Roman" w:cs="Times New Roman"/>
          <w:sz w:val="28"/>
          <w:szCs w:val="28"/>
        </w:rPr>
        <w:t>,1</w:t>
      </w:r>
      <w:r w:rsidR="003B1BB7" w:rsidRPr="00F664F6">
        <w:rPr>
          <w:rFonts w:ascii="Times New Roman" w:hAnsi="Times New Roman" w:cs="Times New Roman"/>
          <w:sz w:val="28"/>
          <w:szCs w:val="28"/>
        </w:rPr>
        <w:t xml:space="preserve"> %), что позволило за отчетный 202</w:t>
      </w:r>
      <w:r w:rsidR="00413A14" w:rsidRPr="00F664F6">
        <w:rPr>
          <w:rFonts w:ascii="Times New Roman" w:hAnsi="Times New Roman" w:cs="Times New Roman"/>
          <w:sz w:val="28"/>
          <w:szCs w:val="28"/>
        </w:rPr>
        <w:t>3</w:t>
      </w:r>
      <w:r w:rsidR="003B1BB7" w:rsidRPr="00F664F6">
        <w:rPr>
          <w:rFonts w:ascii="Times New Roman" w:hAnsi="Times New Roman" w:cs="Times New Roman"/>
          <w:sz w:val="28"/>
          <w:szCs w:val="28"/>
        </w:rPr>
        <w:t xml:space="preserve"> год реализовать программу по всем запланированным мероприятиям.</w:t>
      </w:r>
    </w:p>
    <w:p w:rsidR="006458FA" w:rsidRPr="00F664F6" w:rsidRDefault="003B1BB7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Темп роста налоговых и неналоговых доходов консолидированного бюджета Бийского района к уровню 2020 года составил </w:t>
      </w:r>
      <w:r w:rsidR="002B3D52" w:rsidRPr="00F664F6">
        <w:rPr>
          <w:rFonts w:ascii="Times New Roman" w:hAnsi="Times New Roman" w:cs="Times New Roman"/>
          <w:sz w:val="28"/>
          <w:szCs w:val="28"/>
        </w:rPr>
        <w:t>129,0</w:t>
      </w:r>
      <w:r w:rsidRPr="00F664F6">
        <w:rPr>
          <w:rFonts w:ascii="Times New Roman" w:hAnsi="Times New Roman" w:cs="Times New Roman"/>
          <w:sz w:val="28"/>
          <w:szCs w:val="28"/>
        </w:rPr>
        <w:t xml:space="preserve"> %. </w:t>
      </w:r>
      <w:r w:rsidR="009F55A1" w:rsidRPr="00F664F6">
        <w:rPr>
          <w:rFonts w:ascii="Times New Roman" w:hAnsi="Times New Roman" w:cs="Times New Roman"/>
          <w:sz w:val="28"/>
          <w:szCs w:val="28"/>
        </w:rPr>
        <w:t xml:space="preserve">Всего в консолидированный бюджет района поступило налоговых и неналоговых доходов </w:t>
      </w:r>
      <w:r w:rsidR="002B3D52" w:rsidRPr="00F664F6">
        <w:rPr>
          <w:rFonts w:ascii="Times New Roman" w:hAnsi="Times New Roman" w:cs="Times New Roman"/>
          <w:sz w:val="28"/>
          <w:szCs w:val="28"/>
        </w:rPr>
        <w:t>315293,9</w:t>
      </w:r>
      <w:r w:rsidR="009F55A1" w:rsidRPr="00F664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2CFE" w:rsidRPr="00F664F6" w:rsidRDefault="00D32CF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налоговых и неналоговых доходов в консолидированный бюджет района показал, что недоимка по местным налогам, </w:t>
      </w:r>
      <w:r w:rsidRPr="00F664F6">
        <w:rPr>
          <w:rFonts w:ascii="Times New Roman" w:hAnsi="Times New Roman" w:cs="Times New Roman"/>
          <w:sz w:val="28"/>
          <w:szCs w:val="28"/>
        </w:rPr>
        <w:lastRenderedPageBreak/>
        <w:t>налогам по специальным режимам в общем объеме налоговых доходов на конец 202</w:t>
      </w:r>
      <w:r w:rsidR="00413A14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62049A" w:rsidRPr="00F664F6">
        <w:rPr>
          <w:rFonts w:ascii="Times New Roman" w:hAnsi="Times New Roman" w:cs="Times New Roman"/>
          <w:sz w:val="28"/>
          <w:szCs w:val="28"/>
        </w:rPr>
        <w:t>4,</w:t>
      </w:r>
      <w:r w:rsidR="00912977" w:rsidRPr="00F664F6">
        <w:rPr>
          <w:rFonts w:ascii="Times New Roman" w:hAnsi="Times New Roman" w:cs="Times New Roman"/>
          <w:sz w:val="28"/>
          <w:szCs w:val="28"/>
        </w:rPr>
        <w:t>7</w:t>
      </w:r>
      <w:r w:rsidR="0062049A" w:rsidRPr="00F664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36938" w:rsidRPr="00F664F6" w:rsidRDefault="00236938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Одним из инструментов повышения эффективности бюджетных расходов является использование программно-целевых принципов ее организации. Удельный вес расходов районного бюджета, формируемых в рамках муниципальных программ</w:t>
      </w:r>
      <w:r w:rsidR="00BA54BB" w:rsidRPr="00F664F6">
        <w:rPr>
          <w:rFonts w:ascii="Times New Roman" w:hAnsi="Times New Roman" w:cs="Times New Roman"/>
          <w:sz w:val="28"/>
          <w:szCs w:val="28"/>
        </w:rPr>
        <w:t>,</w:t>
      </w:r>
      <w:r w:rsidRPr="00F664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250F70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D12B5" w:rsidRPr="00F664F6">
        <w:rPr>
          <w:rFonts w:ascii="Times New Roman" w:hAnsi="Times New Roman" w:cs="Times New Roman"/>
          <w:sz w:val="28"/>
          <w:szCs w:val="28"/>
        </w:rPr>
        <w:t>86,5</w:t>
      </w:r>
      <w:r w:rsidRPr="00F664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F73B4" w:rsidRPr="00F664F6" w:rsidRDefault="004F73B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В рамках осуществления внешней долговой политики в 202</w:t>
      </w:r>
      <w:r w:rsidR="00250F70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году произведено гашение бюджетного кредита по </w:t>
      </w:r>
      <w:r w:rsidR="00AF0429" w:rsidRPr="00F664F6">
        <w:rPr>
          <w:rFonts w:ascii="Times New Roman" w:hAnsi="Times New Roman" w:cs="Times New Roman"/>
          <w:sz w:val="28"/>
          <w:szCs w:val="28"/>
        </w:rPr>
        <w:t xml:space="preserve">соглашению о новации от 12.01.2015 № 1/4/2015-Н в сумме </w:t>
      </w:r>
      <w:r w:rsidR="00250F70" w:rsidRPr="00F664F6">
        <w:rPr>
          <w:rFonts w:ascii="Times New Roman" w:hAnsi="Times New Roman" w:cs="Times New Roman"/>
          <w:sz w:val="28"/>
          <w:szCs w:val="28"/>
        </w:rPr>
        <w:t>1420</w:t>
      </w:r>
      <w:r w:rsidR="00783C30" w:rsidRPr="00F664F6">
        <w:rPr>
          <w:rFonts w:ascii="Times New Roman" w:hAnsi="Times New Roman" w:cs="Times New Roman"/>
          <w:sz w:val="28"/>
          <w:szCs w:val="28"/>
        </w:rPr>
        <w:t>,</w:t>
      </w:r>
      <w:r w:rsidR="00AF0429" w:rsidRPr="00F664F6">
        <w:rPr>
          <w:rFonts w:ascii="Times New Roman" w:hAnsi="Times New Roman" w:cs="Times New Roman"/>
          <w:sz w:val="28"/>
          <w:szCs w:val="28"/>
        </w:rPr>
        <w:t>0</w:t>
      </w:r>
      <w:r w:rsidR="00783C30" w:rsidRPr="00F664F6">
        <w:rPr>
          <w:rFonts w:ascii="Times New Roman" w:hAnsi="Times New Roman" w:cs="Times New Roman"/>
          <w:sz w:val="28"/>
          <w:szCs w:val="28"/>
        </w:rPr>
        <w:t xml:space="preserve"> тыс.</w:t>
      </w:r>
      <w:r w:rsidR="00AF0429" w:rsidRPr="00F664F6">
        <w:rPr>
          <w:rFonts w:ascii="Times New Roman" w:hAnsi="Times New Roman" w:cs="Times New Roman"/>
          <w:sz w:val="28"/>
          <w:szCs w:val="28"/>
        </w:rPr>
        <w:t xml:space="preserve"> руб.</w:t>
      </w:r>
      <w:r w:rsidR="00783C30" w:rsidRPr="00F664F6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составил </w:t>
      </w:r>
      <w:r w:rsidR="00250F70" w:rsidRPr="00F664F6">
        <w:rPr>
          <w:rFonts w:ascii="Times New Roman" w:hAnsi="Times New Roman" w:cs="Times New Roman"/>
          <w:sz w:val="28"/>
          <w:szCs w:val="28"/>
        </w:rPr>
        <w:t>4,2</w:t>
      </w:r>
      <w:r w:rsidR="00783C30" w:rsidRPr="00F664F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67605" w:rsidRPr="00F664F6">
        <w:rPr>
          <w:rFonts w:ascii="Times New Roman" w:hAnsi="Times New Roman" w:cs="Times New Roman"/>
          <w:sz w:val="28"/>
          <w:szCs w:val="28"/>
        </w:rPr>
        <w:t xml:space="preserve"> Отношение объема муниципального долга к </w:t>
      </w:r>
      <w:r w:rsidR="00236938" w:rsidRPr="00F664F6">
        <w:rPr>
          <w:rFonts w:ascii="Times New Roman" w:hAnsi="Times New Roman" w:cs="Times New Roman"/>
          <w:sz w:val="28"/>
          <w:szCs w:val="28"/>
        </w:rPr>
        <w:t xml:space="preserve">доходам районного бюджета составило </w:t>
      </w:r>
      <w:r w:rsidR="00912977" w:rsidRPr="00F664F6">
        <w:rPr>
          <w:rFonts w:ascii="Times New Roman" w:hAnsi="Times New Roman" w:cs="Times New Roman"/>
          <w:sz w:val="28"/>
          <w:szCs w:val="28"/>
        </w:rPr>
        <w:t>1,4</w:t>
      </w:r>
      <w:r w:rsidR="0062049A" w:rsidRPr="00F664F6">
        <w:rPr>
          <w:rFonts w:ascii="Times New Roman" w:hAnsi="Times New Roman" w:cs="Times New Roman"/>
          <w:sz w:val="28"/>
          <w:szCs w:val="28"/>
        </w:rPr>
        <w:t xml:space="preserve"> </w:t>
      </w:r>
      <w:r w:rsidR="00236938" w:rsidRPr="00F664F6">
        <w:rPr>
          <w:rFonts w:ascii="Times New Roman" w:hAnsi="Times New Roman" w:cs="Times New Roman"/>
          <w:sz w:val="28"/>
          <w:szCs w:val="28"/>
        </w:rPr>
        <w:t>%.</w:t>
      </w:r>
    </w:p>
    <w:p w:rsidR="00783C30" w:rsidRPr="00F664F6" w:rsidRDefault="007F1F7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В рамках 2 подпрограммы финансовая помощь, запланированная на 202</w:t>
      </w:r>
      <w:r w:rsidR="00912977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год, представлена </w:t>
      </w:r>
      <w:r w:rsidR="00C67605" w:rsidRPr="00F664F6">
        <w:rPr>
          <w:rFonts w:ascii="Times New Roman" w:hAnsi="Times New Roman" w:cs="Times New Roman"/>
          <w:sz w:val="28"/>
          <w:szCs w:val="28"/>
        </w:rPr>
        <w:t>сельским советам</w:t>
      </w:r>
      <w:r w:rsidRPr="00F664F6">
        <w:rPr>
          <w:rFonts w:ascii="Times New Roman" w:hAnsi="Times New Roman" w:cs="Times New Roman"/>
          <w:sz w:val="28"/>
          <w:szCs w:val="28"/>
        </w:rPr>
        <w:t xml:space="preserve"> в установленные сроки и в объеме</w:t>
      </w:r>
      <w:r w:rsidR="00C67605" w:rsidRPr="00F664F6">
        <w:rPr>
          <w:rFonts w:ascii="Times New Roman" w:hAnsi="Times New Roman" w:cs="Times New Roman"/>
          <w:sz w:val="28"/>
          <w:szCs w:val="28"/>
        </w:rPr>
        <w:t>, соответствующем фактической потребности</w:t>
      </w:r>
      <w:r w:rsidRPr="00F664F6">
        <w:rPr>
          <w:rFonts w:ascii="Times New Roman" w:hAnsi="Times New Roman" w:cs="Times New Roman"/>
          <w:sz w:val="28"/>
          <w:szCs w:val="28"/>
        </w:rPr>
        <w:t>.</w:t>
      </w:r>
    </w:p>
    <w:p w:rsidR="007F1F70" w:rsidRPr="00F664F6" w:rsidRDefault="007F1F7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Для распределения дотаций на выравнивание бюджетной обеспеченности поселений использован Порядок предоставления и распределения дотаций на выравнивание бюджетной обеспеченности поселений из бюджета Бийского района, утвержденный решением Бийского районного Совета народных депутатов </w:t>
      </w:r>
      <w:r w:rsidR="004F73B4" w:rsidRPr="00F664F6">
        <w:rPr>
          <w:rFonts w:ascii="Times New Roman" w:hAnsi="Times New Roman" w:cs="Times New Roman"/>
          <w:sz w:val="28"/>
          <w:szCs w:val="28"/>
        </w:rPr>
        <w:t>от 18.12.2020 г. № 251.</w:t>
      </w:r>
      <w:r w:rsidR="00783C30" w:rsidRPr="00F6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30" w:rsidRPr="00F664F6" w:rsidRDefault="00783C3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За 202</w:t>
      </w:r>
      <w:r w:rsidR="00250F70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 из районного бюджета бюджетам поселений выделено дотации на выравнивание </w:t>
      </w:r>
      <w:r w:rsidR="00250F70" w:rsidRPr="00F664F6">
        <w:rPr>
          <w:rFonts w:ascii="Times New Roman" w:hAnsi="Times New Roman" w:cs="Times New Roman"/>
          <w:sz w:val="28"/>
          <w:szCs w:val="28"/>
        </w:rPr>
        <w:t>12599,6</w:t>
      </w:r>
      <w:r w:rsidRPr="00F664F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A440E" w:rsidRPr="00F664F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на 1 жителя составил </w:t>
      </w:r>
      <w:r w:rsidR="006B2128" w:rsidRPr="00F664F6">
        <w:rPr>
          <w:rFonts w:ascii="Times New Roman" w:hAnsi="Times New Roman" w:cs="Times New Roman"/>
          <w:sz w:val="28"/>
          <w:szCs w:val="28"/>
        </w:rPr>
        <w:t>1612,17</w:t>
      </w:r>
      <w:r w:rsidR="007A440E" w:rsidRPr="00F664F6">
        <w:rPr>
          <w:rFonts w:ascii="Times New Roman" w:hAnsi="Times New Roman" w:cs="Times New Roman"/>
          <w:sz w:val="28"/>
          <w:szCs w:val="28"/>
        </w:rPr>
        <w:t xml:space="preserve"> руб</w:t>
      </w:r>
      <w:r w:rsidR="006B2128" w:rsidRPr="00F664F6">
        <w:rPr>
          <w:rFonts w:ascii="Times New Roman" w:hAnsi="Times New Roman" w:cs="Times New Roman"/>
          <w:sz w:val="28"/>
          <w:szCs w:val="28"/>
        </w:rPr>
        <w:t>.</w:t>
      </w:r>
    </w:p>
    <w:p w:rsidR="007A440E" w:rsidRPr="00F664F6" w:rsidRDefault="007A440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В 202</w:t>
      </w:r>
      <w:r w:rsidR="0037278A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году продолжилось погашение кредиторской задолженности. На эти цели из бюджета района направлено </w:t>
      </w:r>
      <w:r w:rsidR="00250F70" w:rsidRPr="00F664F6">
        <w:rPr>
          <w:rFonts w:ascii="Times New Roman" w:hAnsi="Times New Roman" w:cs="Times New Roman"/>
          <w:sz w:val="28"/>
          <w:szCs w:val="28"/>
        </w:rPr>
        <w:t>27128,8</w:t>
      </w:r>
      <w:r w:rsidRPr="00F664F6">
        <w:rPr>
          <w:rFonts w:ascii="Times New Roman" w:hAnsi="Times New Roman" w:cs="Times New Roman"/>
          <w:sz w:val="28"/>
          <w:szCs w:val="28"/>
        </w:rPr>
        <w:t xml:space="preserve"> тыс. руб. при плановом показателе </w:t>
      </w:r>
      <w:r w:rsidR="00250F70" w:rsidRPr="00F664F6">
        <w:rPr>
          <w:rFonts w:ascii="Times New Roman" w:hAnsi="Times New Roman" w:cs="Times New Roman"/>
          <w:sz w:val="28"/>
          <w:szCs w:val="28"/>
        </w:rPr>
        <w:t>35482,8</w:t>
      </w:r>
      <w:r w:rsidRPr="00F664F6">
        <w:rPr>
          <w:rFonts w:ascii="Times New Roman" w:hAnsi="Times New Roman" w:cs="Times New Roman"/>
          <w:sz w:val="28"/>
          <w:szCs w:val="28"/>
        </w:rPr>
        <w:t xml:space="preserve"> тыс. руб. Показатель не выполнен в полном объеме, так как для оплаты задолженности за резервный уголь, полученный из резервного запаса Алтайского края в 202</w:t>
      </w:r>
      <w:r w:rsidR="00250F70" w:rsidRPr="00F664F6">
        <w:rPr>
          <w:rFonts w:ascii="Times New Roman" w:hAnsi="Times New Roman" w:cs="Times New Roman"/>
          <w:sz w:val="28"/>
          <w:szCs w:val="28"/>
        </w:rPr>
        <w:t>2</w:t>
      </w:r>
      <w:r w:rsidRPr="00F664F6">
        <w:rPr>
          <w:rFonts w:ascii="Times New Roman" w:hAnsi="Times New Roman" w:cs="Times New Roman"/>
          <w:sz w:val="28"/>
          <w:szCs w:val="28"/>
        </w:rPr>
        <w:t>-202</w:t>
      </w:r>
      <w:r w:rsidR="00250F70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годах, не были предъявлены исполнительные документы в УФК по Алтайскому краю. Доля просроченной кредиторской задолженности в расходах консолидированного бюджета составила </w:t>
      </w:r>
      <w:r w:rsidR="000D12B5" w:rsidRPr="00F664F6">
        <w:rPr>
          <w:rFonts w:ascii="Times New Roman" w:hAnsi="Times New Roman" w:cs="Times New Roman"/>
          <w:sz w:val="28"/>
          <w:szCs w:val="28"/>
        </w:rPr>
        <w:t>1,9</w:t>
      </w:r>
      <w:r w:rsidRPr="00F664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83C30" w:rsidRPr="00F664F6" w:rsidRDefault="00783C30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В отчетном году в соответствии с заключенными соглашениями с Администрацией Бийского района администрации поселений исполняли переданные полномочия </w:t>
      </w:r>
      <w:r w:rsidR="0051190B" w:rsidRPr="00F664F6">
        <w:rPr>
          <w:rFonts w:ascii="Times New Roman" w:hAnsi="Times New Roman" w:cs="Times New Roman"/>
          <w:sz w:val="28"/>
          <w:szCs w:val="28"/>
        </w:rPr>
        <w:t>по решению вопросов местного значения. Финансовое обеспечение исполнения переданных полномочий осуществлялось в виде предоставления из бюджета района межбюджетных трансфертов. Для их распределения использована методика расчета, утвержденная решением Бийского районного Совета народных депутатов от 21.03.2019 г. № 133.</w:t>
      </w:r>
      <w:r w:rsidR="00AA0BDA" w:rsidRPr="00F664F6">
        <w:rPr>
          <w:rFonts w:ascii="Times New Roman" w:hAnsi="Times New Roman" w:cs="Times New Roman"/>
          <w:sz w:val="28"/>
          <w:szCs w:val="28"/>
        </w:rPr>
        <w:t xml:space="preserve"> На реализацию данных мероприятий использовано средств районного бюджета </w:t>
      </w:r>
      <w:r w:rsidR="00912977" w:rsidRPr="00F664F6">
        <w:rPr>
          <w:rFonts w:ascii="Times New Roman" w:hAnsi="Times New Roman" w:cs="Times New Roman"/>
          <w:sz w:val="28"/>
          <w:szCs w:val="28"/>
        </w:rPr>
        <w:t>11618,6</w:t>
      </w:r>
      <w:r w:rsidR="00AA0BDA" w:rsidRPr="00F664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A0BDA" w:rsidRPr="00F664F6" w:rsidRDefault="00AA0BDA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Также в 202</w:t>
      </w:r>
      <w:r w:rsidR="002B3D52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году бюджетам поселений предоставлялись трансферты на осуществление социально значимых инициатив, обеспечение функционирования </w:t>
      </w:r>
      <w:r w:rsidRPr="00F664F6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в соответствии с Порядком предоставления иных межбюджетных трансфертов из бюджета муниципального образования Бийский район, утвержденным </w:t>
      </w:r>
      <w:r w:rsidR="009F55A1" w:rsidRPr="00F664F6">
        <w:rPr>
          <w:rFonts w:ascii="Times New Roman" w:hAnsi="Times New Roman" w:cs="Times New Roman"/>
          <w:sz w:val="28"/>
          <w:szCs w:val="28"/>
        </w:rPr>
        <w:t xml:space="preserve">решением Бийского районного Совета народных депутатов от 18.12.2020 г. № 250. На эти цели из районного бюджета направлено </w:t>
      </w:r>
      <w:r w:rsidR="00825337" w:rsidRPr="00F664F6">
        <w:rPr>
          <w:rFonts w:ascii="Times New Roman" w:hAnsi="Times New Roman" w:cs="Times New Roman"/>
          <w:sz w:val="28"/>
          <w:szCs w:val="28"/>
        </w:rPr>
        <w:t>28918,9</w:t>
      </w:r>
      <w:r w:rsidR="009F55A1" w:rsidRPr="00F664F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354B0" w:rsidRPr="00F664F6" w:rsidRDefault="009F55A1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направлено средств из всех источников финансирования в сумме </w:t>
      </w:r>
      <w:r w:rsidR="0037278A">
        <w:rPr>
          <w:rFonts w:ascii="Times New Roman" w:hAnsi="Times New Roman" w:cs="Times New Roman"/>
          <w:sz w:val="28"/>
          <w:szCs w:val="28"/>
        </w:rPr>
        <w:t>14116,9</w:t>
      </w:r>
      <w:r w:rsidRPr="00F664F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36938" w:rsidRPr="00F6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A1" w:rsidRPr="00F664F6" w:rsidRDefault="009F55A1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Отчет о реализации программы за 202</w:t>
      </w:r>
      <w:r w:rsidR="002B3D52" w:rsidRPr="00F664F6">
        <w:rPr>
          <w:rFonts w:ascii="Times New Roman" w:hAnsi="Times New Roman" w:cs="Times New Roman"/>
          <w:sz w:val="28"/>
          <w:szCs w:val="28"/>
        </w:rPr>
        <w:t>3</w:t>
      </w:r>
      <w:r w:rsidRPr="00F664F6">
        <w:rPr>
          <w:rFonts w:ascii="Times New Roman" w:hAnsi="Times New Roman" w:cs="Times New Roman"/>
          <w:sz w:val="28"/>
          <w:szCs w:val="28"/>
        </w:rPr>
        <w:t xml:space="preserve"> год показал, что она эффективно работает в существующих формах и методах управления ее реализацией.</w:t>
      </w:r>
    </w:p>
    <w:p w:rsidR="009F55A1" w:rsidRPr="00F664F6" w:rsidRDefault="009F55A1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Поскольку объемы финансирования Программы носят прогнозный характер – они ежегодно, в установленном порядке</w:t>
      </w:r>
      <w:r w:rsidR="00561882" w:rsidRPr="00F664F6">
        <w:rPr>
          <w:rFonts w:ascii="Times New Roman" w:hAnsi="Times New Roman" w:cs="Times New Roman"/>
          <w:sz w:val="28"/>
          <w:szCs w:val="28"/>
        </w:rPr>
        <w:t>,</w:t>
      </w:r>
      <w:r w:rsidRPr="00F664F6">
        <w:rPr>
          <w:rFonts w:ascii="Times New Roman" w:hAnsi="Times New Roman" w:cs="Times New Roman"/>
          <w:sz w:val="28"/>
          <w:szCs w:val="28"/>
        </w:rPr>
        <w:t xml:space="preserve"> уточняются при формировании проекта районного бюджета на очередной финансовый год.</w:t>
      </w:r>
    </w:p>
    <w:p w:rsidR="00DA0174" w:rsidRDefault="00ED37BE" w:rsidP="00DA0174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DA0174" w:rsidSect="00DA017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174" w:rsidRDefault="00DA0174" w:rsidP="00DA01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Pr="00DA0174">
        <w:rPr>
          <w:rFonts w:ascii="Times New Roman" w:hAnsi="Times New Roman" w:cs="Times New Roman"/>
          <w:sz w:val="28"/>
          <w:szCs w:val="28"/>
        </w:rPr>
        <w:t>Отчет об исполнении муниципальной программы</w:t>
      </w:r>
    </w:p>
    <w:tbl>
      <w:tblPr>
        <w:tblStyle w:val="a3"/>
        <w:tblpPr w:leftFromText="180" w:rightFromText="180" w:vertAnchor="text" w:tblpY="1"/>
        <w:tblOverlap w:val="never"/>
        <w:tblW w:w="15796" w:type="dxa"/>
        <w:tblLayout w:type="fixed"/>
        <w:tblLook w:val="04A0" w:firstRow="1" w:lastRow="0" w:firstColumn="1" w:lastColumn="0" w:noHBand="0" w:noVBand="1"/>
      </w:tblPr>
      <w:tblGrid>
        <w:gridCol w:w="447"/>
        <w:gridCol w:w="2950"/>
        <w:gridCol w:w="1276"/>
        <w:gridCol w:w="992"/>
        <w:gridCol w:w="993"/>
        <w:gridCol w:w="708"/>
        <w:gridCol w:w="942"/>
        <w:gridCol w:w="901"/>
        <w:gridCol w:w="668"/>
        <w:gridCol w:w="891"/>
        <w:gridCol w:w="993"/>
        <w:gridCol w:w="667"/>
        <w:gridCol w:w="892"/>
        <w:gridCol w:w="850"/>
        <w:gridCol w:w="668"/>
        <w:gridCol w:w="958"/>
      </w:tblGrid>
      <w:tr w:rsidR="00561882" w:rsidRPr="00561882" w:rsidTr="00F97F21">
        <w:tc>
          <w:tcPr>
            <w:tcW w:w="15796" w:type="dxa"/>
            <w:gridSpan w:val="16"/>
          </w:tcPr>
          <w:p w:rsidR="00561882" w:rsidRPr="00F97F21" w:rsidRDefault="0056188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муниципальной программы</w:t>
            </w:r>
          </w:p>
        </w:tc>
      </w:tr>
      <w:tr w:rsidR="00137422" w:rsidRPr="00561882" w:rsidTr="00F97F21">
        <w:tc>
          <w:tcPr>
            <w:tcW w:w="447" w:type="dxa"/>
            <w:vMerge w:val="restart"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50" w:type="dxa"/>
            <w:vMerge w:val="restart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137422" w:rsidRPr="00F97F21" w:rsidRDefault="00137422" w:rsidP="00F9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0165" w:type="dxa"/>
            <w:gridSpan w:val="12"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за отчетный период, в том числе по источникам</w:t>
            </w:r>
          </w:p>
        </w:tc>
        <w:tc>
          <w:tcPr>
            <w:tcW w:w="958" w:type="dxa"/>
            <w:vMerge w:val="restart"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При-чина откло-нения</w:t>
            </w:r>
          </w:p>
        </w:tc>
      </w:tr>
      <w:tr w:rsidR="00137422" w:rsidRPr="00561882" w:rsidTr="00F97F21">
        <w:tc>
          <w:tcPr>
            <w:tcW w:w="447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11" w:type="dxa"/>
            <w:gridSpan w:val="3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551" w:type="dxa"/>
            <w:gridSpan w:val="3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2410" w:type="dxa"/>
            <w:gridSpan w:val="3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8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422" w:rsidRPr="00561882" w:rsidTr="00F97F21">
        <w:tc>
          <w:tcPr>
            <w:tcW w:w="447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2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1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68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67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2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68" w:type="dxa"/>
          </w:tcPr>
          <w:p w:rsidR="00137422" w:rsidRPr="00F97F21" w:rsidRDefault="00137422" w:rsidP="0013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137422" w:rsidRPr="00F97F21" w:rsidRDefault="00137422" w:rsidP="00137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F21" w:rsidRPr="00561882" w:rsidTr="00F97F21">
        <w:tc>
          <w:tcPr>
            <w:tcW w:w="15796" w:type="dxa"/>
            <w:gridSpan w:val="16"/>
          </w:tcPr>
          <w:p w:rsidR="00F97F21" w:rsidRPr="00F97F21" w:rsidRDefault="00F97F21" w:rsidP="00F9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стабильного функционирования бюджетной системы Бийского района»</w:t>
            </w: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Цель 1. Создание условий для обеспечения стабильного функционирования бюджетной системы Бийского района и эффективного управления муниципальными финансами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1553,1</w:t>
            </w:r>
          </w:p>
        </w:tc>
        <w:tc>
          <w:tcPr>
            <w:tcW w:w="708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1553,1</w:t>
            </w:r>
          </w:p>
        </w:tc>
        <w:tc>
          <w:tcPr>
            <w:tcW w:w="667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 1.3. Создание условий для эффективного управления муниципальным долгом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1424,2</w:t>
            </w:r>
          </w:p>
        </w:tc>
        <w:tc>
          <w:tcPr>
            <w:tcW w:w="70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1424,2</w:t>
            </w:r>
          </w:p>
        </w:tc>
        <w:tc>
          <w:tcPr>
            <w:tcW w:w="66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1.3.1. Осуществление взвешенной долговой политики 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1424,2</w:t>
            </w:r>
          </w:p>
        </w:tc>
        <w:tc>
          <w:tcPr>
            <w:tcW w:w="70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1424,2</w:t>
            </w:r>
          </w:p>
        </w:tc>
        <w:tc>
          <w:tcPr>
            <w:tcW w:w="66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 1.4. Создание условий для развития информационной инфраструктуры управления муниципальными финансами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BE9" w:rsidRPr="00F97F21" w:rsidRDefault="00630BE9" w:rsidP="0063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708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30BE9" w:rsidRPr="00F97F21" w:rsidRDefault="00630BE9" w:rsidP="0063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667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Мероприятие 1.4.1. Развитие информационной инфра-структуры управления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ципальными финансами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органы местного самоуправления района</w:t>
            </w:r>
          </w:p>
        </w:tc>
        <w:tc>
          <w:tcPr>
            <w:tcW w:w="992" w:type="dxa"/>
          </w:tcPr>
          <w:p w:rsidR="00630BE9" w:rsidRPr="00F97F21" w:rsidRDefault="00630BE9" w:rsidP="0063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708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30BE9" w:rsidRPr="00F97F21" w:rsidRDefault="00630BE9" w:rsidP="0063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667" w:type="dxa"/>
          </w:tcPr>
          <w:p w:rsidR="00630BE9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42" w:rsidRPr="00D84A0C" w:rsidTr="00F97F21">
        <w:tc>
          <w:tcPr>
            <w:tcW w:w="15796" w:type="dxa"/>
            <w:gridSpan w:val="16"/>
          </w:tcPr>
          <w:p w:rsidR="00302F42" w:rsidRPr="00F97F21" w:rsidRDefault="00302F42" w:rsidP="0030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«Поддержание и стимулирование устойчивого исполнения бюджетов муниципальных образований Бийского района»</w:t>
            </w:r>
          </w:p>
        </w:tc>
      </w:tr>
      <w:tr w:rsidR="00302F42" w:rsidRPr="00D84A0C" w:rsidTr="00F97F21">
        <w:tc>
          <w:tcPr>
            <w:tcW w:w="447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Цель 1. Создание условий для поддержания и стимулирования устойчивого исполнения бюджетов муниципальных образований Бийского района</w:t>
            </w:r>
          </w:p>
        </w:tc>
        <w:tc>
          <w:tcPr>
            <w:tcW w:w="1276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103627,6</w:t>
            </w:r>
          </w:p>
        </w:tc>
        <w:tc>
          <w:tcPr>
            <w:tcW w:w="993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94382,8</w:t>
            </w:r>
          </w:p>
        </w:tc>
        <w:tc>
          <w:tcPr>
            <w:tcW w:w="708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942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22993,6</w:t>
            </w:r>
          </w:p>
        </w:tc>
        <w:tc>
          <w:tcPr>
            <w:tcW w:w="901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22409,4</w:t>
            </w:r>
          </w:p>
        </w:tc>
        <w:tc>
          <w:tcPr>
            <w:tcW w:w="668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91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79100,7</w:t>
            </w:r>
          </w:p>
        </w:tc>
        <w:tc>
          <w:tcPr>
            <w:tcW w:w="993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70440,1</w:t>
            </w:r>
          </w:p>
        </w:tc>
        <w:tc>
          <w:tcPr>
            <w:tcW w:w="667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92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850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668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42" w:rsidRPr="00D84A0C" w:rsidTr="00F97F21">
        <w:tc>
          <w:tcPr>
            <w:tcW w:w="447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Pr="00F9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1.1. Сокращение дифференциации муници-пальных образований по уровню бюджетной обеспеченности</w:t>
            </w:r>
          </w:p>
        </w:tc>
        <w:tc>
          <w:tcPr>
            <w:tcW w:w="1276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12638,1</w:t>
            </w:r>
          </w:p>
        </w:tc>
        <w:tc>
          <w:tcPr>
            <w:tcW w:w="993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12599,6</w:t>
            </w:r>
          </w:p>
        </w:tc>
        <w:tc>
          <w:tcPr>
            <w:tcW w:w="708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42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2662,1</w:t>
            </w:r>
          </w:p>
        </w:tc>
        <w:tc>
          <w:tcPr>
            <w:tcW w:w="901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2623,6</w:t>
            </w:r>
          </w:p>
        </w:tc>
        <w:tc>
          <w:tcPr>
            <w:tcW w:w="668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91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9976,0</w:t>
            </w:r>
          </w:p>
        </w:tc>
        <w:tc>
          <w:tcPr>
            <w:tcW w:w="993" w:type="dxa"/>
          </w:tcPr>
          <w:p w:rsidR="00302F42" w:rsidRPr="00F97F21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9976,0</w:t>
            </w:r>
          </w:p>
        </w:tc>
        <w:tc>
          <w:tcPr>
            <w:tcW w:w="667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9" w:rsidRPr="00D84A0C" w:rsidTr="00F97F21">
        <w:tc>
          <w:tcPr>
            <w:tcW w:w="44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F9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1.1.1. Выравнивание бюджетной обеспеченности муници-пальных образований Бийс-кого района</w:t>
            </w:r>
          </w:p>
        </w:tc>
        <w:tc>
          <w:tcPr>
            <w:tcW w:w="1276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12638,1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12599,6</w:t>
            </w:r>
          </w:p>
        </w:tc>
        <w:tc>
          <w:tcPr>
            <w:tcW w:w="70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4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2662,1</w:t>
            </w:r>
          </w:p>
        </w:tc>
        <w:tc>
          <w:tcPr>
            <w:tcW w:w="90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2623,6</w:t>
            </w: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91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9976,0</w:t>
            </w:r>
          </w:p>
        </w:tc>
        <w:tc>
          <w:tcPr>
            <w:tcW w:w="993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9976,0</w:t>
            </w:r>
          </w:p>
        </w:tc>
        <w:tc>
          <w:tcPr>
            <w:tcW w:w="667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30BE9" w:rsidRPr="00F97F21" w:rsidRDefault="00630BE9" w:rsidP="00630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4B0" w:rsidRPr="00D84A0C" w:rsidTr="00F97F21">
        <w:tc>
          <w:tcPr>
            <w:tcW w:w="447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Pr="00F9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1.2. Обеспечение сбалансированности бюджетов муниципальных образований района</w:t>
            </w:r>
          </w:p>
        </w:tc>
        <w:tc>
          <w:tcPr>
            <w:tcW w:w="1276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4B0" w:rsidRPr="00F97F21" w:rsidRDefault="00A930BF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64401,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354B0" w:rsidRPr="00F97F21" w:rsidRDefault="00630BE9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56047,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354B0" w:rsidRPr="00F97F21" w:rsidRDefault="00A930BF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42" w:type="dxa"/>
          </w:tcPr>
          <w:p w:rsidR="001354B0" w:rsidRPr="00F97F21" w:rsidRDefault="00630BE9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9018,6</w:t>
            </w:r>
          </w:p>
        </w:tc>
        <w:tc>
          <w:tcPr>
            <w:tcW w:w="901" w:type="dxa"/>
          </w:tcPr>
          <w:p w:rsidR="001354B0" w:rsidRPr="00F97F21" w:rsidRDefault="00630BE9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9018,6</w:t>
            </w:r>
          </w:p>
        </w:tc>
        <w:tc>
          <w:tcPr>
            <w:tcW w:w="668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</w:tcPr>
          <w:p w:rsidR="001354B0" w:rsidRPr="00F97F21" w:rsidRDefault="00A930BF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55383,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354B0" w:rsidRPr="00F97F21" w:rsidRDefault="00630BE9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47029,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1354B0" w:rsidRPr="00F97F21" w:rsidRDefault="00630BE9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A930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2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1354B0" w:rsidRPr="00F97F21" w:rsidRDefault="001354B0" w:rsidP="0013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42" w:rsidRPr="007A440E" w:rsidTr="00F97F21">
        <w:tc>
          <w:tcPr>
            <w:tcW w:w="447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A440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7A4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A440E">
              <w:rPr>
                <w:rFonts w:ascii="Times New Roman" w:hAnsi="Times New Roman" w:cs="Times New Roman"/>
                <w:sz w:val="20"/>
                <w:szCs w:val="20"/>
              </w:rPr>
              <w:t xml:space="preserve">1.2.1. </w:t>
            </w:r>
            <w:r w:rsidRPr="007A44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Компенсация дополнительных расходов, возникших в результате решений, принятых органами государственной власти и органами местного самоуправления</w:t>
            </w:r>
          </w:p>
        </w:tc>
        <w:tc>
          <w:tcPr>
            <w:tcW w:w="1276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0E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302F42" w:rsidRPr="007A440E" w:rsidRDefault="00630BE9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02F42" w:rsidRPr="007A440E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42" w:rsidRPr="00D84A0C" w:rsidTr="00F97F21">
        <w:tc>
          <w:tcPr>
            <w:tcW w:w="447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Мероприятие 1.2.3. Предоставление межбюд-жетных трансфертов на осуществление социально значимых инициатив, обеспечение функциони-рования органов местного самоуправления</w:t>
            </w:r>
          </w:p>
        </w:tc>
        <w:tc>
          <w:tcPr>
            <w:tcW w:w="1276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28918,9</w:t>
            </w:r>
          </w:p>
        </w:tc>
        <w:tc>
          <w:tcPr>
            <w:tcW w:w="993" w:type="dxa"/>
          </w:tcPr>
          <w:p w:rsidR="00302F42" w:rsidRPr="00F97F21" w:rsidRDefault="002F4B1C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28918,9</w:t>
            </w:r>
          </w:p>
        </w:tc>
        <w:tc>
          <w:tcPr>
            <w:tcW w:w="708" w:type="dxa"/>
          </w:tcPr>
          <w:p w:rsidR="00302F42" w:rsidRPr="00F97F21" w:rsidRDefault="00A930BF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2" w:type="dxa"/>
          </w:tcPr>
          <w:p w:rsidR="00302F42" w:rsidRPr="00F97F21" w:rsidRDefault="00A930BF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9018,6</w:t>
            </w:r>
          </w:p>
        </w:tc>
        <w:tc>
          <w:tcPr>
            <w:tcW w:w="901" w:type="dxa"/>
          </w:tcPr>
          <w:p w:rsidR="00302F42" w:rsidRPr="00F97F21" w:rsidRDefault="00A930BF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9018,6</w:t>
            </w:r>
          </w:p>
        </w:tc>
        <w:tc>
          <w:tcPr>
            <w:tcW w:w="668" w:type="dxa"/>
          </w:tcPr>
          <w:p w:rsidR="00302F42" w:rsidRPr="00F97F21" w:rsidRDefault="00A930BF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1" w:type="dxa"/>
          </w:tcPr>
          <w:p w:rsidR="00302F42" w:rsidRPr="00F97F21" w:rsidRDefault="00A930BF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19900,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02F42" w:rsidRPr="00F97F21" w:rsidRDefault="00A930BF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19900,</w:t>
            </w:r>
            <w:r w:rsidR="002F4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302F42" w:rsidRPr="00F97F21" w:rsidRDefault="00A930BF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02F42" w:rsidRPr="00F97F21" w:rsidRDefault="00302F42" w:rsidP="00302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0BF" w:rsidRPr="00D84A0C" w:rsidTr="00F97F21">
        <w:tc>
          <w:tcPr>
            <w:tcW w:w="447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Мероприятие 1.2.4. Снижение доли просроченной кредиторс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кой задолженности</w:t>
            </w:r>
          </w:p>
        </w:tc>
        <w:tc>
          <w:tcPr>
            <w:tcW w:w="1276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35482,8</w:t>
            </w:r>
          </w:p>
        </w:tc>
        <w:tc>
          <w:tcPr>
            <w:tcW w:w="993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27128,8</w:t>
            </w:r>
          </w:p>
        </w:tc>
        <w:tc>
          <w:tcPr>
            <w:tcW w:w="70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4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35482,8</w:t>
            </w:r>
          </w:p>
        </w:tc>
        <w:tc>
          <w:tcPr>
            <w:tcW w:w="993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27128,8</w:t>
            </w:r>
          </w:p>
        </w:tc>
        <w:tc>
          <w:tcPr>
            <w:tcW w:w="667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9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16C" w:rsidRPr="00D84A0C" w:rsidTr="00BC1B17">
        <w:trPr>
          <w:trHeight w:val="734"/>
        </w:trPr>
        <w:tc>
          <w:tcPr>
            <w:tcW w:w="447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 1.3. Развитие инициативного бюджетирования</w:t>
            </w:r>
          </w:p>
        </w:tc>
        <w:tc>
          <w:tcPr>
            <w:tcW w:w="1276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14662,6</w:t>
            </w:r>
          </w:p>
        </w:tc>
        <w:tc>
          <w:tcPr>
            <w:tcW w:w="993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14116,9</w:t>
            </w:r>
          </w:p>
        </w:tc>
        <w:tc>
          <w:tcPr>
            <w:tcW w:w="708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942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11312,9</w:t>
            </w:r>
          </w:p>
        </w:tc>
        <w:tc>
          <w:tcPr>
            <w:tcW w:w="901" w:type="dxa"/>
          </w:tcPr>
          <w:p w:rsidR="006F516C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10767,2</w:t>
            </w:r>
          </w:p>
        </w:tc>
        <w:tc>
          <w:tcPr>
            <w:tcW w:w="668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91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1816,4</w:t>
            </w:r>
          </w:p>
        </w:tc>
        <w:tc>
          <w:tcPr>
            <w:tcW w:w="993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1816,4</w:t>
            </w:r>
          </w:p>
        </w:tc>
        <w:tc>
          <w:tcPr>
            <w:tcW w:w="667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930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850" w:type="dxa"/>
          </w:tcPr>
          <w:p w:rsidR="006F516C" w:rsidRPr="00F97F21" w:rsidRDefault="00A930BF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668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930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8" w:type="dxa"/>
          </w:tcPr>
          <w:p w:rsidR="006F516C" w:rsidRPr="00F97F21" w:rsidRDefault="006F516C" w:rsidP="006F5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0BF" w:rsidRPr="00D84A0C" w:rsidTr="00F97F21">
        <w:tc>
          <w:tcPr>
            <w:tcW w:w="447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Мероприятие 1.3.1. Реализация проектов развития 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ной инфраструктуры,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ванных на инициативах граждан</w:t>
            </w:r>
          </w:p>
        </w:tc>
        <w:tc>
          <w:tcPr>
            <w:tcW w:w="1276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района</w:t>
            </w:r>
          </w:p>
        </w:tc>
        <w:tc>
          <w:tcPr>
            <w:tcW w:w="99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14662,6</w:t>
            </w:r>
          </w:p>
        </w:tc>
        <w:tc>
          <w:tcPr>
            <w:tcW w:w="993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14116,9</w:t>
            </w:r>
          </w:p>
        </w:tc>
        <w:tc>
          <w:tcPr>
            <w:tcW w:w="70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94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11312,9</w:t>
            </w:r>
          </w:p>
        </w:tc>
        <w:tc>
          <w:tcPr>
            <w:tcW w:w="901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10767,2</w:t>
            </w:r>
          </w:p>
        </w:tc>
        <w:tc>
          <w:tcPr>
            <w:tcW w:w="66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91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1816,4</w:t>
            </w:r>
          </w:p>
        </w:tc>
        <w:tc>
          <w:tcPr>
            <w:tcW w:w="993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1816,4</w:t>
            </w:r>
          </w:p>
        </w:tc>
        <w:tc>
          <w:tcPr>
            <w:tcW w:w="667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850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66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</w:tcPr>
          <w:p w:rsidR="00A930BF" w:rsidRPr="00F97F21" w:rsidRDefault="00A930BF" w:rsidP="00A93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1C" w:rsidRPr="00D84A0C" w:rsidTr="00F97F21">
        <w:tc>
          <w:tcPr>
            <w:tcW w:w="447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Pr="00F9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Pr="00F97F21">
              <w:rPr>
                <w:rStyle w:val="FontStyle33"/>
                <w:sz w:val="20"/>
                <w:szCs w:val="20"/>
              </w:rPr>
              <w:t>Создание условий для эффективного использо</w:t>
            </w:r>
            <w:r>
              <w:rPr>
                <w:rStyle w:val="FontStyle33"/>
                <w:sz w:val="20"/>
                <w:szCs w:val="20"/>
              </w:rPr>
              <w:t>-</w:t>
            </w:r>
            <w:r w:rsidRPr="00F97F21">
              <w:rPr>
                <w:rStyle w:val="FontStyle33"/>
                <w:sz w:val="20"/>
                <w:szCs w:val="20"/>
              </w:rPr>
              <w:t>вания органами местного самоуправления переданных полномочий</w:t>
            </w:r>
          </w:p>
        </w:tc>
        <w:tc>
          <w:tcPr>
            <w:tcW w:w="1276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11925,2</w:t>
            </w:r>
          </w:p>
        </w:tc>
        <w:tc>
          <w:tcPr>
            <w:tcW w:w="993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11618,6</w:t>
            </w:r>
          </w:p>
        </w:tc>
        <w:tc>
          <w:tcPr>
            <w:tcW w:w="70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4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11925,2</w:t>
            </w:r>
          </w:p>
        </w:tc>
        <w:tc>
          <w:tcPr>
            <w:tcW w:w="993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11618,6</w:t>
            </w:r>
          </w:p>
        </w:tc>
        <w:tc>
          <w:tcPr>
            <w:tcW w:w="667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9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B1C" w:rsidRPr="00D84A0C" w:rsidTr="00F97F21">
        <w:tc>
          <w:tcPr>
            <w:tcW w:w="447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2F4B1C" w:rsidRPr="00F97F21" w:rsidRDefault="002F4B1C" w:rsidP="002F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1.4.1. Предоставление межбюджет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трансфертов на осущест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eastAsia="Times New Roman" w:hAnsi="Times New Roman" w:cs="Times New Roman"/>
                <w:sz w:val="20"/>
                <w:szCs w:val="20"/>
              </w:rPr>
              <w:t>вление органами местного самоуправления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образований Бийского района переданных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97F21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номочий по решению вопросов местного значения</w:t>
            </w:r>
          </w:p>
        </w:tc>
        <w:tc>
          <w:tcPr>
            <w:tcW w:w="1276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F21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99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11925,2</w:t>
            </w:r>
          </w:p>
        </w:tc>
        <w:tc>
          <w:tcPr>
            <w:tcW w:w="993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11618,6</w:t>
            </w:r>
          </w:p>
        </w:tc>
        <w:tc>
          <w:tcPr>
            <w:tcW w:w="70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4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11925,2</w:t>
            </w:r>
          </w:p>
        </w:tc>
        <w:tc>
          <w:tcPr>
            <w:tcW w:w="993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11618,6</w:t>
            </w:r>
          </w:p>
        </w:tc>
        <w:tc>
          <w:tcPr>
            <w:tcW w:w="667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92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F4B1C" w:rsidRPr="00F97F21" w:rsidRDefault="002F4B1C" w:rsidP="002F4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176B" w:rsidRDefault="00FA176B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422" w:rsidRDefault="00753AFB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="00DA0174">
        <w:rPr>
          <w:rFonts w:ascii="Times New Roman" w:hAnsi="Times New Roman" w:cs="Times New Roman"/>
          <w:sz w:val="28"/>
          <w:szCs w:val="28"/>
        </w:rPr>
        <w:t xml:space="preserve"> </w:t>
      </w:r>
      <w:r w:rsidR="00DA0174" w:rsidRPr="00DA0174">
        <w:rPr>
          <w:rFonts w:ascii="Times New Roman" w:hAnsi="Times New Roman" w:cs="Times New Roman"/>
          <w:sz w:val="28"/>
          <w:szCs w:val="28"/>
        </w:rPr>
        <w:t>Отчет об исполнении показателей (индикаторов) муниципальной программы</w:t>
      </w:r>
    </w:p>
    <w:tbl>
      <w:tblPr>
        <w:tblStyle w:val="a3"/>
        <w:tblW w:w="15545" w:type="dxa"/>
        <w:tblLook w:val="04A0" w:firstRow="1" w:lastRow="0" w:firstColumn="1" w:lastColumn="0" w:noHBand="0" w:noVBand="1"/>
      </w:tblPr>
      <w:tblGrid>
        <w:gridCol w:w="513"/>
        <w:gridCol w:w="9972"/>
        <w:gridCol w:w="991"/>
        <w:gridCol w:w="1986"/>
        <w:gridCol w:w="2083"/>
      </w:tblGrid>
      <w:tr w:rsidR="00D236C7" w:rsidRPr="00753AFB" w:rsidTr="00FA176B">
        <w:tc>
          <w:tcPr>
            <w:tcW w:w="15545" w:type="dxa"/>
            <w:gridSpan w:val="5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 w:rsidRPr="00753AFB">
              <w:rPr>
                <w:rFonts w:ascii="Times New Roman" w:hAnsi="Times New Roman" w:cs="Times New Roman"/>
              </w:rPr>
              <w:t>Отчет об исполнении показателей (индикаторов) муниципальной программы</w:t>
            </w:r>
          </w:p>
        </w:tc>
      </w:tr>
      <w:tr w:rsidR="00D236C7" w:rsidRPr="00753AFB" w:rsidTr="00FA176B">
        <w:tc>
          <w:tcPr>
            <w:tcW w:w="513" w:type="dxa"/>
            <w:vMerge w:val="restart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72" w:type="dxa"/>
            <w:vMerge w:val="restart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1" w:type="dxa"/>
            <w:vMerge w:val="restart"/>
          </w:tcPr>
          <w:p w:rsidR="00D236C7" w:rsidRPr="00753AFB" w:rsidRDefault="00ED37BE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Ед.изм. </w:t>
            </w:r>
          </w:p>
        </w:tc>
        <w:tc>
          <w:tcPr>
            <w:tcW w:w="4069" w:type="dxa"/>
            <w:gridSpan w:val="2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D236C7" w:rsidRPr="00753AFB" w:rsidTr="00FA176B">
        <w:tc>
          <w:tcPr>
            <w:tcW w:w="513" w:type="dxa"/>
            <w:vMerge/>
          </w:tcPr>
          <w:p w:rsidR="00D236C7" w:rsidRPr="00753AFB" w:rsidRDefault="00D236C7" w:rsidP="00E04C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2" w:type="dxa"/>
            <w:vMerge/>
          </w:tcPr>
          <w:p w:rsidR="00D236C7" w:rsidRPr="00753AFB" w:rsidRDefault="00D236C7" w:rsidP="00E04C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D236C7" w:rsidRPr="00753AFB" w:rsidRDefault="00D236C7" w:rsidP="00E04C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2083" w:type="dxa"/>
          </w:tcPr>
          <w:p w:rsidR="00D236C7" w:rsidRPr="00753AFB" w:rsidRDefault="00D236C7" w:rsidP="0075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Темп роста налоговых и неналоговых доходов консолидированного бюджета Бийского района (нарастающим итогом к уровню 2020 года)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129,0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912"/>
                <w:tab w:val="left" w:pos="2755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Доля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>просроченной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 xml:space="preserve">кредиторской задолженности в расходах консолидированного бюджета Бийского района 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1,9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Темп роста критерия выравнивания расчетной бюджетной обеспеченности муниципальных образований Бийского района (нарастающим итогом к уровню 2020 года)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3" w:type="dxa"/>
          </w:tcPr>
          <w:p w:rsidR="001755B6" w:rsidRPr="00F664F6" w:rsidRDefault="006B2128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119,5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1646"/>
                <w:tab w:val="left" w:pos="3542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Доля муниципальных образований Бийского района,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кодексом Российской Федерации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</w:tr>
      <w:tr w:rsidR="00F664F6" w:rsidRPr="00F664F6" w:rsidTr="00FA176B">
        <w:tc>
          <w:tcPr>
            <w:tcW w:w="15545" w:type="dxa"/>
            <w:gridSpan w:val="5"/>
          </w:tcPr>
          <w:p w:rsidR="00ED37BE" w:rsidRPr="00F664F6" w:rsidRDefault="00ED37BE" w:rsidP="00ED37BE">
            <w:pPr>
              <w:pStyle w:val="a5"/>
              <w:shd w:val="clear" w:color="auto" w:fill="auto"/>
              <w:jc w:val="center"/>
            </w:pPr>
            <w:r w:rsidRPr="00F664F6">
              <w:rPr>
                <w:sz w:val="24"/>
                <w:szCs w:val="24"/>
                <w:lang w:eastAsia="ru-RU" w:bidi="ru-RU"/>
              </w:rPr>
              <w:t>Подпрограмма 1 «Обеспечение стабильного функционирования бюджетной системы Бийского района»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Общий объем налоговых и неналоговых доходов консолидированного бюджета Бийского района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251160,0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315293,9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Доля недоимки по местным налогам, налогам со специальным налоговым режимом в общем объеме налоговых доходов консолидированного бюджета Бийского района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более 9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4,9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Удельный вес расходов районного бюджета, формируемых в рамках программ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86,5</w:t>
            </w:r>
          </w:p>
        </w:tc>
      </w:tr>
      <w:tr w:rsidR="00F664F6" w:rsidRPr="00F664F6" w:rsidTr="00FA176B"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Отношение объема муниципального долга к доходам районного бюджета без учета объема безвозмездных поступлений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1,4</w:t>
            </w:r>
          </w:p>
        </w:tc>
      </w:tr>
      <w:tr w:rsidR="00F664F6" w:rsidRPr="00F664F6" w:rsidTr="00FA176B">
        <w:trPr>
          <w:trHeight w:val="840"/>
        </w:trPr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1646"/>
                <w:tab w:val="left" w:pos="3941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Отношение объема расходов на 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предоставляемых из бюджетов бюджетной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>системы Российской Федерации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 xml:space="preserve">Не более 4 </w:t>
            </w:r>
          </w:p>
        </w:tc>
        <w:tc>
          <w:tcPr>
            <w:tcW w:w="2083" w:type="dxa"/>
          </w:tcPr>
          <w:p w:rsidR="001755B6" w:rsidRPr="00F664F6" w:rsidRDefault="00687B05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0,2</w:t>
            </w:r>
          </w:p>
        </w:tc>
      </w:tr>
      <w:tr w:rsidR="00F664F6" w:rsidRPr="00F664F6" w:rsidTr="00FA176B">
        <w:trPr>
          <w:trHeight w:val="307"/>
        </w:trPr>
        <w:tc>
          <w:tcPr>
            <w:tcW w:w="15545" w:type="dxa"/>
            <w:gridSpan w:val="5"/>
          </w:tcPr>
          <w:p w:rsidR="00E40C78" w:rsidRPr="00F664F6" w:rsidRDefault="00ED37BE" w:rsidP="00E40C78">
            <w:pPr>
              <w:jc w:val="center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Подпрограмма 2 «Поддержание и стимулирование устойчивого исполнения бюджетов муниципальных образований Бийского района»</w:t>
            </w:r>
          </w:p>
        </w:tc>
      </w:tr>
      <w:tr w:rsidR="00F664F6" w:rsidRPr="00F664F6" w:rsidTr="00FA176B">
        <w:trPr>
          <w:trHeight w:val="545"/>
        </w:trPr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2530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Критерий выравнивания расчетной бюджетной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>обеспеченности муниципальных образований района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Рублей на жителя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2083" w:type="dxa"/>
          </w:tcPr>
          <w:p w:rsidR="001755B6" w:rsidRPr="00F664F6" w:rsidRDefault="006B2128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1612,17</w:t>
            </w:r>
          </w:p>
        </w:tc>
      </w:tr>
      <w:tr w:rsidR="00F664F6" w:rsidRPr="00F664F6" w:rsidTr="00FA176B">
        <w:trPr>
          <w:trHeight w:val="597"/>
        </w:trPr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912"/>
                <w:tab w:val="left" w:pos="2760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Доля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>просроченной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>кредиторской задолженности в расходах бюджетов муниципальных образований Бийского района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1,9</w:t>
            </w:r>
          </w:p>
        </w:tc>
      </w:tr>
      <w:tr w:rsidR="00F664F6" w:rsidRPr="00F664F6" w:rsidTr="00FA176B">
        <w:trPr>
          <w:trHeight w:val="918"/>
        </w:trPr>
        <w:tc>
          <w:tcPr>
            <w:tcW w:w="51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2" w:type="dxa"/>
          </w:tcPr>
          <w:p w:rsidR="001755B6" w:rsidRPr="00F664F6" w:rsidRDefault="001755B6" w:rsidP="001755B6">
            <w:pPr>
              <w:pStyle w:val="a5"/>
              <w:shd w:val="clear" w:color="auto" w:fill="auto"/>
              <w:tabs>
                <w:tab w:val="left" w:pos="2496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Количество муниципальных образований Бийского района, в которых имеется просроченная кредиторская задолженность по выплате заработной платы работникам муниципальных учреждений</w:t>
            </w:r>
          </w:p>
        </w:tc>
        <w:tc>
          <w:tcPr>
            <w:tcW w:w="991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6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1755B6" w:rsidRPr="00F664F6" w:rsidRDefault="001755B6" w:rsidP="001755B6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</w:tr>
      <w:tr w:rsidR="00F664F6" w:rsidRPr="00F664F6" w:rsidTr="00FA176B">
        <w:trPr>
          <w:trHeight w:val="663"/>
        </w:trPr>
        <w:tc>
          <w:tcPr>
            <w:tcW w:w="513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972" w:type="dxa"/>
          </w:tcPr>
          <w:p w:rsidR="00ED37BE" w:rsidRPr="00F664F6" w:rsidRDefault="00ED37BE" w:rsidP="00ED37BE">
            <w:pPr>
              <w:pStyle w:val="a5"/>
              <w:shd w:val="clear" w:color="auto" w:fill="auto"/>
              <w:tabs>
                <w:tab w:val="left" w:pos="1138"/>
                <w:tab w:val="left" w:pos="3326"/>
              </w:tabs>
              <w:jc w:val="both"/>
            </w:pPr>
            <w:r w:rsidRPr="00F664F6">
              <w:rPr>
                <w:sz w:val="24"/>
                <w:szCs w:val="24"/>
                <w:lang w:eastAsia="ru-RU" w:bidi="ru-RU"/>
              </w:rPr>
              <w:t>Доля внебюджетных средств, привлеченных для финансирования проектов развития общественной инфраструктуры,</w:t>
            </w:r>
            <w:r w:rsidRPr="00F664F6">
              <w:rPr>
                <w:sz w:val="24"/>
                <w:szCs w:val="24"/>
                <w:lang w:eastAsia="ru-RU" w:bidi="ru-RU"/>
              </w:rPr>
              <w:tab/>
            </w:r>
            <w:r w:rsidR="00E40C78" w:rsidRPr="00F664F6">
              <w:rPr>
                <w:sz w:val="24"/>
                <w:szCs w:val="24"/>
                <w:lang w:eastAsia="ru-RU" w:bidi="ru-RU"/>
              </w:rPr>
              <w:t xml:space="preserve"> </w:t>
            </w:r>
            <w:r w:rsidRPr="00F664F6">
              <w:rPr>
                <w:sz w:val="24"/>
                <w:szCs w:val="24"/>
                <w:lang w:eastAsia="ru-RU" w:bidi="ru-RU"/>
              </w:rPr>
              <w:t>основанных на местных инициативах, в общем объеме средств</w:t>
            </w:r>
          </w:p>
        </w:tc>
        <w:tc>
          <w:tcPr>
            <w:tcW w:w="991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083" w:type="dxa"/>
          </w:tcPr>
          <w:p w:rsidR="00ED37BE" w:rsidRPr="00F664F6" w:rsidRDefault="00687B05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10,9</w:t>
            </w:r>
          </w:p>
        </w:tc>
      </w:tr>
      <w:tr w:rsidR="00F664F6" w:rsidRPr="00F664F6" w:rsidTr="00FA176B">
        <w:tc>
          <w:tcPr>
            <w:tcW w:w="15545" w:type="dxa"/>
            <w:gridSpan w:val="5"/>
          </w:tcPr>
          <w:p w:rsidR="00ED37BE" w:rsidRPr="00F664F6" w:rsidRDefault="00ED37BE" w:rsidP="00ED37BE">
            <w:pPr>
              <w:pStyle w:val="a5"/>
              <w:shd w:val="clear" w:color="auto" w:fill="auto"/>
              <w:spacing w:after="60"/>
              <w:jc w:val="center"/>
            </w:pPr>
            <w:r w:rsidRPr="00F664F6">
              <w:rPr>
                <w:sz w:val="24"/>
                <w:szCs w:val="24"/>
                <w:lang w:eastAsia="ru-RU" w:bidi="ru-RU"/>
              </w:rPr>
              <w:t>Подпрограмма 3 «Повышение качества управления муниципальными финансами»</w:t>
            </w:r>
          </w:p>
        </w:tc>
      </w:tr>
      <w:tr w:rsidR="00F664F6" w:rsidRPr="00F664F6" w:rsidTr="00FA176B">
        <w:tc>
          <w:tcPr>
            <w:tcW w:w="513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72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Доля муниципальных образований района, утвердивших бюджеты на очередной финансовый год и плановый период</w:t>
            </w:r>
          </w:p>
        </w:tc>
        <w:tc>
          <w:tcPr>
            <w:tcW w:w="991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ED37BE" w:rsidRPr="00F664F6" w:rsidRDefault="00302F42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3" w:type="dxa"/>
          </w:tcPr>
          <w:p w:rsidR="00ED37BE" w:rsidRPr="00F664F6" w:rsidRDefault="00BA54BB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6,25</w:t>
            </w:r>
          </w:p>
        </w:tc>
      </w:tr>
      <w:tr w:rsidR="00ED37BE" w:rsidRPr="00F664F6" w:rsidTr="00FA176B">
        <w:trPr>
          <w:trHeight w:val="809"/>
        </w:trPr>
        <w:tc>
          <w:tcPr>
            <w:tcW w:w="513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2" w:type="dxa"/>
          </w:tcPr>
          <w:p w:rsidR="00ED37BE" w:rsidRPr="00F664F6" w:rsidRDefault="00ED37BE" w:rsidP="00ED37BE">
            <w:pPr>
              <w:pStyle w:val="a5"/>
              <w:shd w:val="clear" w:color="auto" w:fill="auto"/>
              <w:tabs>
                <w:tab w:val="left" w:pos="1670"/>
                <w:tab w:val="right" w:pos="4138"/>
              </w:tabs>
              <w:jc w:val="both"/>
            </w:pPr>
            <w:r w:rsidRPr="00F664F6">
              <w:rPr>
                <w:lang w:eastAsia="ru-RU" w:bidi="ru-RU"/>
              </w:rPr>
              <w:t>Количество муниципальных образований Бийского района,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кодексом Российской Федерации</w:t>
            </w:r>
          </w:p>
        </w:tc>
        <w:tc>
          <w:tcPr>
            <w:tcW w:w="991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6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ED37BE" w:rsidRPr="00F664F6" w:rsidRDefault="00ED37BE" w:rsidP="00ED37BE">
            <w:pPr>
              <w:jc w:val="both"/>
              <w:rPr>
                <w:rFonts w:ascii="Times New Roman" w:hAnsi="Times New Roman" w:cs="Times New Roman"/>
              </w:rPr>
            </w:pPr>
            <w:r w:rsidRPr="00F664F6">
              <w:rPr>
                <w:rFonts w:ascii="Times New Roman" w:hAnsi="Times New Roman" w:cs="Times New Roman"/>
              </w:rPr>
              <w:t>0</w:t>
            </w:r>
          </w:p>
        </w:tc>
      </w:tr>
    </w:tbl>
    <w:p w:rsidR="00753AFB" w:rsidRPr="00F664F6" w:rsidRDefault="00753AFB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14"/>
        <w:gridCol w:w="2962"/>
        <w:gridCol w:w="6058"/>
        <w:gridCol w:w="5954"/>
      </w:tblGrid>
      <w:tr w:rsidR="00F664F6" w:rsidRPr="00F664F6" w:rsidTr="009135AE">
        <w:trPr>
          <w:trHeight w:hRule="exact" w:val="595"/>
        </w:trPr>
        <w:tc>
          <w:tcPr>
            <w:tcW w:w="614" w:type="dxa"/>
          </w:tcPr>
          <w:p w:rsidR="00FA176B" w:rsidRPr="00F664F6" w:rsidRDefault="00FA176B" w:rsidP="006C5E3D">
            <w:pPr>
              <w:pStyle w:val="a5"/>
              <w:shd w:val="clear" w:color="auto" w:fill="auto"/>
              <w:jc w:val="center"/>
            </w:pPr>
            <w:r w:rsidRPr="00F664F6">
              <w:rPr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62" w:type="dxa"/>
          </w:tcPr>
          <w:p w:rsidR="00FA176B" w:rsidRPr="00F664F6" w:rsidRDefault="00FA176B" w:rsidP="006C5E3D">
            <w:pPr>
              <w:pStyle w:val="a5"/>
              <w:shd w:val="clear" w:color="auto" w:fill="auto"/>
              <w:jc w:val="center"/>
            </w:pPr>
            <w:r w:rsidRPr="00F664F6">
              <w:rPr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6058" w:type="dxa"/>
          </w:tcPr>
          <w:p w:rsidR="00FA176B" w:rsidRPr="00F664F6" w:rsidRDefault="00FA176B" w:rsidP="006C5E3D">
            <w:pPr>
              <w:pStyle w:val="a5"/>
              <w:shd w:val="clear" w:color="auto" w:fill="auto"/>
              <w:jc w:val="center"/>
            </w:pPr>
            <w:r w:rsidRPr="00F664F6">
              <w:rPr>
                <w:sz w:val="24"/>
                <w:szCs w:val="24"/>
                <w:lang w:eastAsia="ru-RU" w:bidi="ru-RU"/>
              </w:rPr>
              <w:t>Ожидаемый результат</w:t>
            </w:r>
          </w:p>
        </w:tc>
        <w:tc>
          <w:tcPr>
            <w:tcW w:w="5954" w:type="dxa"/>
          </w:tcPr>
          <w:p w:rsidR="00FA176B" w:rsidRPr="00F664F6" w:rsidRDefault="00FA176B" w:rsidP="006C5E3D">
            <w:pPr>
              <w:pStyle w:val="a5"/>
              <w:shd w:val="clear" w:color="auto" w:fill="auto"/>
              <w:ind w:firstLine="380"/>
            </w:pPr>
            <w:r w:rsidRPr="00F664F6">
              <w:rPr>
                <w:sz w:val="24"/>
                <w:szCs w:val="24"/>
                <w:lang w:eastAsia="ru-RU" w:bidi="ru-RU"/>
              </w:rPr>
              <w:t>Полученный результат</w:t>
            </w:r>
          </w:p>
        </w:tc>
      </w:tr>
      <w:tr w:rsidR="00F664F6" w:rsidRPr="00F664F6" w:rsidTr="00E6610F">
        <w:trPr>
          <w:trHeight w:hRule="exact" w:val="881"/>
        </w:trPr>
        <w:tc>
          <w:tcPr>
            <w:tcW w:w="614" w:type="dxa"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62" w:type="dxa"/>
            <w:vMerge w:val="restart"/>
          </w:tcPr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FA176B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«Создание условий эффективного и ответственного управления муниципальными финансами» на 2021-2025 годы</w:t>
            </w:r>
          </w:p>
        </w:tc>
        <w:tc>
          <w:tcPr>
            <w:tcW w:w="6058" w:type="dxa"/>
          </w:tcPr>
          <w:p w:rsidR="001C01FD" w:rsidRPr="00F664F6" w:rsidRDefault="001C01FD" w:rsidP="00E6610F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 xml:space="preserve">Рост налоговых и неналоговых доходов консолидированного бюджета Бийского района (нарастающим итогом к уровню 2020 года) до 107 </w:t>
            </w:r>
            <w:r w:rsidR="00E6610F" w:rsidRPr="00F664F6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5954" w:type="dxa"/>
          </w:tcPr>
          <w:p w:rsidR="001C01FD" w:rsidRPr="00F664F6" w:rsidRDefault="001C01FD" w:rsidP="00687B05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Рост налоговых и неналоговых доходов составил 129,0 %, что на 22,0 % выше запланированного конечного результата программы</w:t>
            </w:r>
          </w:p>
        </w:tc>
      </w:tr>
      <w:tr w:rsidR="00F664F6" w:rsidRPr="00F664F6" w:rsidTr="009135AE">
        <w:trPr>
          <w:trHeight w:hRule="exact" w:val="987"/>
        </w:trPr>
        <w:tc>
          <w:tcPr>
            <w:tcW w:w="614" w:type="dxa"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62" w:type="dxa"/>
            <w:vMerge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E6610F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Доля</w:t>
            </w:r>
            <w:r w:rsidRPr="00F664F6">
              <w:rPr>
                <w:sz w:val="24"/>
                <w:szCs w:val="24"/>
                <w:lang w:eastAsia="ru-RU" w:bidi="ru-RU"/>
              </w:rPr>
              <w:tab/>
              <w:t xml:space="preserve">просроченной кредиторской задолженности в расходах консолидированного бюджета Бийского района до 5 </w:t>
            </w:r>
            <w:r w:rsidR="00E6610F" w:rsidRPr="00F664F6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5954" w:type="dxa"/>
          </w:tcPr>
          <w:p w:rsidR="001C01FD" w:rsidRPr="00F664F6" w:rsidRDefault="001C01FD" w:rsidP="00687B05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Доля кредиторской задолженности составила 1,9 %. Удельный вес кредиторской задолженности имеет тенденцию к снижению.</w:t>
            </w:r>
          </w:p>
        </w:tc>
      </w:tr>
      <w:tr w:rsidR="00F664F6" w:rsidRPr="00F664F6" w:rsidTr="00BE4241">
        <w:trPr>
          <w:trHeight w:hRule="exact" w:val="1148"/>
        </w:trPr>
        <w:tc>
          <w:tcPr>
            <w:tcW w:w="614" w:type="dxa"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62" w:type="dxa"/>
            <w:vMerge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F664F6">
            <w:pPr>
              <w:pStyle w:val="1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Рост критерия выравнивания расчетной бюджетной обеспеченности</w:t>
            </w:r>
            <w:r w:rsidR="00F664F6" w:rsidRPr="00F664F6">
              <w:rPr>
                <w:sz w:val="24"/>
                <w:szCs w:val="24"/>
                <w:lang w:eastAsia="ru-RU" w:bidi="ru-RU"/>
              </w:rPr>
              <w:t xml:space="preserve"> </w:t>
            </w:r>
            <w:r w:rsidRPr="00F664F6">
              <w:rPr>
                <w:noProof/>
                <w:lang w:eastAsia="ru-RU"/>
              </w:rPr>
              <w:drawing>
                <wp:anchor distT="0" distB="628015" distL="806450" distR="51435" simplePos="0" relativeHeight="251671552" behindDoc="0" locked="0" layoutInCell="1" allowOverlap="1" wp14:anchorId="35352FE9" wp14:editId="547BD11D">
                  <wp:simplePos x="0" y="0"/>
                  <wp:positionH relativeFrom="page">
                    <wp:posOffset>5259070</wp:posOffset>
                  </wp:positionH>
                  <wp:positionV relativeFrom="paragraph">
                    <wp:posOffset>914400</wp:posOffset>
                  </wp:positionV>
                  <wp:extent cx="1901825" cy="414655"/>
                  <wp:effectExtent l="0" t="0" r="0" b="0"/>
                  <wp:wrapSquare wrapText="bothSides"/>
                  <wp:docPr id="9" name="Shap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box 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90182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64F6">
              <w:rPr>
                <w:sz w:val="24"/>
                <w:szCs w:val="24"/>
                <w:lang w:eastAsia="ru-RU" w:bidi="ru-RU"/>
              </w:rPr>
              <w:t xml:space="preserve">муниципальных образований Бийского района (нарастающим итогом к уровню 2020 года) до 100,0 </w:t>
            </w:r>
            <w:r w:rsidR="00E6610F" w:rsidRPr="00F664F6">
              <w:rPr>
                <w:sz w:val="24"/>
                <w:szCs w:val="24"/>
                <w:lang w:eastAsia="ru-RU" w:bidi="ru-RU"/>
              </w:rPr>
              <w:t>%</w:t>
            </w:r>
            <w:r w:rsidRPr="00F664F6">
              <w:rPr>
                <w:sz w:val="24"/>
                <w:szCs w:val="24"/>
                <w:lang w:eastAsia="ru-RU" w:bidi="ru-RU"/>
              </w:rPr>
              <w:t xml:space="preserve"> </w:t>
            </w:r>
            <w:r w:rsidRPr="00F664F6">
              <w:rPr>
                <w:noProof/>
                <w:lang w:eastAsia="ru-RU"/>
              </w:rPr>
              <w:drawing>
                <wp:anchor distT="0" distB="628015" distL="806450" distR="51435" simplePos="0" relativeHeight="251670528" behindDoc="0" locked="0" layoutInCell="1" allowOverlap="1" wp14:anchorId="2D122CB7" wp14:editId="2D4A2087">
                  <wp:simplePos x="0" y="0"/>
                  <wp:positionH relativeFrom="page">
                    <wp:posOffset>5259070</wp:posOffset>
                  </wp:positionH>
                  <wp:positionV relativeFrom="paragraph">
                    <wp:posOffset>914400</wp:posOffset>
                  </wp:positionV>
                  <wp:extent cx="1901825" cy="414655"/>
                  <wp:effectExtent l="0" t="0" r="0" b="0"/>
                  <wp:wrapSquare wrapText="bothSides"/>
                  <wp:docPr id="10" name="Shap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box 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90182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1C01FD" w:rsidRPr="00F664F6" w:rsidRDefault="001C01FD" w:rsidP="006B2128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Бюджетная обеспеченность составила 1612,17 руб. на жителя или 119,5 % от планового показателя</w:t>
            </w:r>
          </w:p>
        </w:tc>
      </w:tr>
      <w:tr w:rsidR="00F664F6" w:rsidRPr="00F664F6" w:rsidTr="009135AE">
        <w:trPr>
          <w:trHeight w:hRule="exact" w:val="1699"/>
        </w:trPr>
        <w:tc>
          <w:tcPr>
            <w:tcW w:w="614" w:type="dxa"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62" w:type="dxa"/>
            <w:vMerge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BA54BB">
            <w:pPr>
              <w:pStyle w:val="1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Доля муниципальных образований Бийского района,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кодексом Российской Федерации</w:t>
            </w:r>
          </w:p>
        </w:tc>
        <w:tc>
          <w:tcPr>
            <w:tcW w:w="5954" w:type="dxa"/>
          </w:tcPr>
          <w:p w:rsidR="001C01FD" w:rsidRPr="00F664F6" w:rsidRDefault="001C01FD" w:rsidP="006C5E3D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F664F6" w:rsidRPr="00F664F6" w:rsidTr="009135AE">
        <w:trPr>
          <w:trHeight w:hRule="exact" w:val="1156"/>
        </w:trPr>
        <w:tc>
          <w:tcPr>
            <w:tcW w:w="614" w:type="dxa"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62" w:type="dxa"/>
            <w:vMerge/>
          </w:tcPr>
          <w:p w:rsidR="001C01FD" w:rsidRPr="00F664F6" w:rsidRDefault="001C01FD" w:rsidP="006C5E3D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BA54BB">
            <w:pPr>
              <w:pStyle w:val="1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Доля недоимки по местным налогам, налогам со специальным налоговым режимом в общем объеме налоговых доходов консолидированного бюджета Бийского района не более 9 %</w:t>
            </w:r>
          </w:p>
        </w:tc>
        <w:tc>
          <w:tcPr>
            <w:tcW w:w="5954" w:type="dxa"/>
          </w:tcPr>
          <w:p w:rsidR="001C01FD" w:rsidRPr="00F664F6" w:rsidRDefault="00636500" w:rsidP="006C5E3D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Доля недоимки по местным налогам, налогам со специальным налоговым режимом в общем объеме налоговых доходов консолидированного бюджета Бийского района составила 4,9 %</w:t>
            </w:r>
          </w:p>
        </w:tc>
      </w:tr>
      <w:tr w:rsidR="00F664F6" w:rsidRPr="00F664F6" w:rsidTr="009135AE">
        <w:trPr>
          <w:trHeight w:hRule="exact" w:val="726"/>
        </w:trPr>
        <w:tc>
          <w:tcPr>
            <w:tcW w:w="614" w:type="dxa"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формируемых в рамках программ не менее 85 %</w:t>
            </w:r>
          </w:p>
        </w:tc>
        <w:tc>
          <w:tcPr>
            <w:tcW w:w="5954" w:type="dxa"/>
          </w:tcPr>
          <w:p w:rsidR="001C01FD" w:rsidRPr="00F664F6" w:rsidRDefault="00E6610F" w:rsidP="00422BC4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Удельный вес расходов районного бюджета, формируемых в рамках программ, составил 86,5 %</w:t>
            </w:r>
          </w:p>
        </w:tc>
      </w:tr>
      <w:tr w:rsidR="00F664F6" w:rsidRPr="00F664F6" w:rsidTr="009135AE">
        <w:trPr>
          <w:trHeight w:hRule="exact" w:val="878"/>
        </w:trPr>
        <w:tc>
          <w:tcPr>
            <w:tcW w:w="614" w:type="dxa"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доходам районного бюджета без учета объема безвозмездных поступлений не более 5 %</w:t>
            </w:r>
          </w:p>
        </w:tc>
        <w:tc>
          <w:tcPr>
            <w:tcW w:w="5954" w:type="dxa"/>
          </w:tcPr>
          <w:p w:rsidR="001C01FD" w:rsidRPr="00F664F6" w:rsidRDefault="00E6610F" w:rsidP="00422BC4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Отношение объема муниципального долга к доходам районного бюджета без учета объема безвозмездных поступлений составило 1,4 %</w:t>
            </w:r>
          </w:p>
        </w:tc>
      </w:tr>
      <w:tr w:rsidR="00F664F6" w:rsidRPr="00F664F6" w:rsidTr="009135AE">
        <w:trPr>
          <w:trHeight w:hRule="exact" w:val="1675"/>
        </w:trPr>
        <w:tc>
          <w:tcPr>
            <w:tcW w:w="614" w:type="dxa"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не более 4 %</w:t>
            </w:r>
          </w:p>
        </w:tc>
        <w:tc>
          <w:tcPr>
            <w:tcW w:w="5954" w:type="dxa"/>
          </w:tcPr>
          <w:p w:rsidR="001C01FD" w:rsidRPr="00F664F6" w:rsidRDefault="00E6610F" w:rsidP="00422BC4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Отношение объема расходов на 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составило 0,2 %</w:t>
            </w:r>
          </w:p>
        </w:tc>
      </w:tr>
      <w:tr w:rsidR="00F664F6" w:rsidRPr="00F664F6" w:rsidTr="009135AE">
        <w:trPr>
          <w:trHeight w:hRule="exact" w:val="1134"/>
        </w:trPr>
        <w:tc>
          <w:tcPr>
            <w:tcW w:w="614" w:type="dxa"/>
          </w:tcPr>
          <w:p w:rsidR="001C01FD" w:rsidRPr="00F664F6" w:rsidRDefault="00BE4241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Бийского района, в которых имеется просроченная кредиторская задолженность по выплате заработной платы работникам муниципальных учреждений </w:t>
            </w:r>
          </w:p>
        </w:tc>
        <w:tc>
          <w:tcPr>
            <w:tcW w:w="5954" w:type="dxa"/>
          </w:tcPr>
          <w:p w:rsidR="001C01FD" w:rsidRPr="00F664F6" w:rsidRDefault="00BE4241" w:rsidP="00BE4241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>Просроченной кредиторской задолженности по выплате заработной платы работникам муниципальных учреждений нет</w:t>
            </w:r>
          </w:p>
        </w:tc>
      </w:tr>
      <w:tr w:rsidR="00F664F6" w:rsidRPr="00F664F6" w:rsidTr="00BE4241">
        <w:trPr>
          <w:trHeight w:hRule="exact" w:val="1436"/>
        </w:trPr>
        <w:tc>
          <w:tcPr>
            <w:tcW w:w="614" w:type="dxa"/>
          </w:tcPr>
          <w:p w:rsidR="001C01FD" w:rsidRPr="00F664F6" w:rsidRDefault="001C01FD" w:rsidP="00BE4241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1</w:t>
            </w:r>
            <w:r w:rsidR="00BE4241" w:rsidRPr="00F664F6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финансирования проектов развития общественной инфраструктуры, основанных на местных инициативах, в общем объеме средств не более 10 %</w:t>
            </w:r>
          </w:p>
        </w:tc>
        <w:tc>
          <w:tcPr>
            <w:tcW w:w="5954" w:type="dxa"/>
          </w:tcPr>
          <w:p w:rsidR="001C01FD" w:rsidRPr="00F664F6" w:rsidRDefault="00BE4241" w:rsidP="00BE4241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 xml:space="preserve">      Доля внебюджетных средств, привлеченных для финансирования проектов развития общественной инфраструктуры, основанных на местных инициативах, в общем объеме средств, составила 10,9 %</w:t>
            </w:r>
          </w:p>
        </w:tc>
      </w:tr>
      <w:tr w:rsidR="00F664F6" w:rsidRPr="00F664F6" w:rsidTr="009135AE">
        <w:trPr>
          <w:trHeight w:hRule="exact" w:val="851"/>
        </w:trPr>
        <w:tc>
          <w:tcPr>
            <w:tcW w:w="614" w:type="dxa"/>
          </w:tcPr>
          <w:p w:rsidR="001C01FD" w:rsidRPr="00F664F6" w:rsidRDefault="001C01FD" w:rsidP="00BE4241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  <w:lang w:eastAsia="ru-RU" w:bidi="ru-RU"/>
              </w:rPr>
              <w:t>1</w:t>
            </w:r>
            <w:r w:rsidR="00BE4241" w:rsidRPr="00F664F6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62" w:type="dxa"/>
            <w:vMerge/>
          </w:tcPr>
          <w:p w:rsidR="001C01FD" w:rsidRPr="00F664F6" w:rsidRDefault="001C01FD" w:rsidP="00422BC4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6058" w:type="dxa"/>
          </w:tcPr>
          <w:p w:rsidR="001C01FD" w:rsidRPr="00F664F6" w:rsidRDefault="001C01FD" w:rsidP="0042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F6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района, утвердивших бюджеты на очередной финансовый год и плановый период 100 %</w:t>
            </w:r>
          </w:p>
        </w:tc>
        <w:tc>
          <w:tcPr>
            <w:tcW w:w="5954" w:type="dxa"/>
          </w:tcPr>
          <w:p w:rsidR="001C01FD" w:rsidRPr="00F664F6" w:rsidRDefault="00BE4241" w:rsidP="00422BC4">
            <w:pPr>
              <w:pStyle w:val="a5"/>
              <w:shd w:val="clear" w:color="auto" w:fill="auto"/>
              <w:ind w:firstLine="380"/>
              <w:rPr>
                <w:sz w:val="24"/>
                <w:szCs w:val="24"/>
                <w:lang w:eastAsia="ru-RU" w:bidi="ru-RU"/>
              </w:rPr>
            </w:pPr>
            <w:r w:rsidRPr="00F664F6">
              <w:rPr>
                <w:sz w:val="24"/>
                <w:szCs w:val="24"/>
              </w:rPr>
              <w:t xml:space="preserve">Доля муниципальных образований района, утвердивших бюджеты на очередной финансовый год и плановый период, составила 6,25 </w:t>
            </w:r>
          </w:p>
        </w:tc>
      </w:tr>
    </w:tbl>
    <w:p w:rsidR="00FA176B" w:rsidRPr="00F664F6" w:rsidRDefault="00FA176B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01E8" w:rsidRPr="00F664F6" w:rsidRDefault="000901E8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901E8" w:rsidRPr="00F664F6" w:rsidSect="000901E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D37BE" w:rsidRDefault="00ED37B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422" w:rsidRPr="00F664F6" w:rsidRDefault="00ED37B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Раздел 4. Оценка эффективности реализации Программы.</w:t>
      </w:r>
    </w:p>
    <w:p w:rsidR="00ED37BE" w:rsidRPr="00F664F6" w:rsidRDefault="00ED37B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в отчетном году:</w:t>
      </w:r>
    </w:p>
    <w:p w:rsidR="00ED37BE" w:rsidRPr="00F664F6" w:rsidRDefault="00ED37BE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 </w:t>
      </w:r>
      <w:r w:rsidR="00AA189C" w:rsidRPr="00F664F6">
        <w:rPr>
          <w:rFonts w:ascii="Times New Roman" w:hAnsi="Times New Roman" w:cs="Times New Roman"/>
          <w:sz w:val="28"/>
          <w:szCs w:val="28"/>
        </w:rPr>
        <w:t>–</w:t>
      </w:r>
      <w:r w:rsidRPr="00F664F6">
        <w:rPr>
          <w:rFonts w:ascii="Times New Roman" w:hAnsi="Times New Roman" w:cs="Times New Roman"/>
          <w:sz w:val="28"/>
          <w:szCs w:val="28"/>
        </w:rPr>
        <w:t xml:space="preserve"> </w:t>
      </w:r>
      <w:r w:rsidR="002F4B1C" w:rsidRPr="00F664F6">
        <w:rPr>
          <w:rFonts w:ascii="Times New Roman" w:hAnsi="Times New Roman" w:cs="Times New Roman"/>
          <w:sz w:val="28"/>
          <w:szCs w:val="28"/>
        </w:rPr>
        <w:t>9</w:t>
      </w:r>
      <w:r w:rsidR="00AA189C" w:rsidRPr="00F664F6">
        <w:rPr>
          <w:rFonts w:ascii="Times New Roman" w:hAnsi="Times New Roman" w:cs="Times New Roman"/>
          <w:sz w:val="28"/>
          <w:szCs w:val="28"/>
        </w:rPr>
        <w:t>.</w:t>
      </w:r>
    </w:p>
    <w:p w:rsidR="00AA189C" w:rsidRPr="00F664F6" w:rsidRDefault="00BE4241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Выполнено мероприятий – 8</w:t>
      </w:r>
      <w:r w:rsidR="00AA189C" w:rsidRPr="00F664F6">
        <w:rPr>
          <w:rFonts w:ascii="Times New Roman" w:hAnsi="Times New Roman" w:cs="Times New Roman"/>
          <w:sz w:val="28"/>
          <w:szCs w:val="28"/>
        </w:rPr>
        <w:t>.</w:t>
      </w:r>
    </w:p>
    <w:p w:rsidR="00FC40BB" w:rsidRPr="00F664F6" w:rsidRDefault="00FC40BB" w:rsidP="00FC40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Освоение средств, поступивших из различных уровней на реализацию мероприятий Программы в 2023 году, составило 91,2 %.</w:t>
      </w:r>
    </w:p>
    <w:p w:rsidR="00AA189C" w:rsidRPr="00F664F6" w:rsidRDefault="00AA189C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Уровень достижения целевых значений показателей и (или) индикаторов Программы:</w:t>
      </w:r>
    </w:p>
    <w:p w:rsidR="00AA189C" w:rsidRPr="00F664F6" w:rsidRDefault="00AA189C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Всего целевых значений (индикаторов) – </w:t>
      </w:r>
      <w:r w:rsidR="00BE4241" w:rsidRPr="00F664F6">
        <w:rPr>
          <w:rFonts w:ascii="Times New Roman" w:hAnsi="Times New Roman" w:cs="Times New Roman"/>
          <w:sz w:val="28"/>
          <w:szCs w:val="28"/>
        </w:rPr>
        <w:t>1</w:t>
      </w:r>
      <w:r w:rsidR="00F664F6" w:rsidRPr="00F664F6">
        <w:rPr>
          <w:rFonts w:ascii="Times New Roman" w:hAnsi="Times New Roman" w:cs="Times New Roman"/>
          <w:sz w:val="28"/>
          <w:szCs w:val="28"/>
        </w:rPr>
        <w:t>1</w:t>
      </w:r>
      <w:r w:rsidRPr="00F664F6">
        <w:rPr>
          <w:rFonts w:ascii="Times New Roman" w:hAnsi="Times New Roman" w:cs="Times New Roman"/>
          <w:sz w:val="28"/>
          <w:szCs w:val="28"/>
        </w:rPr>
        <w:t>.</w:t>
      </w:r>
    </w:p>
    <w:p w:rsidR="00AA189C" w:rsidRPr="00F664F6" w:rsidRDefault="00AA189C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Со значением 100 % выполнены – </w:t>
      </w:r>
      <w:r w:rsidR="00F664F6" w:rsidRPr="00F664F6">
        <w:rPr>
          <w:rFonts w:ascii="Times New Roman" w:hAnsi="Times New Roman" w:cs="Times New Roman"/>
          <w:sz w:val="28"/>
          <w:szCs w:val="28"/>
        </w:rPr>
        <w:t>10</w:t>
      </w:r>
      <w:r w:rsidRPr="00F664F6">
        <w:rPr>
          <w:rFonts w:ascii="Times New Roman" w:hAnsi="Times New Roman" w:cs="Times New Roman"/>
          <w:sz w:val="28"/>
          <w:szCs w:val="28"/>
        </w:rPr>
        <w:t>.</w:t>
      </w:r>
    </w:p>
    <w:p w:rsidR="00FC40BB" w:rsidRPr="00F664F6" w:rsidRDefault="00FC40BB" w:rsidP="00FC40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  <w:lang w:eastAsia="ru-RU" w:bidi="ru-RU"/>
        </w:rPr>
        <w:t>С отклонением выполнен</w:t>
      </w:r>
      <w:r w:rsidR="00F664F6" w:rsidRPr="00F664F6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F664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мероприятие «Доля муниципальных образований района, утвердивших бюджеты на очередной финансовый год и плановый период» - процент выполнения составил 6,25 %. Из 16 принимаемых бюджетов на территории МО Бийский район (15 сельских бюджетов и 1 районный) на трехлетний период принят только районный бюджет. Администрациями сельских советов ведется работа по внесению изменений в Положения о бюджетном процессе в части принятия бюджетов на трехлетний период.</w:t>
      </w:r>
    </w:p>
    <w:p w:rsidR="00AA189C" w:rsidRPr="00F664F6" w:rsidRDefault="00AA189C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реализации Программа характеризуется </w:t>
      </w:r>
      <w:r w:rsidR="00FC40BB" w:rsidRPr="00F664F6">
        <w:rPr>
          <w:rFonts w:ascii="Times New Roman" w:hAnsi="Times New Roman" w:cs="Times New Roman"/>
          <w:sz w:val="28"/>
          <w:szCs w:val="28"/>
        </w:rPr>
        <w:t>средним</w:t>
      </w:r>
      <w:r w:rsidRPr="00F664F6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AA189C" w:rsidRPr="00F664F6" w:rsidRDefault="00AA189C" w:rsidP="00E04C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89C" w:rsidRPr="00F664F6" w:rsidRDefault="00AA189C" w:rsidP="00413A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A189C" w:rsidRPr="00F664F6" w:rsidRDefault="00AA189C" w:rsidP="00413A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администрации по финансам,</w:t>
      </w:r>
    </w:p>
    <w:p w:rsidR="00AA189C" w:rsidRPr="00F664F6" w:rsidRDefault="00AA189C" w:rsidP="00413A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 xml:space="preserve">налоговой и кредитной </w:t>
      </w:r>
    </w:p>
    <w:p w:rsidR="00AA189C" w:rsidRPr="00F664F6" w:rsidRDefault="00AA189C" w:rsidP="00413A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F6">
        <w:rPr>
          <w:rFonts w:ascii="Times New Roman" w:hAnsi="Times New Roman" w:cs="Times New Roman"/>
          <w:sz w:val="28"/>
          <w:szCs w:val="28"/>
        </w:rPr>
        <w:t>политике Бийского района                                                      И.В. Адольф</w:t>
      </w:r>
    </w:p>
    <w:p w:rsidR="00A1791D" w:rsidRPr="00F664F6" w:rsidRDefault="00A1791D" w:rsidP="00D47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89C" w:rsidRPr="00F664F6" w:rsidRDefault="00AA189C" w:rsidP="00D4715D">
      <w:pPr>
        <w:jc w:val="both"/>
        <w:rPr>
          <w:rFonts w:ascii="Times New Roman" w:hAnsi="Times New Roman" w:cs="Times New Roman"/>
          <w:sz w:val="28"/>
          <w:szCs w:val="28"/>
        </w:rPr>
        <w:sectPr w:rsidR="00AA189C" w:rsidRPr="00F664F6" w:rsidSect="000901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4715D" w:rsidRPr="00D4715D" w:rsidRDefault="00D4715D" w:rsidP="00D471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5D" w:rsidRPr="00D4715D" w:rsidSect="00AA18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C6" w:rsidRDefault="001941C6" w:rsidP="000901E8">
      <w:pPr>
        <w:spacing w:after="0" w:line="240" w:lineRule="auto"/>
      </w:pPr>
      <w:r>
        <w:separator/>
      </w:r>
    </w:p>
  </w:endnote>
  <w:endnote w:type="continuationSeparator" w:id="0">
    <w:p w:rsidR="001941C6" w:rsidRDefault="001941C6" w:rsidP="0009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C6" w:rsidRDefault="001941C6" w:rsidP="000901E8">
      <w:pPr>
        <w:spacing w:after="0" w:line="240" w:lineRule="auto"/>
      </w:pPr>
      <w:r>
        <w:separator/>
      </w:r>
    </w:p>
  </w:footnote>
  <w:footnote w:type="continuationSeparator" w:id="0">
    <w:p w:rsidR="001941C6" w:rsidRDefault="001941C6" w:rsidP="0009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5D"/>
    <w:rsid w:val="00061FF9"/>
    <w:rsid w:val="000901E8"/>
    <w:rsid w:val="000D12B5"/>
    <w:rsid w:val="001354B0"/>
    <w:rsid w:val="00137422"/>
    <w:rsid w:val="001755B6"/>
    <w:rsid w:val="001941C6"/>
    <w:rsid w:val="001C01FD"/>
    <w:rsid w:val="001E4894"/>
    <w:rsid w:val="00236938"/>
    <w:rsid w:val="00250F70"/>
    <w:rsid w:val="00252DB2"/>
    <w:rsid w:val="00273760"/>
    <w:rsid w:val="002A5919"/>
    <w:rsid w:val="002B3D52"/>
    <w:rsid w:val="002D214A"/>
    <w:rsid w:val="002E557C"/>
    <w:rsid w:val="002F4B1C"/>
    <w:rsid w:val="00302F42"/>
    <w:rsid w:val="0037278A"/>
    <w:rsid w:val="003734CE"/>
    <w:rsid w:val="003B1BB7"/>
    <w:rsid w:val="00413A14"/>
    <w:rsid w:val="00422BC4"/>
    <w:rsid w:val="00455230"/>
    <w:rsid w:val="004B16EB"/>
    <w:rsid w:val="004F73B4"/>
    <w:rsid w:val="0051190B"/>
    <w:rsid w:val="00561882"/>
    <w:rsid w:val="00564890"/>
    <w:rsid w:val="00607F26"/>
    <w:rsid w:val="0062049A"/>
    <w:rsid w:val="00630BE9"/>
    <w:rsid w:val="00636500"/>
    <w:rsid w:val="006458FA"/>
    <w:rsid w:val="006825FE"/>
    <w:rsid w:val="00687B05"/>
    <w:rsid w:val="00691B72"/>
    <w:rsid w:val="006B2128"/>
    <w:rsid w:val="006F516C"/>
    <w:rsid w:val="00714F6F"/>
    <w:rsid w:val="00753AFB"/>
    <w:rsid w:val="00756C8F"/>
    <w:rsid w:val="00783C30"/>
    <w:rsid w:val="00785CDE"/>
    <w:rsid w:val="007A440E"/>
    <w:rsid w:val="007F1F70"/>
    <w:rsid w:val="00825337"/>
    <w:rsid w:val="008A5B97"/>
    <w:rsid w:val="00912977"/>
    <w:rsid w:val="009135AE"/>
    <w:rsid w:val="0098184C"/>
    <w:rsid w:val="009C46A2"/>
    <w:rsid w:val="009F55A1"/>
    <w:rsid w:val="009F76A7"/>
    <w:rsid w:val="00A062CF"/>
    <w:rsid w:val="00A1791D"/>
    <w:rsid w:val="00A930BF"/>
    <w:rsid w:val="00A95CC1"/>
    <w:rsid w:val="00AA0BDA"/>
    <w:rsid w:val="00AA189C"/>
    <w:rsid w:val="00AF0429"/>
    <w:rsid w:val="00B16EE2"/>
    <w:rsid w:val="00B669B5"/>
    <w:rsid w:val="00BA54BB"/>
    <w:rsid w:val="00BC1B17"/>
    <w:rsid w:val="00BE4241"/>
    <w:rsid w:val="00C67605"/>
    <w:rsid w:val="00C95137"/>
    <w:rsid w:val="00CE38E8"/>
    <w:rsid w:val="00D236C7"/>
    <w:rsid w:val="00D32CFE"/>
    <w:rsid w:val="00D4715D"/>
    <w:rsid w:val="00D84A0C"/>
    <w:rsid w:val="00DA0174"/>
    <w:rsid w:val="00DA36F7"/>
    <w:rsid w:val="00DA482C"/>
    <w:rsid w:val="00E04C60"/>
    <w:rsid w:val="00E13752"/>
    <w:rsid w:val="00E40C78"/>
    <w:rsid w:val="00E6610F"/>
    <w:rsid w:val="00E85345"/>
    <w:rsid w:val="00ED37BE"/>
    <w:rsid w:val="00F0520D"/>
    <w:rsid w:val="00F12549"/>
    <w:rsid w:val="00F55EE0"/>
    <w:rsid w:val="00F60514"/>
    <w:rsid w:val="00F664F6"/>
    <w:rsid w:val="00F97F21"/>
    <w:rsid w:val="00FA176B"/>
    <w:rsid w:val="00FC40BB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26AE-3AB9-4549-8FD8-5C208874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137422"/>
    <w:rPr>
      <w:rFonts w:ascii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F052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F05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F052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05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714F6F"/>
    <w:rPr>
      <w:rFonts w:ascii="Arial" w:eastAsia="Arial" w:hAnsi="Arial" w:cs="Arial"/>
      <w:i/>
      <w:iCs/>
      <w:sz w:val="9"/>
      <w:szCs w:val="9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14F6F"/>
    <w:pPr>
      <w:widowControl w:val="0"/>
      <w:shd w:val="clear" w:color="auto" w:fill="FFFFFF"/>
      <w:spacing w:after="0" w:line="240" w:lineRule="auto"/>
      <w:jc w:val="right"/>
    </w:pPr>
    <w:rPr>
      <w:rFonts w:ascii="Arial" w:eastAsia="Arial" w:hAnsi="Arial" w:cs="Arial"/>
      <w:i/>
      <w:iCs/>
      <w:sz w:val="9"/>
      <w:szCs w:val="9"/>
    </w:rPr>
  </w:style>
  <w:style w:type="paragraph" w:styleId="a9">
    <w:name w:val="header"/>
    <w:basedOn w:val="a"/>
    <w:link w:val="aa"/>
    <w:uiPriority w:val="99"/>
    <w:unhideWhenUsed/>
    <w:rsid w:val="0009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1E8"/>
  </w:style>
  <w:style w:type="paragraph" w:styleId="ab">
    <w:name w:val="footer"/>
    <w:basedOn w:val="a"/>
    <w:link w:val="ac"/>
    <w:uiPriority w:val="99"/>
    <w:unhideWhenUsed/>
    <w:rsid w:val="0009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1E8"/>
  </w:style>
  <w:style w:type="paragraph" w:styleId="ad">
    <w:name w:val="Balloon Text"/>
    <w:basedOn w:val="a"/>
    <w:link w:val="ae"/>
    <w:uiPriority w:val="99"/>
    <w:semiHidden/>
    <w:unhideWhenUsed/>
    <w:rsid w:val="0009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E080-5E06-4E27-B22B-3E5AFB7F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финкомитет</dc:creator>
  <cp:keywords/>
  <dc:description/>
  <cp:lastModifiedBy>финкомитет</cp:lastModifiedBy>
  <cp:revision>10</cp:revision>
  <cp:lastPrinted>2024-04-01T02:43:00Z</cp:lastPrinted>
  <dcterms:created xsi:type="dcterms:W3CDTF">2024-02-28T12:57:00Z</dcterms:created>
  <dcterms:modified xsi:type="dcterms:W3CDTF">2024-04-01T02:46:00Z</dcterms:modified>
</cp:coreProperties>
</file>