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</w:t>
      </w:r>
      <w:r>
        <w:rPr>
          <w:rStyle w:val="FontStyle28"/>
        </w:rPr>
        <w:t xml:space="preserve"> </w:t>
      </w:r>
      <w:r w:rsidR="00C60796">
        <w:rPr>
          <w:rStyle w:val="FontStyle28"/>
        </w:rPr>
        <w:t xml:space="preserve">по финансам, налоговой и кредитной политике </w:t>
      </w:r>
      <w:proofErr w:type="spellStart"/>
      <w:r w:rsidR="00C60796">
        <w:rPr>
          <w:rStyle w:val="FontStyle28"/>
        </w:rPr>
        <w:t>Бийского</w:t>
      </w:r>
      <w:proofErr w:type="spellEnd"/>
      <w:r w:rsidR="00C60796">
        <w:rPr>
          <w:rStyle w:val="FontStyle28"/>
        </w:rPr>
        <w:t xml:space="preserve">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  <w:t xml:space="preserve">Л.М. </w:t>
      </w:r>
      <w:proofErr w:type="spellStart"/>
      <w:r>
        <w:rPr>
          <w:rStyle w:val="FontStyle28"/>
        </w:rPr>
        <w:t>Косенко</w:t>
      </w:r>
      <w:proofErr w:type="spellEnd"/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FB3FBF">
        <w:rPr>
          <w:rStyle w:val="FontStyle28"/>
        </w:rPr>
        <w:t>21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FB3FBF">
        <w:rPr>
          <w:rStyle w:val="FontStyle28"/>
        </w:rPr>
        <w:t>декабря</w:t>
      </w:r>
      <w:r w:rsidR="00C60796">
        <w:rPr>
          <w:rStyle w:val="FontStyle28"/>
        </w:rPr>
        <w:t xml:space="preserve"> </w:t>
      </w:r>
      <w:r>
        <w:rPr>
          <w:rStyle w:val="FontStyle28"/>
        </w:rPr>
        <w:t>2018 года</w:t>
      </w:r>
    </w:p>
    <w:p w:rsidR="007453C8" w:rsidRDefault="007453C8" w:rsidP="007453C8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7453C8" w:rsidRDefault="007453C8" w:rsidP="007453C8">
      <w:pPr>
        <w:pStyle w:val="Style7"/>
        <w:widowControl/>
        <w:spacing w:line="240" w:lineRule="exact"/>
        <w:ind w:left="1646"/>
        <w:rPr>
          <w:rStyle w:val="FontStyle28"/>
        </w:rPr>
      </w:pPr>
      <w:r>
        <w:rPr>
          <w:rStyle w:val="FontStyle28"/>
        </w:rPr>
        <w:t>о результатах контрольного мероприятия - ревизия финансово-хозяйственной деятельности</w:t>
      </w:r>
    </w:p>
    <w:p w:rsidR="007453C8" w:rsidRDefault="00C60796" w:rsidP="007453C8">
      <w:pPr>
        <w:pStyle w:val="Style3"/>
        <w:widowControl/>
        <w:spacing w:line="240" w:lineRule="exact"/>
        <w:rPr>
          <w:rStyle w:val="FontStyle28"/>
        </w:rPr>
      </w:pPr>
      <w:r>
        <w:rPr>
          <w:rStyle w:val="FontStyle26"/>
        </w:rPr>
        <w:t xml:space="preserve">администрации </w:t>
      </w:r>
      <w:proofErr w:type="spellStart"/>
      <w:r w:rsidR="00FB3FBF">
        <w:rPr>
          <w:rStyle w:val="FontStyle26"/>
        </w:rPr>
        <w:t>Большеугреневского</w:t>
      </w:r>
      <w:proofErr w:type="spellEnd"/>
      <w:r>
        <w:rPr>
          <w:rStyle w:val="FontStyle26"/>
        </w:rPr>
        <w:t xml:space="preserve"> сельсовета</w:t>
      </w:r>
      <w:r w:rsidR="007453C8">
        <w:rPr>
          <w:rStyle w:val="FontStyle26"/>
        </w:rPr>
        <w:t xml:space="preserve"> </w:t>
      </w:r>
      <w:r w:rsidR="007453C8">
        <w:rPr>
          <w:rStyle w:val="FontStyle28"/>
        </w:rPr>
        <w:t xml:space="preserve">за </w:t>
      </w:r>
      <w:r w:rsidR="00FB3FBF">
        <w:rPr>
          <w:rStyle w:val="FontStyle28"/>
        </w:rPr>
        <w:t>период с 01.08</w:t>
      </w:r>
      <w:r>
        <w:rPr>
          <w:rStyle w:val="FontStyle28"/>
        </w:rPr>
        <w:t>.1</w:t>
      </w:r>
      <w:r w:rsidR="00FB3FBF">
        <w:rPr>
          <w:rStyle w:val="FontStyle28"/>
        </w:rPr>
        <w:t>6</w:t>
      </w:r>
      <w:r>
        <w:rPr>
          <w:rStyle w:val="FontStyle28"/>
        </w:rPr>
        <w:t xml:space="preserve"> г. по 3</w:t>
      </w:r>
      <w:r w:rsidR="005643C7">
        <w:rPr>
          <w:rStyle w:val="FontStyle28"/>
        </w:rPr>
        <w:t>0</w:t>
      </w:r>
      <w:r>
        <w:rPr>
          <w:rStyle w:val="FontStyle28"/>
        </w:rPr>
        <w:t>.</w:t>
      </w:r>
      <w:r w:rsidR="00FB3FBF">
        <w:rPr>
          <w:rStyle w:val="FontStyle28"/>
        </w:rPr>
        <w:t>11</w:t>
      </w:r>
      <w:r>
        <w:rPr>
          <w:rStyle w:val="FontStyle28"/>
        </w:rPr>
        <w:t>.18 г.</w:t>
      </w:r>
    </w:p>
    <w:p w:rsidR="003323AB" w:rsidRDefault="003323AB" w:rsidP="007453C8">
      <w:pPr>
        <w:pStyle w:val="Style3"/>
        <w:widowControl/>
        <w:spacing w:line="240" w:lineRule="exact"/>
        <w:rPr>
          <w:rStyle w:val="FontStyle28"/>
        </w:rPr>
      </w:pP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141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B927F3" w:rsidRDefault="007453C8" w:rsidP="00DB7D7C">
            <w:pPr>
              <w:pStyle w:val="Style24"/>
              <w:widowControl/>
              <w:ind w:left="398"/>
              <w:rPr>
                <w:rStyle w:val="FontStyle32"/>
                <w:sz w:val="20"/>
                <w:szCs w:val="20"/>
              </w:rPr>
            </w:pPr>
            <w:r w:rsidRPr="00B927F3">
              <w:rPr>
                <w:rStyle w:val="FontStyle32"/>
                <w:sz w:val="20"/>
                <w:szCs w:val="20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B927F3" w:rsidRDefault="007453C8" w:rsidP="00DB7D7C">
            <w:pPr>
              <w:pStyle w:val="Style24"/>
              <w:widowControl/>
              <w:rPr>
                <w:rStyle w:val="FontStyle32"/>
                <w:sz w:val="20"/>
                <w:szCs w:val="20"/>
              </w:rPr>
            </w:pPr>
            <w:r w:rsidRPr="00B927F3">
              <w:rPr>
                <w:rStyle w:val="FontStyle32"/>
                <w:sz w:val="20"/>
                <w:szCs w:val="20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E3287F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9C7810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10" w:rsidRDefault="009C7810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10" w:rsidRPr="00E97591" w:rsidRDefault="00C1665C" w:rsidP="00E97591">
            <w:pPr>
              <w:pStyle w:val="Style24"/>
              <w:widowControl/>
              <w:ind w:firstLine="5"/>
              <w:jc w:val="left"/>
              <w:rPr>
                <w:rStyle w:val="FontStyle32"/>
                <w:sz w:val="24"/>
                <w:szCs w:val="24"/>
              </w:rPr>
            </w:pPr>
            <w:r>
              <w:rPr>
                <w:rStyle w:val="blk"/>
              </w:rPr>
              <w:t>В путевых листах не расписан маршрут следования.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5C" w:rsidRDefault="00C1665C" w:rsidP="00C1665C">
            <w:pPr>
              <w:ind w:right="-1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Приказ Минтранса РФ от 18.09.08 г. № 152 «Об утверждении обязательных реквизитов и порядка заполнения путевых листов»,</w:t>
            </w:r>
          </w:p>
          <w:p w:rsidR="009C7810" w:rsidRPr="00E97591" w:rsidRDefault="00C1665C" w:rsidP="00C1665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письмо федеральной службы </w:t>
            </w:r>
            <w:proofErr w:type="spellStart"/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. статистики от 03.02.05 г. № ИУ-09-257.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10" w:rsidRPr="006F1BAD" w:rsidRDefault="00C1665C" w:rsidP="00E97591">
            <w:pPr>
              <w:pStyle w:val="Style24"/>
              <w:widowControl/>
              <w:spacing w:line="240" w:lineRule="auto"/>
            </w:pPr>
            <w: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10" w:rsidRDefault="00C1665C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10" w:rsidRDefault="0003399D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03399D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03399D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Pr="00E97591" w:rsidRDefault="00E3287F" w:rsidP="00F667CB">
            <w:pPr>
              <w:pStyle w:val="Style24"/>
              <w:widowControl/>
              <w:jc w:val="left"/>
              <w:rPr>
                <w:rStyle w:val="blk"/>
              </w:rPr>
            </w:pPr>
            <w:r>
              <w:t>Отсутствие первичного учетного документа в бухгалтерском учете начисления доходов от аренды имущества и возмещения расходов.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7F" w:rsidRDefault="00E3287F" w:rsidP="00E3287F">
            <w:pPr>
              <w:ind w:right="-1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Ст. 9 № 157н от 01.12.10 г. Единый план счетов бухгалтерского учета.</w:t>
            </w:r>
          </w:p>
          <w:p w:rsidR="0003399D" w:rsidRPr="00E97591" w:rsidRDefault="0003399D" w:rsidP="00F667C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F667CB" w:rsidP="00E97591">
            <w:pPr>
              <w:pStyle w:val="Style24"/>
              <w:widowControl/>
              <w:spacing w:line="240" w:lineRule="auto"/>
              <w:rPr>
                <w:rStyle w:val="blk"/>
              </w:rPr>
            </w:pPr>
            <w:r>
              <w:rPr>
                <w:rStyle w:val="blk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C1665C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03399D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03399D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A33BCF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Pr="00E97591" w:rsidRDefault="00E3287F" w:rsidP="00E97591">
            <w:pPr>
              <w:pStyle w:val="Style24"/>
              <w:widowControl/>
              <w:ind w:firstLine="5"/>
              <w:jc w:val="left"/>
              <w:rPr>
                <w:rStyle w:val="blk"/>
              </w:rPr>
            </w:pPr>
            <w:r w:rsidRPr="00727829">
              <w:t xml:space="preserve">В основных средствах на счете 101 значится имущество казны </w:t>
            </w:r>
            <w:r w:rsidRPr="00B225D4">
              <w:t>(</w:t>
            </w:r>
            <w:r>
              <w:t>2</w:t>
            </w:r>
            <w:r w:rsidRPr="00B225D4">
              <w:rPr>
                <w:rFonts w:eastAsia="Times New Roman"/>
              </w:rPr>
              <w:t xml:space="preserve"> котл</w:t>
            </w:r>
            <w:r>
              <w:rPr>
                <w:rFonts w:eastAsia="Times New Roman"/>
              </w:rPr>
              <w:t>а</w:t>
            </w:r>
            <w:r w:rsidRPr="00B225D4">
              <w:rPr>
                <w:rFonts w:eastAsia="Times New Roman"/>
              </w:rPr>
              <w:t xml:space="preserve">, здание </w:t>
            </w:r>
            <w:r>
              <w:rPr>
                <w:rFonts w:eastAsia="Times New Roman"/>
              </w:rPr>
              <w:t>ДК</w:t>
            </w:r>
            <w:r>
              <w:t>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Pr="00E97591" w:rsidRDefault="00E3287F" w:rsidP="00E97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829">
              <w:rPr>
                <w:rFonts w:ascii="Times New Roman" w:hAnsi="Times New Roman" w:cs="Times New Roman"/>
                <w:sz w:val="24"/>
                <w:szCs w:val="24"/>
              </w:rPr>
              <w:t xml:space="preserve">Ст. 141 № 157-н «Единый план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</w:t>
            </w:r>
            <w:r w:rsidRPr="0072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фондами, государственных академий наук, государственных (муниципальных) учреждений»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E3287F" w:rsidP="00E3287F">
            <w:pPr>
              <w:pStyle w:val="Style24"/>
              <w:widowControl/>
              <w:spacing w:line="240" w:lineRule="auto"/>
              <w:rPr>
                <w:rStyle w:val="blk"/>
              </w:rPr>
            </w:pPr>
            <w:r>
              <w:lastRenderedPageBreak/>
              <w:t>3124942-88</w:t>
            </w:r>
            <w:r w:rsidRPr="00727829"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832CFE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832CFE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832CFE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FE" w:rsidRDefault="00832CFE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>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FE" w:rsidRPr="00E97591" w:rsidRDefault="00E3287F" w:rsidP="00E97591">
            <w:pPr>
              <w:pStyle w:val="Style24"/>
              <w:widowControl/>
              <w:ind w:firstLine="5"/>
              <w:jc w:val="left"/>
              <w:rPr>
                <w:rStyle w:val="blk"/>
              </w:rPr>
            </w:pPr>
            <w:r>
              <w:t>Нарушение порядка проведения инвентаризации, инвентаризация проведена формально.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63" w:rsidRDefault="005E1663" w:rsidP="005E16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Минфина РФ от 29.07.98 г. № 34,</w:t>
            </w:r>
          </w:p>
          <w:p w:rsidR="00832CFE" w:rsidRPr="00E97591" w:rsidRDefault="005E1663" w:rsidP="005E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13.06.95 г. № 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FE" w:rsidRDefault="00E3287F" w:rsidP="00E97591">
            <w:pPr>
              <w:pStyle w:val="Style24"/>
              <w:widowControl/>
              <w:spacing w:line="240" w:lineRule="auto"/>
              <w:rPr>
                <w:rStyle w:val="blk"/>
              </w:rPr>
            </w:pPr>
            <w:r>
              <w:t>38087-19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FE" w:rsidRDefault="0016292D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FE" w:rsidRDefault="0016292D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03399D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16292D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Pr="00E97591" w:rsidRDefault="005E1663" w:rsidP="00E97591">
            <w:pPr>
              <w:pStyle w:val="Style24"/>
              <w:widowControl/>
              <w:ind w:firstLine="5"/>
              <w:jc w:val="left"/>
              <w:rPr>
                <w:rStyle w:val="blk"/>
              </w:rPr>
            </w:pPr>
            <w:r>
              <w:t>П</w:t>
            </w:r>
            <w:r w:rsidRPr="007E7B41">
              <w:rPr>
                <w:rFonts w:eastAsia="Times New Roman"/>
              </w:rPr>
              <w:t>о должности глав</w:t>
            </w:r>
            <w:r>
              <w:rPr>
                <w:rFonts w:eastAsia="Times New Roman"/>
              </w:rPr>
              <w:t>а</w:t>
            </w:r>
            <w:r w:rsidRPr="007E7B41">
              <w:rPr>
                <w:rFonts w:eastAsia="Times New Roman"/>
              </w:rPr>
              <w:t xml:space="preserve"> сумма заработной платы превышает предельный фонд оплаты труда по количеству должностных окладов в расчете на год</w:t>
            </w:r>
            <w: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Pr="00E97591" w:rsidRDefault="005E1663" w:rsidP="004C62D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Алтайского края № 45 от 31.01. 08 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5E1663" w:rsidP="00E97591">
            <w:pPr>
              <w:pStyle w:val="Style24"/>
              <w:widowControl/>
              <w:spacing w:line="240" w:lineRule="auto"/>
              <w:rPr>
                <w:rStyle w:val="blk"/>
              </w:rPr>
            </w:pPr>
            <w:r>
              <w:rPr>
                <w:rStyle w:val="blk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16292D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9D" w:rsidRDefault="0016292D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</w:tbl>
    <w:p w:rsidR="007453C8" w:rsidRDefault="007453C8" w:rsidP="007453C8">
      <w:pPr>
        <w:pStyle w:val="Style4"/>
        <w:widowControl/>
        <w:spacing w:line="240" w:lineRule="exact"/>
        <w:ind w:right="7258"/>
        <w:rPr>
          <w:sz w:val="20"/>
          <w:szCs w:val="20"/>
        </w:rPr>
      </w:pPr>
    </w:p>
    <w:p w:rsidR="00375653" w:rsidRDefault="00375653" w:rsidP="007453C8">
      <w:pPr>
        <w:pStyle w:val="Style4"/>
        <w:widowControl/>
        <w:spacing w:line="240" w:lineRule="exact"/>
        <w:ind w:right="7258"/>
        <w:rPr>
          <w:sz w:val="20"/>
          <w:szCs w:val="20"/>
        </w:rPr>
      </w:pPr>
    </w:p>
    <w:p w:rsidR="00C60796" w:rsidRDefault="00C60796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  <w:r>
        <w:rPr>
          <w:rStyle w:val="FontStyle28"/>
        </w:rPr>
        <w:t>Начальник</w:t>
      </w:r>
    </w:p>
    <w:p w:rsidR="007453C8" w:rsidRDefault="007453C8" w:rsidP="00375653">
      <w:pPr>
        <w:pStyle w:val="Style4"/>
        <w:widowControl/>
        <w:spacing w:before="82" w:line="235" w:lineRule="exact"/>
        <w:ind w:right="-456"/>
        <w:rPr>
          <w:rStyle w:val="FontStyle28"/>
        </w:rPr>
      </w:pPr>
      <w:r>
        <w:rPr>
          <w:rStyle w:val="FontStyle28"/>
        </w:rPr>
        <w:t xml:space="preserve">контрольно-ревизионного отдела </w:t>
      </w:r>
      <w:r w:rsidR="00C60796">
        <w:rPr>
          <w:rStyle w:val="FontStyle28"/>
        </w:rPr>
        <w:t xml:space="preserve">                        </w:t>
      </w:r>
      <w:r w:rsidR="00375653">
        <w:rPr>
          <w:rStyle w:val="FontStyle28"/>
        </w:rPr>
        <w:t xml:space="preserve">     </w:t>
      </w:r>
      <w:r w:rsidR="00C60796">
        <w:rPr>
          <w:rStyle w:val="FontStyle28"/>
        </w:rPr>
        <w:t xml:space="preserve">                                                                                                         Р.Ю. Попова</w:t>
      </w:r>
    </w:p>
    <w:p w:rsidR="00617322" w:rsidRDefault="00617322"/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03399D"/>
    <w:rsid w:val="000A345B"/>
    <w:rsid w:val="000A421F"/>
    <w:rsid w:val="000B3E9A"/>
    <w:rsid w:val="000B5B9A"/>
    <w:rsid w:val="00102834"/>
    <w:rsid w:val="0016292D"/>
    <w:rsid w:val="001728DE"/>
    <w:rsid w:val="001C0F13"/>
    <w:rsid w:val="001C51C8"/>
    <w:rsid w:val="0026285F"/>
    <w:rsid w:val="003323AB"/>
    <w:rsid w:val="00375653"/>
    <w:rsid w:val="004C62D1"/>
    <w:rsid w:val="005643C7"/>
    <w:rsid w:val="005B49A7"/>
    <w:rsid w:val="005E1663"/>
    <w:rsid w:val="00614093"/>
    <w:rsid w:val="00617322"/>
    <w:rsid w:val="00654CE2"/>
    <w:rsid w:val="007453C8"/>
    <w:rsid w:val="00832CFE"/>
    <w:rsid w:val="008B58E6"/>
    <w:rsid w:val="00927824"/>
    <w:rsid w:val="00930235"/>
    <w:rsid w:val="00945EAD"/>
    <w:rsid w:val="00984313"/>
    <w:rsid w:val="009C7810"/>
    <w:rsid w:val="009E7ABF"/>
    <w:rsid w:val="00A33BCF"/>
    <w:rsid w:val="00A36ED4"/>
    <w:rsid w:val="00AD4977"/>
    <w:rsid w:val="00B1231C"/>
    <w:rsid w:val="00B57999"/>
    <w:rsid w:val="00B76F9B"/>
    <w:rsid w:val="00B927F3"/>
    <w:rsid w:val="00C1665C"/>
    <w:rsid w:val="00C45BA3"/>
    <w:rsid w:val="00C60796"/>
    <w:rsid w:val="00C703D2"/>
    <w:rsid w:val="00E3287F"/>
    <w:rsid w:val="00E97591"/>
    <w:rsid w:val="00F667CB"/>
    <w:rsid w:val="00FA741A"/>
    <w:rsid w:val="00FB365B"/>
    <w:rsid w:val="00FB3FBF"/>
    <w:rsid w:val="00FC3304"/>
    <w:rsid w:val="00FE044D"/>
    <w:rsid w:val="00FE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27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E9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C7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12</cp:revision>
  <cp:lastPrinted>2018-12-11T03:44:00Z</cp:lastPrinted>
  <dcterms:created xsi:type="dcterms:W3CDTF">2018-09-27T09:44:00Z</dcterms:created>
  <dcterms:modified xsi:type="dcterms:W3CDTF">2019-01-28T03:23:00Z</dcterms:modified>
</cp:coreProperties>
</file>