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EF1" w:rsidRPr="00E93EF1" w:rsidRDefault="00FF7916" w:rsidP="007025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EF1">
        <w:rPr>
          <w:rFonts w:ascii="Times New Roman" w:hAnsi="Times New Roman" w:cs="Times New Roman"/>
          <w:b/>
          <w:sz w:val="28"/>
          <w:szCs w:val="28"/>
        </w:rPr>
        <w:t>Расчет</w:t>
      </w:r>
    </w:p>
    <w:p w:rsidR="00FF7916" w:rsidRPr="00E93EF1" w:rsidRDefault="00FF7916" w:rsidP="007025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EF1">
        <w:rPr>
          <w:rFonts w:ascii="Times New Roman" w:hAnsi="Times New Roman" w:cs="Times New Roman"/>
          <w:b/>
          <w:sz w:val="28"/>
          <w:szCs w:val="28"/>
        </w:rPr>
        <w:t>верхнего предела муниципального долга</w:t>
      </w:r>
    </w:p>
    <w:p w:rsidR="00FF7916" w:rsidRDefault="00FF7916" w:rsidP="007025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EF1">
        <w:rPr>
          <w:rFonts w:ascii="Times New Roman" w:hAnsi="Times New Roman" w:cs="Times New Roman"/>
          <w:b/>
          <w:sz w:val="28"/>
          <w:szCs w:val="28"/>
        </w:rPr>
        <w:t>Бийского района на 20</w:t>
      </w:r>
      <w:r w:rsidR="00292B1C">
        <w:rPr>
          <w:rFonts w:ascii="Times New Roman" w:hAnsi="Times New Roman" w:cs="Times New Roman"/>
          <w:b/>
          <w:sz w:val="28"/>
          <w:szCs w:val="28"/>
        </w:rPr>
        <w:t>2</w:t>
      </w:r>
      <w:r w:rsidR="00064171">
        <w:rPr>
          <w:rFonts w:ascii="Times New Roman" w:hAnsi="Times New Roman" w:cs="Times New Roman"/>
          <w:b/>
          <w:sz w:val="28"/>
          <w:szCs w:val="28"/>
        </w:rPr>
        <w:t>4</w:t>
      </w:r>
      <w:r w:rsidR="00220D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3EF1">
        <w:rPr>
          <w:rFonts w:ascii="Times New Roman" w:hAnsi="Times New Roman" w:cs="Times New Roman"/>
          <w:b/>
          <w:sz w:val="28"/>
          <w:szCs w:val="28"/>
        </w:rPr>
        <w:t>год</w:t>
      </w:r>
      <w:r w:rsidR="00223B8F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202</w:t>
      </w:r>
      <w:r w:rsidR="00064171">
        <w:rPr>
          <w:rFonts w:ascii="Times New Roman" w:hAnsi="Times New Roman" w:cs="Times New Roman"/>
          <w:b/>
          <w:sz w:val="28"/>
          <w:szCs w:val="28"/>
        </w:rPr>
        <w:t>5</w:t>
      </w:r>
      <w:r w:rsidR="00223B8F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064171">
        <w:rPr>
          <w:rFonts w:ascii="Times New Roman" w:hAnsi="Times New Roman" w:cs="Times New Roman"/>
          <w:b/>
          <w:sz w:val="28"/>
          <w:szCs w:val="28"/>
        </w:rPr>
        <w:t>6</w:t>
      </w:r>
      <w:r w:rsidR="00223B8F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702518">
        <w:rPr>
          <w:rFonts w:ascii="Times New Roman" w:hAnsi="Times New Roman" w:cs="Times New Roman"/>
          <w:b/>
          <w:sz w:val="28"/>
          <w:szCs w:val="28"/>
        </w:rPr>
        <w:t>ов</w:t>
      </w:r>
    </w:p>
    <w:p w:rsidR="00220D46" w:rsidRDefault="00FF7916" w:rsidP="006057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20D46"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8F2E7E" w:rsidRPr="008F2E7E" w:rsidRDefault="008F2E7E" w:rsidP="008F2E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E7E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долга не должен превышать утвержденный общий годовой объем доходов бюджета Бийского района без учета утвержденного объема безвозмездных поступлений и (или) поступлений налоговых доходов по дополнительным нормативам отчислений. В соответствии с прогнозом поступления доходов на 2024 год и плановый период 2025 и 2026 годов верхний предел муниципального долга составляет: на 1.01.2025</w:t>
      </w:r>
      <w:r w:rsidR="00702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2E7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702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F2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F2E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285563,3</w:t>
      </w:r>
      <w:r w:rsidR="007025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F2E7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702518">
        <w:rPr>
          <w:rFonts w:ascii="Times New Roman" w:eastAsia="Times New Roman" w:hAnsi="Times New Roman" w:cs="Times New Roman"/>
          <w:sz w:val="28"/>
          <w:szCs w:val="28"/>
          <w:lang w:eastAsia="ru-RU"/>
        </w:rPr>
        <w:t>ыс</w:t>
      </w:r>
      <w:r w:rsidRPr="008F2E7E">
        <w:rPr>
          <w:rFonts w:ascii="Times New Roman" w:eastAsia="Times New Roman" w:hAnsi="Times New Roman" w:cs="Times New Roman"/>
          <w:sz w:val="28"/>
          <w:szCs w:val="28"/>
          <w:lang w:eastAsia="ru-RU"/>
        </w:rPr>
        <w:t>.руб.</w:t>
      </w:r>
      <w:r w:rsidR="00702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2E7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286063,3</w:t>
      </w:r>
      <w:r w:rsidRPr="008F2E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500,0</w:t>
      </w:r>
      <w:r w:rsidR="007025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F2E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</w:t>
      </w:r>
      <w:r w:rsidR="007025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ыс</w:t>
      </w:r>
      <w:r w:rsidRPr="008F2E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.руб.), на </w:t>
      </w:r>
      <w:r w:rsidRPr="008F2E7E">
        <w:rPr>
          <w:rFonts w:ascii="Times New Roman" w:eastAsia="Times New Roman" w:hAnsi="Times New Roman" w:cs="Times New Roman"/>
          <w:sz w:val="28"/>
          <w:szCs w:val="28"/>
          <w:lang w:eastAsia="ru-RU"/>
        </w:rPr>
        <w:t>1.01.</w:t>
      </w:r>
      <w:r w:rsidRPr="008F2E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2026 г</w:t>
      </w:r>
      <w:r w:rsidR="007025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8F2E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</w:t>
      </w:r>
      <w:r w:rsidR="007025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F2E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291403,5</w:t>
      </w:r>
      <w:r w:rsidR="007025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F2E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</w:t>
      </w:r>
      <w:r w:rsidR="007025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ыс</w:t>
      </w:r>
      <w:r w:rsidRPr="008F2E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.руб. (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291903,5</w:t>
      </w:r>
      <w:r w:rsidRPr="008F2E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500,0</w:t>
      </w:r>
      <w:r w:rsidRPr="008F2E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), на </w:t>
      </w:r>
      <w:r w:rsidRPr="008F2E7E">
        <w:rPr>
          <w:rFonts w:ascii="Times New Roman" w:eastAsia="Times New Roman" w:hAnsi="Times New Roman" w:cs="Times New Roman"/>
          <w:sz w:val="28"/>
          <w:szCs w:val="28"/>
          <w:lang w:eastAsia="ru-RU"/>
        </w:rPr>
        <w:t>1.01.</w:t>
      </w:r>
      <w:r w:rsidRPr="008F2E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2027 г</w:t>
      </w:r>
      <w:r w:rsidR="007025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8F2E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</w:t>
      </w:r>
      <w:r w:rsidR="007025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F2E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309018,3</w:t>
      </w:r>
      <w:r w:rsidR="007025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F2E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</w:t>
      </w:r>
      <w:r w:rsidR="007025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ыс</w:t>
      </w:r>
      <w:r w:rsidRPr="008F2E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.руб.</w:t>
      </w:r>
      <w:r w:rsidR="007025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F2E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309528,3</w:t>
      </w:r>
      <w:r w:rsidRPr="008F2E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510,0</w:t>
      </w:r>
      <w:r w:rsidRPr="008F2E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).</w:t>
      </w:r>
    </w:p>
    <w:p w:rsidR="00F47EF7" w:rsidRPr="00FF7916" w:rsidRDefault="00F47EF7" w:rsidP="008F2E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9478"/>
      </w:tblGrid>
      <w:tr w:rsidR="00F47EF7" w:rsidRPr="007A77D8" w:rsidTr="008F2E7E">
        <w:trPr>
          <w:trHeight w:val="1254"/>
        </w:trPr>
        <w:tc>
          <w:tcPr>
            <w:tcW w:w="9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9111" w:type="dxa"/>
              <w:tblLook w:val="04A0" w:firstRow="1" w:lastRow="0" w:firstColumn="1" w:lastColumn="0" w:noHBand="0" w:noVBand="1"/>
            </w:tblPr>
            <w:tblGrid>
              <w:gridCol w:w="5366"/>
              <w:gridCol w:w="1236"/>
              <w:gridCol w:w="1236"/>
              <w:gridCol w:w="1273"/>
            </w:tblGrid>
            <w:tr w:rsidR="00390D2B" w:rsidRPr="00390D2B" w:rsidTr="00702518">
              <w:trPr>
                <w:trHeight w:val="330"/>
              </w:trPr>
              <w:tc>
                <w:tcPr>
                  <w:tcW w:w="9111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390D2B" w:rsidRPr="00390D2B" w:rsidRDefault="00390D2B" w:rsidP="007025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I</w:t>
                  </w:r>
                  <w:r w:rsidRPr="00390D2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.Объем доходов       районного бюджета                                                         </w:t>
                  </w: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(тыс.руб.)</w:t>
                  </w:r>
                </w:p>
              </w:tc>
            </w:tr>
            <w:tr w:rsidR="00390D2B" w:rsidRPr="00390D2B" w:rsidTr="00702518">
              <w:trPr>
                <w:trHeight w:val="315"/>
              </w:trPr>
              <w:tc>
                <w:tcPr>
                  <w:tcW w:w="536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390D2B" w:rsidRPr="00390D2B" w:rsidRDefault="00390D2B" w:rsidP="00390D2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390D2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90D2B" w:rsidRPr="00390D2B" w:rsidRDefault="00390D2B" w:rsidP="007025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 2024</w:t>
                  </w:r>
                  <w:r w:rsidR="0070251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год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90D2B" w:rsidRPr="00390D2B" w:rsidRDefault="00702518" w:rsidP="007025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</w:t>
                  </w:r>
                  <w:r w:rsidR="00390D2B" w:rsidRPr="00390D2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390D2B" w:rsidRPr="00390D2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2025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90D2B" w:rsidRPr="00390D2B" w:rsidRDefault="00390D2B" w:rsidP="00390D2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 2026</w:t>
                  </w:r>
                  <w:r w:rsidR="0070251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</w:tr>
            <w:tr w:rsidR="00390D2B" w:rsidRPr="00390D2B" w:rsidTr="00702518">
              <w:trPr>
                <w:trHeight w:val="330"/>
              </w:trPr>
              <w:tc>
                <w:tcPr>
                  <w:tcW w:w="536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90D2B" w:rsidRPr="00390D2B" w:rsidRDefault="00390D2B" w:rsidP="00390D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Налоговые доходы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90D2B" w:rsidRPr="00390D2B" w:rsidRDefault="00390D2B" w:rsidP="007025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250456,5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90D2B" w:rsidRPr="00390D2B" w:rsidRDefault="00390D2B" w:rsidP="007025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265878,7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90D2B" w:rsidRPr="00390D2B" w:rsidRDefault="00390D2B" w:rsidP="007025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283586,5</w:t>
                  </w:r>
                </w:p>
              </w:tc>
            </w:tr>
            <w:tr w:rsidR="00390D2B" w:rsidRPr="00390D2B" w:rsidTr="00702518">
              <w:trPr>
                <w:trHeight w:val="330"/>
              </w:trPr>
              <w:tc>
                <w:tcPr>
                  <w:tcW w:w="536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90D2B" w:rsidRPr="00390D2B" w:rsidRDefault="00390D2B" w:rsidP="00390D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1.Налог на доходы физических лиц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90D2B" w:rsidRPr="00390D2B" w:rsidRDefault="00390D2B" w:rsidP="003866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174004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90D2B" w:rsidRPr="00390D2B" w:rsidRDefault="00390D2B" w:rsidP="003866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185460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90D2B" w:rsidRPr="00390D2B" w:rsidRDefault="00390D2B" w:rsidP="003866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198028</w:t>
                  </w:r>
                </w:p>
              </w:tc>
            </w:tr>
            <w:tr w:rsidR="00390D2B" w:rsidRPr="00390D2B" w:rsidTr="00702518">
              <w:trPr>
                <w:trHeight w:val="764"/>
              </w:trPr>
              <w:tc>
                <w:tcPr>
                  <w:tcW w:w="536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90D2B" w:rsidRPr="00390D2B" w:rsidRDefault="00390D2B" w:rsidP="00390D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0" w:name="_GoBack" w:colFirst="2" w:colLast="2"/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2.Налог,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90D2B" w:rsidRPr="00390D2B" w:rsidRDefault="00390D2B" w:rsidP="003866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29029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90D2B" w:rsidRPr="00390D2B" w:rsidRDefault="00390D2B" w:rsidP="003866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31976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90D2B" w:rsidRPr="00390D2B" w:rsidRDefault="00390D2B" w:rsidP="003866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35195</w:t>
                  </w:r>
                </w:p>
              </w:tc>
            </w:tr>
            <w:bookmarkEnd w:id="0"/>
            <w:tr w:rsidR="00390D2B" w:rsidRPr="00390D2B" w:rsidTr="00702518">
              <w:trPr>
                <w:trHeight w:val="399"/>
              </w:trPr>
              <w:tc>
                <w:tcPr>
                  <w:tcW w:w="536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90D2B" w:rsidRPr="00390D2B" w:rsidRDefault="00390D2B" w:rsidP="00390D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3.Единый сельскохозяйственный налог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90D2B" w:rsidRPr="00390D2B" w:rsidRDefault="00390D2B" w:rsidP="003866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5687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90D2B" w:rsidRPr="00390D2B" w:rsidRDefault="00390D2B" w:rsidP="003866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5754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90D2B" w:rsidRPr="00390D2B" w:rsidRDefault="00390D2B" w:rsidP="003866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5829</w:t>
                  </w:r>
                </w:p>
              </w:tc>
            </w:tr>
            <w:tr w:rsidR="00390D2B" w:rsidRPr="00390D2B" w:rsidTr="00702518">
              <w:trPr>
                <w:trHeight w:val="645"/>
              </w:trPr>
              <w:tc>
                <w:tcPr>
                  <w:tcW w:w="536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90D2B" w:rsidRPr="00390D2B" w:rsidRDefault="00390D2B" w:rsidP="00390D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4.Налог, взимаемый с применением патентной системы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90D2B" w:rsidRPr="00390D2B" w:rsidRDefault="00390D2B" w:rsidP="003866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5947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90D2B" w:rsidRPr="00390D2B" w:rsidRDefault="00390D2B" w:rsidP="003866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6185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90D2B" w:rsidRPr="00390D2B" w:rsidRDefault="00390D2B" w:rsidP="003866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6432</w:t>
                  </w:r>
                </w:p>
              </w:tc>
            </w:tr>
            <w:tr w:rsidR="00390D2B" w:rsidRPr="00390D2B" w:rsidTr="00702518">
              <w:trPr>
                <w:trHeight w:val="453"/>
              </w:trPr>
              <w:tc>
                <w:tcPr>
                  <w:tcW w:w="536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90D2B" w:rsidRPr="00390D2B" w:rsidRDefault="00390D2B" w:rsidP="00390D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5.Налог на добычу полезных ископаемых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90D2B" w:rsidRPr="00390D2B" w:rsidRDefault="00390D2B" w:rsidP="003866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5367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90D2B" w:rsidRPr="00390D2B" w:rsidRDefault="00390D2B" w:rsidP="003866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5582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90D2B" w:rsidRPr="00390D2B" w:rsidRDefault="00390D2B" w:rsidP="003866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5805</w:t>
                  </w:r>
                </w:p>
              </w:tc>
            </w:tr>
            <w:tr w:rsidR="00390D2B" w:rsidRPr="00390D2B" w:rsidTr="00702518">
              <w:trPr>
                <w:trHeight w:val="330"/>
              </w:trPr>
              <w:tc>
                <w:tcPr>
                  <w:tcW w:w="536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90D2B" w:rsidRPr="00390D2B" w:rsidRDefault="00390D2B" w:rsidP="00390D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6.Государственная пошлина 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90D2B" w:rsidRPr="00390D2B" w:rsidRDefault="00390D2B" w:rsidP="003866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291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90D2B" w:rsidRPr="00390D2B" w:rsidRDefault="00390D2B" w:rsidP="003866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286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90D2B" w:rsidRPr="00390D2B" w:rsidRDefault="00390D2B" w:rsidP="003866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255</w:t>
                  </w:r>
                </w:p>
              </w:tc>
            </w:tr>
            <w:tr w:rsidR="00390D2B" w:rsidRPr="00390D2B" w:rsidTr="00702518">
              <w:trPr>
                <w:trHeight w:val="960"/>
              </w:trPr>
              <w:tc>
                <w:tcPr>
                  <w:tcW w:w="536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90D2B" w:rsidRPr="00390D2B" w:rsidRDefault="00390D2B" w:rsidP="00390D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7.Акцизы по подакцизным товарам (продукции),</w:t>
                  </w:r>
                  <w:r w:rsidR="0070251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производимым на территории Российской Федерации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90D2B" w:rsidRPr="00390D2B" w:rsidRDefault="00390D2B" w:rsidP="003866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30131,5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90D2B" w:rsidRPr="00390D2B" w:rsidRDefault="00390D2B" w:rsidP="003866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30635,7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90D2B" w:rsidRPr="00390D2B" w:rsidRDefault="00390D2B" w:rsidP="003866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32042,5</w:t>
                  </w:r>
                </w:p>
              </w:tc>
            </w:tr>
            <w:tr w:rsidR="00390D2B" w:rsidRPr="00390D2B" w:rsidTr="00702518">
              <w:trPr>
                <w:trHeight w:val="330"/>
              </w:trPr>
              <w:tc>
                <w:tcPr>
                  <w:tcW w:w="536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90D2B" w:rsidRPr="00390D2B" w:rsidRDefault="00390D2B" w:rsidP="00390D2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Неналоговые доходы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90D2B" w:rsidRPr="00390D2B" w:rsidRDefault="00390D2B" w:rsidP="003866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35606,8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90D2B" w:rsidRPr="00390D2B" w:rsidRDefault="00390D2B" w:rsidP="003866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26024,8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90D2B" w:rsidRPr="00390D2B" w:rsidRDefault="00390D2B" w:rsidP="003866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25941,8</w:t>
                  </w:r>
                </w:p>
              </w:tc>
            </w:tr>
            <w:tr w:rsidR="00390D2B" w:rsidRPr="00390D2B" w:rsidTr="00702518">
              <w:trPr>
                <w:trHeight w:val="872"/>
              </w:trPr>
              <w:tc>
                <w:tcPr>
                  <w:tcW w:w="536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90D2B" w:rsidRPr="00390D2B" w:rsidRDefault="00390D2B" w:rsidP="00390D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1. 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90D2B" w:rsidRPr="00390D2B" w:rsidRDefault="00390D2B" w:rsidP="003866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24929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90D2B" w:rsidRPr="00390D2B" w:rsidRDefault="00390D2B" w:rsidP="003866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24347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90D2B" w:rsidRPr="00390D2B" w:rsidRDefault="00390D2B" w:rsidP="003866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24264</w:t>
                  </w:r>
                </w:p>
              </w:tc>
            </w:tr>
            <w:tr w:rsidR="00390D2B" w:rsidRPr="00390D2B" w:rsidTr="00702518">
              <w:trPr>
                <w:trHeight w:val="685"/>
              </w:trPr>
              <w:tc>
                <w:tcPr>
                  <w:tcW w:w="536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90D2B" w:rsidRPr="00390D2B" w:rsidRDefault="00390D2B" w:rsidP="00390D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2. Платежи от государственных и муниципальных унитарных предприятий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90D2B" w:rsidRPr="00390D2B" w:rsidRDefault="00390D2B" w:rsidP="003866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90D2B" w:rsidRPr="00390D2B" w:rsidRDefault="00390D2B" w:rsidP="003866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90D2B" w:rsidRPr="00390D2B" w:rsidRDefault="00390D2B" w:rsidP="003866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</w:t>
                  </w:r>
                </w:p>
              </w:tc>
            </w:tr>
            <w:tr w:rsidR="00390D2B" w:rsidRPr="00390D2B" w:rsidTr="00702518">
              <w:trPr>
                <w:trHeight w:val="539"/>
              </w:trPr>
              <w:tc>
                <w:tcPr>
                  <w:tcW w:w="536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90D2B" w:rsidRPr="00390D2B" w:rsidRDefault="00390D2B" w:rsidP="007025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3.Плата за негативное воздействие на окружающую среду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90D2B" w:rsidRPr="00390D2B" w:rsidRDefault="00390D2B" w:rsidP="003866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275,8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90D2B" w:rsidRPr="00390D2B" w:rsidRDefault="00390D2B" w:rsidP="003866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275,8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90D2B" w:rsidRPr="00390D2B" w:rsidRDefault="00390D2B" w:rsidP="003866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275,8</w:t>
                  </w:r>
                </w:p>
              </w:tc>
            </w:tr>
            <w:tr w:rsidR="00390D2B" w:rsidRPr="00390D2B" w:rsidTr="00702518">
              <w:trPr>
                <w:trHeight w:val="330"/>
              </w:trPr>
              <w:tc>
                <w:tcPr>
                  <w:tcW w:w="536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90D2B" w:rsidRPr="00390D2B" w:rsidRDefault="00390D2B" w:rsidP="00390D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4.Штрафные санкции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90D2B" w:rsidRPr="00390D2B" w:rsidRDefault="00390D2B" w:rsidP="003866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464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90D2B" w:rsidRPr="00390D2B" w:rsidRDefault="00390D2B" w:rsidP="003866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464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90D2B" w:rsidRPr="00390D2B" w:rsidRDefault="00390D2B" w:rsidP="003866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464</w:t>
                  </w:r>
                </w:p>
              </w:tc>
            </w:tr>
            <w:tr w:rsidR="00390D2B" w:rsidRPr="00390D2B" w:rsidTr="00702518">
              <w:trPr>
                <w:trHeight w:val="645"/>
              </w:trPr>
              <w:tc>
                <w:tcPr>
                  <w:tcW w:w="536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90D2B" w:rsidRPr="00390D2B" w:rsidRDefault="00390D2B" w:rsidP="00390D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5. Доходы от оказания платных услуг и компенсации затрат государства 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90D2B" w:rsidRPr="00390D2B" w:rsidRDefault="00390D2B" w:rsidP="003866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6718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90D2B" w:rsidRPr="00390D2B" w:rsidRDefault="00390D2B" w:rsidP="003866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718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90D2B" w:rsidRPr="00390D2B" w:rsidRDefault="00390D2B" w:rsidP="003866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718</w:t>
                  </w:r>
                </w:p>
              </w:tc>
            </w:tr>
            <w:tr w:rsidR="00390D2B" w:rsidRPr="00390D2B" w:rsidTr="00702518">
              <w:trPr>
                <w:trHeight w:val="645"/>
              </w:trPr>
              <w:tc>
                <w:tcPr>
                  <w:tcW w:w="536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90D2B" w:rsidRPr="00390D2B" w:rsidRDefault="00390D2B" w:rsidP="00D90F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6.Доходы от продажи материальных и нематериальных активов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90D2B" w:rsidRPr="00390D2B" w:rsidRDefault="00390D2B" w:rsidP="003866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3200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90D2B" w:rsidRPr="00390D2B" w:rsidRDefault="00390D2B" w:rsidP="003866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90D2B" w:rsidRPr="00390D2B" w:rsidRDefault="00390D2B" w:rsidP="003866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</w:tr>
            <w:tr w:rsidR="00390D2B" w:rsidRPr="00390D2B" w:rsidTr="00702518">
              <w:trPr>
                <w:trHeight w:val="330"/>
              </w:trPr>
              <w:tc>
                <w:tcPr>
                  <w:tcW w:w="536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90D2B" w:rsidRPr="00390D2B" w:rsidRDefault="00390D2B" w:rsidP="00390D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Всего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90D2B" w:rsidRPr="00390D2B" w:rsidRDefault="00390D2B" w:rsidP="003866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286063,3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90D2B" w:rsidRPr="00390D2B" w:rsidRDefault="00390D2B" w:rsidP="003866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291903,5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90D2B" w:rsidRPr="00390D2B" w:rsidRDefault="00390D2B" w:rsidP="003866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390D2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309528,3</w:t>
                  </w:r>
                </w:p>
              </w:tc>
            </w:tr>
          </w:tbl>
          <w:p w:rsidR="00390D2B" w:rsidRDefault="00390D2B" w:rsidP="007D3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F2E7E" w:rsidRPr="008F2E7E" w:rsidRDefault="008F2E7E" w:rsidP="008F2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Исходя из обязательств по гашению муниципального внутреннего долга на 202</w:t>
            </w:r>
            <w:r w:rsidR="00485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F2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плановый период 202</w:t>
            </w:r>
            <w:r w:rsidR="00485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F2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485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8F2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 верхний предел муниципального долга Бийского района (по состоянию на 1 января года</w:t>
            </w:r>
            <w:r w:rsidR="00702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F2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следующего за отчетным): на 1.01.202</w:t>
            </w:r>
            <w:r w:rsidR="00485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702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F2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702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8F2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составит 3</w:t>
            </w:r>
            <w:r w:rsidR="00485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F2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702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F2E7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</w:t>
            </w:r>
            <w:r w:rsidR="007025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ыс</w:t>
            </w:r>
            <w:r w:rsidRPr="008F2E7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. руб., на </w:t>
            </w:r>
            <w:r w:rsidRPr="008F2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1.01.202</w:t>
            </w:r>
            <w:r w:rsidR="00485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702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F2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702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8F2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F2E7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- </w:t>
            </w:r>
            <w:r w:rsidR="004859B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2910</w:t>
            </w:r>
            <w:r w:rsidRPr="008F2E7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т</w:t>
            </w:r>
            <w:r w:rsidR="007025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ыс</w:t>
            </w:r>
            <w:r w:rsidRPr="008F2E7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.руб., на </w:t>
            </w:r>
            <w:r w:rsidRPr="008F2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1.01.202</w:t>
            </w:r>
            <w:r w:rsidR="00485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702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F2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702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8F2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F2E7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="007025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859B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2400</w:t>
            </w:r>
            <w:r w:rsidRPr="008F2E7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т</w:t>
            </w:r>
            <w:r w:rsidR="007025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ыс</w:t>
            </w:r>
            <w:r w:rsidRPr="008F2E7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.руб.</w:t>
            </w:r>
          </w:p>
          <w:p w:rsidR="00F47EF7" w:rsidRPr="007A77D8" w:rsidRDefault="00F47EF7" w:rsidP="007D3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F2E7E" w:rsidRPr="008F2E7E" w:rsidRDefault="008F2E7E" w:rsidP="008F2E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E7E" w:rsidRPr="008F2E7E" w:rsidRDefault="00915189" w:rsidP="008F2E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F2E7E" w:rsidRPr="008F2E7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редельный объем расходов на обслуживание муниципального долга не должен превышать 15 процентов объема расходов бюджета Бийского района, за исключением объема расходов, которые осуществляются за счет субвенций, предоставляемых из федерального и краевого бюджетов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F2E7E" w:rsidRPr="008F2E7E" w:rsidRDefault="008F2E7E" w:rsidP="008F2E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15189" w:rsidRDefault="00915189" w:rsidP="00220D46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5189" w:rsidRDefault="00915189" w:rsidP="00220D46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5189" w:rsidRDefault="00915189" w:rsidP="00220D46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915189" w:rsidSect="00E06B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F7A" w:rsidRDefault="00F15F7A" w:rsidP="008F2E7E">
      <w:pPr>
        <w:spacing w:after="0" w:line="240" w:lineRule="auto"/>
      </w:pPr>
      <w:r>
        <w:separator/>
      </w:r>
    </w:p>
  </w:endnote>
  <w:endnote w:type="continuationSeparator" w:id="0">
    <w:p w:rsidR="00F15F7A" w:rsidRDefault="00F15F7A" w:rsidP="008F2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F7A" w:rsidRDefault="00F15F7A" w:rsidP="008F2E7E">
      <w:pPr>
        <w:spacing w:after="0" w:line="240" w:lineRule="auto"/>
      </w:pPr>
      <w:r>
        <w:separator/>
      </w:r>
    </w:p>
  </w:footnote>
  <w:footnote w:type="continuationSeparator" w:id="0">
    <w:p w:rsidR="00F15F7A" w:rsidRDefault="00F15F7A" w:rsidP="008F2E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7D0"/>
    <w:rsid w:val="00064171"/>
    <w:rsid w:val="001232B4"/>
    <w:rsid w:val="00220D46"/>
    <w:rsid w:val="00223B8F"/>
    <w:rsid w:val="00292B1C"/>
    <w:rsid w:val="002970BC"/>
    <w:rsid w:val="002D0BB8"/>
    <w:rsid w:val="00313A4E"/>
    <w:rsid w:val="00342D96"/>
    <w:rsid w:val="00363519"/>
    <w:rsid w:val="0038666B"/>
    <w:rsid w:val="00390D2B"/>
    <w:rsid w:val="004859B3"/>
    <w:rsid w:val="004C51EE"/>
    <w:rsid w:val="006057D0"/>
    <w:rsid w:val="00621E8E"/>
    <w:rsid w:val="006610FD"/>
    <w:rsid w:val="006662D6"/>
    <w:rsid w:val="006E511F"/>
    <w:rsid w:val="006F06E5"/>
    <w:rsid w:val="00702518"/>
    <w:rsid w:val="007A201E"/>
    <w:rsid w:val="007A77D8"/>
    <w:rsid w:val="007D3FCB"/>
    <w:rsid w:val="008F2E7E"/>
    <w:rsid w:val="00915189"/>
    <w:rsid w:val="00987FD7"/>
    <w:rsid w:val="0099121C"/>
    <w:rsid w:val="00BD3072"/>
    <w:rsid w:val="00C63CFD"/>
    <w:rsid w:val="00C834ED"/>
    <w:rsid w:val="00D23714"/>
    <w:rsid w:val="00D90F69"/>
    <w:rsid w:val="00E06BFD"/>
    <w:rsid w:val="00E83C8D"/>
    <w:rsid w:val="00E93EF1"/>
    <w:rsid w:val="00F15F7A"/>
    <w:rsid w:val="00F47EF7"/>
    <w:rsid w:val="00F66856"/>
    <w:rsid w:val="00F67E8D"/>
    <w:rsid w:val="00FF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0A5CE2-CDD5-4C82-A513-8FABE123F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B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12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90D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0D2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F2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2E7E"/>
  </w:style>
  <w:style w:type="paragraph" w:styleId="a8">
    <w:name w:val="footer"/>
    <w:basedOn w:val="a"/>
    <w:link w:val="a9"/>
    <w:uiPriority w:val="99"/>
    <w:unhideWhenUsed/>
    <w:rsid w:val="008F2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2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7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финкомитет</cp:lastModifiedBy>
  <cp:revision>16</cp:revision>
  <cp:lastPrinted>2023-11-14T08:18:00Z</cp:lastPrinted>
  <dcterms:created xsi:type="dcterms:W3CDTF">2021-11-08T09:29:00Z</dcterms:created>
  <dcterms:modified xsi:type="dcterms:W3CDTF">2023-11-14T08:19:00Z</dcterms:modified>
</cp:coreProperties>
</file>