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486" w:rsidRDefault="00521B14">
      <w:pPr>
        <w:rPr>
          <w:sz w:val="28"/>
          <w:szCs w:val="28"/>
        </w:rPr>
      </w:pPr>
      <w:r>
        <w:rPr>
          <w:sz w:val="28"/>
          <w:szCs w:val="28"/>
        </w:rPr>
        <w:t>Информация об исполнении бюджета района за 1 полугодие 2020 года</w:t>
      </w:r>
    </w:p>
    <w:p w:rsidR="00521B14" w:rsidRDefault="00521B14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21B14" w:rsidTr="00521B14">
        <w:tc>
          <w:tcPr>
            <w:tcW w:w="3190" w:type="dxa"/>
          </w:tcPr>
          <w:p w:rsidR="00521B14" w:rsidRDefault="00521B14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521B14" w:rsidRDefault="00521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на год</w:t>
            </w:r>
          </w:p>
        </w:tc>
        <w:tc>
          <w:tcPr>
            <w:tcW w:w="3191" w:type="dxa"/>
          </w:tcPr>
          <w:p w:rsidR="00521B14" w:rsidRDefault="00521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 на 01.07.2020</w:t>
            </w:r>
          </w:p>
        </w:tc>
      </w:tr>
      <w:tr w:rsidR="00521B14" w:rsidTr="00521B14">
        <w:tc>
          <w:tcPr>
            <w:tcW w:w="3190" w:type="dxa"/>
          </w:tcPr>
          <w:p w:rsidR="00521B14" w:rsidRDefault="00521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всего:</w:t>
            </w:r>
          </w:p>
          <w:p w:rsidR="00521B14" w:rsidRDefault="00521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</w:t>
            </w:r>
          </w:p>
          <w:p w:rsidR="00521B14" w:rsidRDefault="00521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Неналоговые</w:t>
            </w:r>
          </w:p>
          <w:p w:rsidR="00521B14" w:rsidRDefault="00521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</w:t>
            </w:r>
          </w:p>
        </w:tc>
        <w:tc>
          <w:tcPr>
            <w:tcW w:w="3190" w:type="dxa"/>
          </w:tcPr>
          <w:p w:rsidR="00521B14" w:rsidRDefault="00521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711147,3</w:t>
            </w:r>
          </w:p>
          <w:p w:rsidR="00521B14" w:rsidRDefault="00521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186029,3</w:t>
            </w:r>
          </w:p>
          <w:p w:rsidR="00521B14" w:rsidRDefault="00521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46267,0</w:t>
            </w:r>
          </w:p>
          <w:p w:rsidR="00521B14" w:rsidRDefault="00521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478688,2</w:t>
            </w:r>
          </w:p>
        </w:tc>
        <w:tc>
          <w:tcPr>
            <w:tcW w:w="3191" w:type="dxa"/>
          </w:tcPr>
          <w:p w:rsidR="00521B14" w:rsidRDefault="00521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336414,3</w:t>
            </w:r>
          </w:p>
          <w:p w:rsidR="00521B14" w:rsidRDefault="00521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87052,9</w:t>
            </w:r>
          </w:p>
          <w:p w:rsidR="00521B14" w:rsidRDefault="00521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14314,7</w:t>
            </w:r>
          </w:p>
          <w:p w:rsidR="00521B14" w:rsidRDefault="00521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235046,7</w:t>
            </w:r>
          </w:p>
        </w:tc>
      </w:tr>
      <w:tr w:rsidR="00521B14" w:rsidTr="00521B14">
        <w:tc>
          <w:tcPr>
            <w:tcW w:w="3190" w:type="dxa"/>
          </w:tcPr>
          <w:p w:rsidR="00521B14" w:rsidRDefault="00521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</w:t>
            </w:r>
          </w:p>
        </w:tc>
        <w:tc>
          <w:tcPr>
            <w:tcW w:w="3190" w:type="dxa"/>
          </w:tcPr>
          <w:p w:rsidR="00521B14" w:rsidRDefault="00521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771421,9</w:t>
            </w:r>
          </w:p>
        </w:tc>
        <w:tc>
          <w:tcPr>
            <w:tcW w:w="3191" w:type="dxa"/>
          </w:tcPr>
          <w:p w:rsidR="00521B14" w:rsidRDefault="00521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332200,1</w:t>
            </w:r>
            <w:bookmarkStart w:id="0" w:name="_GoBack"/>
            <w:bookmarkEnd w:id="0"/>
          </w:p>
        </w:tc>
      </w:tr>
    </w:tbl>
    <w:p w:rsidR="00521B14" w:rsidRPr="00521B14" w:rsidRDefault="00521B14">
      <w:pPr>
        <w:rPr>
          <w:sz w:val="28"/>
          <w:szCs w:val="28"/>
        </w:rPr>
      </w:pPr>
    </w:p>
    <w:sectPr w:rsidR="00521B14" w:rsidRPr="00521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B14"/>
    <w:rsid w:val="00521B14"/>
    <w:rsid w:val="00863B49"/>
    <w:rsid w:val="00EC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Arial Unicode MS"/>
        <w:sz w:val="24"/>
        <w:szCs w:val="24"/>
        <w:lang w:val="ru-RU" w:eastAsia="en-US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B1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Arial Unicode MS"/>
        <w:sz w:val="24"/>
        <w:szCs w:val="24"/>
        <w:lang w:val="ru-RU" w:eastAsia="en-US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B1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2020-08-11T07:18:00Z</dcterms:created>
  <dcterms:modified xsi:type="dcterms:W3CDTF">2020-08-11T07:24:00Z</dcterms:modified>
</cp:coreProperties>
</file>