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13" w:rsidRDefault="00060513" w:rsidP="00060513">
      <w:pPr>
        <w:rPr>
          <w:sz w:val="14"/>
        </w:rPr>
      </w:pPr>
    </w:p>
    <w:p w:rsidR="00060513" w:rsidRDefault="00060513" w:rsidP="00060513">
      <w:pPr>
        <w:pStyle w:val="1"/>
        <w:rPr>
          <w:b/>
        </w:rPr>
      </w:pPr>
      <w:r>
        <w:rPr>
          <w:b/>
        </w:rPr>
        <w:t xml:space="preserve">БИЙСКИЙ РАЙОННЫЙ СОВЕТ НАРОДНЫХ ДЕПУТАТОВ </w:t>
      </w:r>
    </w:p>
    <w:p w:rsidR="00060513" w:rsidRDefault="00060513" w:rsidP="00060513">
      <w:pPr>
        <w:pStyle w:val="1"/>
        <w:rPr>
          <w:b/>
        </w:rPr>
      </w:pPr>
      <w:r>
        <w:rPr>
          <w:b/>
        </w:rPr>
        <w:t>АЛТАЙСКОГО КРАЯ</w:t>
      </w:r>
    </w:p>
    <w:p w:rsidR="00060513" w:rsidRDefault="00060513" w:rsidP="00060513">
      <w:pPr>
        <w:rPr>
          <w:sz w:val="16"/>
        </w:rPr>
      </w:pPr>
    </w:p>
    <w:p w:rsidR="00060513" w:rsidRPr="00060513" w:rsidRDefault="00060513" w:rsidP="00060513">
      <w:pPr>
        <w:pStyle w:val="2"/>
        <w:rPr>
          <w:rFonts w:ascii="Arial" w:hAnsi="Arial" w:cs="Arial"/>
          <w:szCs w:val="32"/>
        </w:rPr>
      </w:pPr>
      <w:proofErr w:type="gramStart"/>
      <w:r w:rsidRPr="00060513">
        <w:rPr>
          <w:rFonts w:ascii="Arial" w:hAnsi="Arial" w:cs="Arial"/>
          <w:szCs w:val="32"/>
        </w:rPr>
        <w:t>Р</w:t>
      </w:r>
      <w:proofErr w:type="gramEnd"/>
      <w:r w:rsidRPr="00060513">
        <w:rPr>
          <w:rFonts w:ascii="Arial" w:hAnsi="Arial" w:cs="Arial"/>
          <w:szCs w:val="32"/>
        </w:rPr>
        <w:t xml:space="preserve"> Е Ш Е Н И Е</w:t>
      </w:r>
    </w:p>
    <w:p w:rsidR="00060513" w:rsidRDefault="00060513" w:rsidP="00060513">
      <w:pPr>
        <w:jc w:val="center"/>
      </w:pPr>
      <w:r>
        <w:t xml:space="preserve"> </w:t>
      </w:r>
    </w:p>
    <w:p w:rsidR="00060513" w:rsidRPr="00060513" w:rsidRDefault="00060513" w:rsidP="00060513">
      <w:pPr>
        <w:rPr>
          <w:rFonts w:ascii="Arial" w:hAnsi="Arial" w:cs="Arial"/>
          <w:b/>
          <w:sz w:val="28"/>
          <w:szCs w:val="28"/>
        </w:rPr>
      </w:pPr>
      <w:r w:rsidRPr="00060513">
        <w:rPr>
          <w:rFonts w:ascii="Arial" w:hAnsi="Arial" w:cs="Arial"/>
          <w:b/>
          <w:sz w:val="28"/>
          <w:szCs w:val="28"/>
        </w:rPr>
        <w:t xml:space="preserve">17.02.2022 года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5C7A51">
        <w:rPr>
          <w:rFonts w:ascii="Arial" w:hAnsi="Arial" w:cs="Arial"/>
          <w:b/>
          <w:sz w:val="28"/>
          <w:szCs w:val="28"/>
        </w:rPr>
        <w:t xml:space="preserve">     </w:t>
      </w:r>
      <w:r w:rsidRPr="00060513">
        <w:rPr>
          <w:rFonts w:ascii="Arial" w:hAnsi="Arial" w:cs="Arial"/>
          <w:b/>
          <w:sz w:val="28"/>
          <w:szCs w:val="28"/>
        </w:rPr>
        <w:t>№</w:t>
      </w:r>
      <w:r w:rsidR="005C7A51">
        <w:rPr>
          <w:rFonts w:ascii="Arial" w:hAnsi="Arial" w:cs="Arial"/>
          <w:b/>
          <w:sz w:val="28"/>
          <w:szCs w:val="28"/>
        </w:rPr>
        <w:t xml:space="preserve"> 348</w:t>
      </w:r>
      <w:r w:rsidRPr="00060513">
        <w:rPr>
          <w:rFonts w:ascii="Arial" w:hAnsi="Arial" w:cs="Arial"/>
          <w:b/>
          <w:sz w:val="28"/>
          <w:szCs w:val="28"/>
        </w:rPr>
        <w:t xml:space="preserve">   </w:t>
      </w:r>
    </w:p>
    <w:p w:rsidR="00060513" w:rsidRPr="00060513" w:rsidRDefault="00060513" w:rsidP="00060513">
      <w:pPr>
        <w:jc w:val="center"/>
        <w:rPr>
          <w:i/>
          <w:sz w:val="24"/>
          <w:szCs w:val="24"/>
        </w:rPr>
      </w:pPr>
      <w:r w:rsidRPr="00060513">
        <w:rPr>
          <w:sz w:val="24"/>
          <w:szCs w:val="24"/>
        </w:rPr>
        <w:t>г. Бийск</w:t>
      </w:r>
    </w:p>
    <w:p w:rsidR="00060513" w:rsidRDefault="00060513" w:rsidP="00060513">
      <w:pPr>
        <w:rPr>
          <w:sz w:val="16"/>
        </w:rPr>
      </w:pPr>
    </w:p>
    <w:p w:rsidR="00060513" w:rsidRDefault="00060513" w:rsidP="00060513">
      <w:pPr>
        <w:ind w:firstLine="567"/>
        <w:jc w:val="both"/>
        <w:rPr>
          <w:sz w:val="28"/>
        </w:rPr>
      </w:pPr>
    </w:p>
    <w:p w:rsidR="00060513" w:rsidRDefault="00AE7142" w:rsidP="00060513">
      <w:pPr>
        <w:ind w:firstLine="567"/>
        <w:jc w:val="both"/>
        <w:rPr>
          <w:sz w:val="28"/>
        </w:rPr>
      </w:pPr>
      <w:r w:rsidRPr="00AE71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85pt;margin-top:4.15pt;width:225pt;height:1in;z-index:251658240" strokecolor="white">
            <v:textbox style="mso-next-textbox:#_x0000_s1026">
              <w:txbxContent>
                <w:p w:rsidR="00060513" w:rsidRDefault="00060513" w:rsidP="00060513">
                  <w:pPr>
                    <w:jc w:val="both"/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Об утверждении организационной структуры Администрации Бийского района Алтайского края</w:t>
                  </w:r>
                </w:p>
                <w:p w:rsidR="00060513" w:rsidRDefault="00060513" w:rsidP="00060513">
                  <w:pPr>
                    <w:rPr>
                      <w:b/>
                      <w:sz w:val="27"/>
                    </w:rPr>
                  </w:pPr>
                </w:p>
                <w:p w:rsidR="00060513" w:rsidRDefault="00060513" w:rsidP="00060513">
                  <w:pPr>
                    <w:rPr>
                      <w:sz w:val="27"/>
                    </w:rPr>
                  </w:pPr>
                </w:p>
                <w:p w:rsidR="00060513" w:rsidRDefault="00060513" w:rsidP="0006051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060513" w:rsidRDefault="00060513" w:rsidP="00060513">
      <w:pPr>
        <w:ind w:firstLine="567"/>
        <w:jc w:val="both"/>
        <w:rPr>
          <w:sz w:val="28"/>
        </w:rPr>
      </w:pPr>
    </w:p>
    <w:p w:rsidR="00060513" w:rsidRDefault="00060513" w:rsidP="00060513">
      <w:pPr>
        <w:ind w:firstLine="567"/>
        <w:jc w:val="both"/>
        <w:rPr>
          <w:sz w:val="28"/>
        </w:rPr>
      </w:pPr>
    </w:p>
    <w:p w:rsidR="00060513" w:rsidRDefault="00060513" w:rsidP="00060513">
      <w:pPr>
        <w:pStyle w:val="3"/>
        <w:jc w:val="both"/>
        <w:rPr>
          <w:b w:val="0"/>
        </w:rPr>
      </w:pPr>
    </w:p>
    <w:p w:rsidR="00060513" w:rsidRDefault="00060513" w:rsidP="00060513">
      <w:pPr>
        <w:pStyle w:val="3"/>
        <w:ind w:firstLine="720"/>
        <w:jc w:val="both"/>
        <w:rPr>
          <w:b w:val="0"/>
          <w:bCs/>
        </w:rPr>
      </w:pPr>
    </w:p>
    <w:p w:rsidR="00060513" w:rsidRDefault="00060513" w:rsidP="00060513">
      <w:pPr>
        <w:pStyle w:val="3"/>
        <w:ind w:firstLine="720"/>
        <w:jc w:val="both"/>
        <w:rPr>
          <w:b w:val="0"/>
          <w:bCs/>
          <w:szCs w:val="28"/>
        </w:rPr>
      </w:pPr>
      <w:r>
        <w:rPr>
          <w:b w:val="0"/>
          <w:szCs w:val="28"/>
        </w:rPr>
        <w:t>Для организации и осуществления местного самоуправления на территории муниципального района, в интересах населения и в соответствии с положениями Устава муниципального образования Бийский район Алтайского края</w:t>
      </w:r>
      <w:r>
        <w:rPr>
          <w:b w:val="0"/>
          <w:bCs/>
          <w:szCs w:val="28"/>
        </w:rPr>
        <w:t xml:space="preserve"> Бийский районный Совет народных депутатов</w:t>
      </w:r>
    </w:p>
    <w:p w:rsidR="00060513" w:rsidRPr="00060513" w:rsidRDefault="00060513" w:rsidP="00060513">
      <w:pPr>
        <w:pStyle w:val="3"/>
        <w:jc w:val="both"/>
        <w:rPr>
          <w:b w:val="0"/>
          <w:bCs/>
          <w:szCs w:val="28"/>
        </w:rPr>
      </w:pPr>
      <w:r w:rsidRPr="00060513">
        <w:rPr>
          <w:b w:val="0"/>
          <w:bCs/>
          <w:szCs w:val="28"/>
        </w:rPr>
        <w:t>РЕШИЛ:</w:t>
      </w:r>
    </w:p>
    <w:p w:rsidR="00060513" w:rsidRDefault="00060513" w:rsidP="00060513">
      <w:pPr>
        <w:spacing w:line="360" w:lineRule="auto"/>
        <w:jc w:val="both"/>
        <w:rPr>
          <w:sz w:val="16"/>
        </w:rPr>
      </w:pPr>
    </w:p>
    <w:p w:rsidR="00060513" w:rsidRPr="006D30D6" w:rsidRDefault="00060513" w:rsidP="00060513">
      <w:pPr>
        <w:pStyle w:val="1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D30D6">
        <w:rPr>
          <w:sz w:val="28"/>
          <w:szCs w:val="28"/>
        </w:rPr>
        <w:t xml:space="preserve">Признать утратившим силу решение от </w:t>
      </w:r>
      <w:r>
        <w:rPr>
          <w:sz w:val="28"/>
          <w:szCs w:val="28"/>
        </w:rPr>
        <w:t>30.04.2010</w:t>
      </w:r>
      <w:r w:rsidRPr="006D30D6">
        <w:rPr>
          <w:sz w:val="28"/>
          <w:szCs w:val="28"/>
        </w:rPr>
        <w:t xml:space="preserve">  г. № </w:t>
      </w:r>
      <w:r>
        <w:rPr>
          <w:sz w:val="28"/>
          <w:szCs w:val="28"/>
        </w:rPr>
        <w:t>165 «</w:t>
      </w:r>
      <w:r w:rsidRPr="00060513">
        <w:rPr>
          <w:sz w:val="28"/>
          <w:szCs w:val="28"/>
        </w:rPr>
        <w:t>Об организационной структуре Администрации Бийского района Алтайского края</w:t>
      </w:r>
      <w:r>
        <w:rPr>
          <w:sz w:val="28"/>
          <w:szCs w:val="28"/>
        </w:rPr>
        <w:t>».</w:t>
      </w:r>
      <w:r w:rsidRPr="006D30D6">
        <w:rPr>
          <w:sz w:val="28"/>
          <w:szCs w:val="28"/>
        </w:rPr>
        <w:t xml:space="preserve"> </w:t>
      </w:r>
    </w:p>
    <w:p w:rsidR="00060513" w:rsidRDefault="00060513" w:rsidP="00060513">
      <w:pPr>
        <w:pStyle w:val="3"/>
        <w:numPr>
          <w:ilvl w:val="0"/>
          <w:numId w:val="1"/>
        </w:numPr>
        <w:ind w:left="0" w:firstLine="851"/>
        <w:jc w:val="both"/>
        <w:rPr>
          <w:b w:val="0"/>
        </w:rPr>
      </w:pPr>
      <w:r>
        <w:rPr>
          <w:b w:val="0"/>
        </w:rPr>
        <w:t>Утвердить организационную структуру Администрации Бийского района Алтайского края.</w:t>
      </w:r>
    </w:p>
    <w:p w:rsidR="00060513" w:rsidRDefault="00F97E55" w:rsidP="00060513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97E55">
        <w:rPr>
          <w:sz w:val="28"/>
          <w:szCs w:val="28"/>
        </w:rPr>
        <w:t>азместить на официальном сайте А</w:t>
      </w:r>
      <w:r>
        <w:rPr>
          <w:sz w:val="28"/>
          <w:szCs w:val="28"/>
        </w:rPr>
        <w:t xml:space="preserve">дминистрации Бийского района в </w:t>
      </w:r>
      <w:r w:rsidRPr="00F97E55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97E55" w:rsidRDefault="00F97E55" w:rsidP="00F97E55">
      <w:pPr>
        <w:jc w:val="both"/>
        <w:rPr>
          <w:sz w:val="28"/>
          <w:szCs w:val="28"/>
        </w:rPr>
      </w:pPr>
    </w:p>
    <w:p w:rsidR="00F97E55" w:rsidRDefault="00F97E55" w:rsidP="00F97E55">
      <w:pPr>
        <w:jc w:val="both"/>
        <w:rPr>
          <w:sz w:val="28"/>
          <w:szCs w:val="28"/>
        </w:rPr>
      </w:pPr>
    </w:p>
    <w:p w:rsidR="00F97E55" w:rsidRPr="00F97E55" w:rsidRDefault="00F97E55" w:rsidP="00F97E55">
      <w:pPr>
        <w:jc w:val="both"/>
        <w:rPr>
          <w:sz w:val="28"/>
          <w:szCs w:val="28"/>
        </w:rPr>
      </w:pPr>
    </w:p>
    <w:p w:rsidR="00060513" w:rsidRDefault="00060513" w:rsidP="00060513">
      <w:pPr>
        <w:pStyle w:val="a3"/>
        <w:rPr>
          <w:szCs w:val="28"/>
        </w:rPr>
      </w:pPr>
      <w:r>
        <w:rPr>
          <w:szCs w:val="28"/>
        </w:rPr>
        <w:t xml:space="preserve">Председатель Бийского </w:t>
      </w:r>
      <w:proofErr w:type="gramStart"/>
      <w:r>
        <w:rPr>
          <w:szCs w:val="28"/>
        </w:rPr>
        <w:t>районного</w:t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>
        <w:rPr>
          <w:szCs w:val="28"/>
        </w:rPr>
        <w:tab/>
        <w:t xml:space="preserve">  </w:t>
      </w:r>
    </w:p>
    <w:p w:rsidR="006E7EB2" w:rsidRDefault="00060513" w:rsidP="00060513">
      <w:pPr>
        <w:pStyle w:val="a3"/>
        <w:rPr>
          <w:bCs/>
          <w:szCs w:val="28"/>
        </w:rPr>
        <w:sectPr w:rsidR="006E7EB2" w:rsidSect="006E7EB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Cs w:val="28"/>
        </w:rPr>
        <w:t>Совета народных депутатов</w:t>
      </w:r>
      <w:r>
        <w:rPr>
          <w:bCs/>
          <w:szCs w:val="28"/>
        </w:rPr>
        <w:t xml:space="preserve">                                                          С.В. Демиденко</w:t>
      </w:r>
    </w:p>
    <w:p w:rsidR="006E7EB2" w:rsidRDefault="00AE7142">
      <w:r>
        <w:rPr>
          <w:noProof/>
        </w:rPr>
        <w:lastRenderedPageBreak/>
        <w:pict>
          <v:group id="_x0000_s1028" editas="canvas" style="position:absolute;margin-left:-30.35pt;margin-top:-68.45pt;width:773.3pt;height:550.65pt;z-index:251659264;mso-position-horizontal-relative:char;mso-position-vertical-relative:line" coordorigin="4740,2115" coordsize="6701,53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740;top:2115;width:6701;height:5395" o:preferrelative="f" filled="t" fillcolor="#f4f4f4" stroked="t" strokeweight="1pt">
              <v:fill o:detectmouseclick="t"/>
              <v:stroke dashstyle="dash"/>
              <v:shadow color="#868686"/>
              <v:path o:extrusionok="t" o:connecttype="none"/>
            </v:shape>
            <v:rect id="_x0000_s1030" style="position:absolute;left:4991;top:2284;width:1210;height:167">
              <v:textbox style="mso-next-textbox:#_x0000_s1030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Совет Администрации</w:t>
                    </w:r>
                  </w:p>
                </w:txbxContent>
              </v:textbox>
            </v:rect>
            <v:line id="_x0000_s1031" style="position:absolute" from="6065,2604" to="10091,2615"/>
            <v:line id="_x0000_s1032" style="position:absolute;flip:x" from="6476,2357" to="7135,2358"/>
            <v:line id="_x0000_s1033" style="position:absolute;flip:y" from="5318,3179" to="10375,3199"/>
            <v:rect id="_x0000_s1034" style="position:absolute;left:6018;top:3280;width:1117;height:764">
              <v:textbox style="mso-next-textbox:#_x0000_s1034" inset="2.40031mm,1.2001mm,2.40031mm,1.2001mm">
                <w:txbxContent>
                  <w:p w:rsidR="006E7EB2" w:rsidRPr="006E7EB2" w:rsidRDefault="006E7EB2" w:rsidP="006E7EB2">
                    <w:pPr>
                      <w:ind w:right="-19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Заместитель Главы  </w:t>
                    </w:r>
                    <w:r w:rsidRPr="006E7EB2">
                      <w:rPr>
                        <w:b/>
                        <w:i/>
                        <w:sz w:val="19"/>
                      </w:rPr>
                      <w:t>Администрации</w:t>
                    </w:r>
                    <w:r w:rsidRPr="006E7EB2">
                      <w:rPr>
                        <w:sz w:val="19"/>
                      </w:rPr>
                      <w:t xml:space="preserve"> района, начальник управления </w:t>
                    </w:r>
                  </w:p>
                  <w:p w:rsidR="006E7EB2" w:rsidRPr="006E7EB2" w:rsidRDefault="006E7EB2" w:rsidP="006E7EB2">
                    <w:pPr>
                      <w:ind w:right="-19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по экономическому развитию и муниципальному заказу </w:t>
                    </w:r>
                  </w:p>
                </w:txbxContent>
              </v:textbox>
            </v:rect>
            <v:rect id="_x0000_s1035" style="position:absolute;left:7270;top:3268;width:1092;height:582">
              <v:textbox style="mso-next-textbox:#_x0000_s1035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Заместитель Главы </w:t>
                    </w:r>
                    <w:r w:rsidRPr="006E7EB2">
                      <w:rPr>
                        <w:b/>
                        <w:i/>
                        <w:sz w:val="19"/>
                      </w:rPr>
                      <w:t>Администрации</w:t>
                    </w:r>
                    <w:r w:rsidRPr="006E7EB2">
                      <w:rPr>
                        <w:sz w:val="19"/>
                      </w:rPr>
                      <w:t xml:space="preserve"> района, начальник управления  по социальным вопросам</w:t>
                    </w:r>
                  </w:p>
                </w:txbxContent>
              </v:textbox>
            </v:rect>
            <v:rect id="_x0000_s1036" style="position:absolute;left:8609;top:3268;width:956;height:440">
              <v:textbox style="mso-next-textbox:#_x0000_s1036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Управляющий делами</w:t>
                    </w:r>
                  </w:p>
                </w:txbxContent>
              </v:textbox>
            </v:rect>
            <v:rect id="_x0000_s1037" style="position:absolute;left:4903;top:3280;width:952;height:705">
              <v:textbox style="mso-next-textbox:#_x0000_s1037" inset="2.40031mm,1.2001mm,2.40031mm,1.2001mm">
                <w:txbxContent>
                  <w:p w:rsidR="006E7EB2" w:rsidRPr="006E7EB2" w:rsidRDefault="006E7EB2" w:rsidP="006E7EB2">
                    <w:pPr>
                      <w:ind w:right="-120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Заместитель Главы </w:t>
                    </w:r>
                    <w:r w:rsidRPr="006E7EB2">
                      <w:rPr>
                        <w:b/>
                        <w:i/>
                        <w:sz w:val="19"/>
                      </w:rPr>
                      <w:t>Администрации</w:t>
                    </w:r>
                    <w:r w:rsidRPr="006E7EB2">
                      <w:rPr>
                        <w:sz w:val="19"/>
                      </w:rPr>
                      <w:t xml:space="preserve"> района, начальник управления по сельскому хозяйству </w:t>
                    </w:r>
                  </w:p>
                </w:txbxContent>
              </v:textbox>
            </v:rect>
            <v:rect id="_x0000_s1038" style="position:absolute;left:6132;top:6171;width:920;height:386">
              <v:textbox style="mso-next-textbox:#_x0000_s1038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Отдел муниципальных закупок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6132;top:5548;width:920;height:479">
              <v:textbox style="mso-next-textbox:#_x0000_s1039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Отдел планирования и анализа</w:t>
                    </w:r>
                  </w:p>
                </w:txbxContent>
              </v:textbox>
            </v:rect>
            <v:rect id="_x0000_s1040" style="position:absolute;left:5235;top:2709;width:2516;height:416">
              <v:textbox style="mso-next-textbox:#_x0000_s1040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Комитет администрации по финансам, налоговой и кредитной политике 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Бийского района Алтайского края   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ect>
            <v:rect id="_x0000_s1041" style="position:absolute;left:9874;top:3279;width:906;height:416">
              <v:textbox style="mso-next-textbox:#_x0000_s1041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Правовой комитет</w:t>
                    </w:r>
                  </w:p>
                  <w:p w:rsidR="006E7EB2" w:rsidRPr="006E7EB2" w:rsidRDefault="006E7EB2" w:rsidP="006E7EB2">
                    <w:pPr>
                      <w:ind w:left="-113" w:right="-113"/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ect>
            <v:rect id="_x0000_s1042" style="position:absolute;left:7292;top:4599;width:967;height:293">
              <v:textbox style="mso-next-textbox:#_x0000_s1042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Отдел по спорту</w:t>
                    </w:r>
                  </w:p>
                </w:txbxContent>
              </v:textbox>
            </v:rect>
            <v:rect id="_x0000_s1043" style="position:absolute;left:7291;top:5935;width:1074;height:663">
              <v:textbox style="mso-next-textbox:#_x0000_s1043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МКУ «Комитет 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color w:val="FF0000"/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по культуре  и туризму Бийского района Алтайского края» </w:t>
                    </w:r>
                    <w:r w:rsidRPr="006E7EB2">
                      <w:rPr>
                        <w:color w:val="FF0000"/>
                        <w:sz w:val="19"/>
                      </w:rPr>
                      <w:t xml:space="preserve"> </w:t>
                    </w:r>
                  </w:p>
                  <w:p w:rsidR="006E7EB2" w:rsidRPr="006E7EB2" w:rsidRDefault="006E7EB2" w:rsidP="006E7EB2">
                    <w:pPr>
                      <w:rPr>
                        <w:sz w:val="19"/>
                      </w:rPr>
                    </w:pPr>
                  </w:p>
                </w:txbxContent>
              </v:textbox>
            </v:rect>
            <v:rect id="_x0000_s1044" style="position:absolute;left:6135;top:4937;width:917;height:502">
              <v:textbox style="mso-next-textbox:#_x0000_s1044" inset="2.40031mm,1.2001mm,2.40031mm,1.2001mm">
                <w:txbxContent>
                  <w:p w:rsidR="006E7EB2" w:rsidRPr="006E7EB2" w:rsidRDefault="006E7EB2" w:rsidP="006E7EB2">
                    <w:pPr>
                      <w:ind w:left="-180" w:right="-7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Отдел по предпринимательству и защите прав потребителей</w:t>
                    </w:r>
                  </w:p>
                </w:txbxContent>
              </v:textbox>
            </v:rect>
            <v:rect id="_x0000_s1045" style="position:absolute;left:8609;top:3944;width:797;height:468">
              <v:textbox style="mso-next-textbox:#_x0000_s1045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Управление делами</w:t>
                    </w:r>
                  </w:p>
                  <w:p w:rsidR="006E7EB2" w:rsidRPr="006E7EB2" w:rsidRDefault="006E7EB2" w:rsidP="006E7EB2">
                    <w:pPr>
                      <w:rPr>
                        <w:sz w:val="15"/>
                        <w:szCs w:val="16"/>
                      </w:rPr>
                    </w:pPr>
                    <w:r w:rsidRPr="006E7EB2">
                      <w:rPr>
                        <w:sz w:val="15"/>
                        <w:szCs w:val="16"/>
                      </w:rPr>
                      <w:t xml:space="preserve"> 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ect>
            <v:rect id="_x0000_s1046" style="position:absolute;left:8609;top:4599;width:926;height:453">
              <v:textbox style="mso-next-textbox:#_x0000_s1046" inset="2.40031mm,1.2001mm,2.40031mm,1.2001mm">
                <w:txbxContent>
                  <w:p w:rsidR="006E7EB2" w:rsidRPr="006E7EB2" w:rsidRDefault="006E7EB2" w:rsidP="006E7EB2">
                    <w:pPr>
                      <w:ind w:left="-180" w:right="-135"/>
                      <w:jc w:val="center"/>
                      <w:rPr>
                        <w:sz w:val="19"/>
                      </w:rPr>
                    </w:pPr>
                  </w:p>
                  <w:p w:rsidR="006E7EB2" w:rsidRPr="006E7EB2" w:rsidRDefault="006E7EB2" w:rsidP="006E7EB2">
                    <w:pPr>
                      <w:ind w:left="-180" w:right="-13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Организационно-кадровый отдел</w:t>
                    </w:r>
                  </w:p>
                  <w:p w:rsidR="006E7EB2" w:rsidRPr="006E7EB2" w:rsidRDefault="006E7EB2" w:rsidP="006E7EB2">
                    <w:pPr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8609;top:5228;width:926;height:320">
              <v:textbox style="mso-next-textbox:#_x0000_s1047" inset="2.40031mm,1.2001mm,2.40031mm,1.2001mm">
                <w:txbxContent>
                  <w:p w:rsidR="006E7EB2" w:rsidRPr="006E7EB2" w:rsidRDefault="006E7EB2" w:rsidP="006E7EB2">
                    <w:pPr>
                      <w:ind w:right="-13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Архивный отдел</w:t>
                    </w:r>
                  </w:p>
                </w:txbxContent>
              </v:textbox>
            </v:rect>
            <v:rect id="_x0000_s1048" style="position:absolute;left:8600;top:5745;width:926;height:309">
              <v:textbox style="mso-next-textbox:#_x0000_s1048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Отдел учета и  отчетности</w:t>
                    </w:r>
                  </w:p>
                </w:txbxContent>
              </v:textbox>
            </v:rect>
            <v:line id="_x0000_s1049" style="position:absolute" from="10185,5439" to="11010,5440" strokecolor="white"/>
            <v:rect id="_x0000_s1050" style="position:absolute;left:7292;top:5073;width:1073;height:672">
              <v:textbox style="mso-next-textbox:#_x0000_s1050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color w:val="FF0000"/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МКУ «Комитет администрации Бийского района по образованию и делам молодежи»  </w:t>
                    </w:r>
                  </w:p>
                  <w:p w:rsidR="006E7EB2" w:rsidRPr="006E7EB2" w:rsidRDefault="006E7EB2" w:rsidP="006E7EB2">
                    <w:pPr>
                      <w:rPr>
                        <w:sz w:val="19"/>
                      </w:rPr>
                    </w:pPr>
                  </w:p>
                </w:txbxContent>
              </v:textbox>
            </v:rect>
            <v:line id="_x0000_s1051" style="position:absolute;flip:x" from="7795,6602" to="7796,6603"/>
            <v:rect id="_x0000_s1052" style="position:absolute;left:6018;top:4193;width:1058;height:622">
              <v:textbox style="mso-next-textbox:#_x0000_s1052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Управление 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по экономическому развитию и муниципальному заказу</w:t>
                    </w:r>
                  </w:p>
                </w:txbxContent>
              </v:textbox>
            </v:rect>
            <v:rect id="_x0000_s1053" style="position:absolute;left:7135;top:2126;width:2342;height:390" strokeweight="2.25pt">
              <v:textbox style="mso-next-textbox:#_x0000_s1053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b/>
                        <w:sz w:val="26"/>
                        <w:szCs w:val="28"/>
                      </w:rPr>
                    </w:pPr>
                    <w:r w:rsidRPr="006E7EB2">
                      <w:rPr>
                        <w:b/>
                        <w:sz w:val="26"/>
                        <w:szCs w:val="28"/>
                      </w:rPr>
                      <w:t xml:space="preserve">Глава Бийского района 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b/>
                        <w:sz w:val="26"/>
                        <w:szCs w:val="28"/>
                      </w:rPr>
                    </w:pPr>
                    <w:r w:rsidRPr="006E7EB2">
                      <w:rPr>
                        <w:b/>
                        <w:sz w:val="26"/>
                        <w:szCs w:val="28"/>
                      </w:rPr>
                      <w:t>Алтайского края</w:t>
                    </w:r>
                  </w:p>
                </w:txbxContent>
              </v:textbox>
            </v:rect>
            <v:line id="_x0000_s1054" style="position:absolute" from="7887,3185" to="7888,3268">
              <v:stroke endarrow="block"/>
            </v:line>
            <v:line id="_x0000_s1055" style="position:absolute" from="10300,2616" to="10301,2709">
              <v:stroke endarrow="block"/>
            </v:line>
            <v:line id="_x0000_s1056" style="position:absolute" from="6063,2615" to="6065,2698">
              <v:stroke endarrow="block"/>
            </v:line>
            <v:rect id="_x0000_s1057" style="position:absolute;left:9914;top:5149;width:804;height:453">
              <v:textbox style="mso-next-textbox:#_x0000_s1057" inset="2.40031mm,1.2001mm,2.40031mm,1.2001mm">
                <w:txbxContent>
                  <w:p w:rsidR="006E7EB2" w:rsidRPr="006E7EB2" w:rsidRDefault="006E7EB2" w:rsidP="006E7EB2">
                    <w:pPr>
                      <w:ind w:left="-180" w:right="-120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Сектор </w:t>
                    </w:r>
                  </w:p>
                  <w:p w:rsidR="006E7EB2" w:rsidRPr="006E7EB2" w:rsidRDefault="006E7EB2" w:rsidP="006E7EB2">
                    <w:pPr>
                      <w:ind w:left="-180" w:right="-120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по работе с Бийским РСНД </w:t>
                    </w:r>
                  </w:p>
                  <w:p w:rsidR="006E7EB2" w:rsidRPr="006E7EB2" w:rsidRDefault="006E7EB2" w:rsidP="006E7EB2">
                    <w:pPr>
                      <w:ind w:left="-180" w:right="-120"/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ect>
            <v:line id="_x0000_s1058" style="position:absolute" from="4744,4110" to="4744,4110"/>
            <v:line id="_x0000_s1059" style="position:absolute" from="5239,3944" to="5239,3944">
              <v:stroke endarrow="block"/>
            </v:line>
            <v:line id="_x0000_s1060" style="position:absolute" from="6597,4044" to="6600,4193">
              <v:stroke endarrow="block"/>
            </v:line>
            <v:line id="_x0000_s1061" style="position:absolute" from="5898,5439" to="5898,5439">
              <v:stroke endarrow="block"/>
            </v:line>
            <v:line id="_x0000_s1062" style="position:absolute" from="5898,4857" to="5898,4857">
              <v:stroke endarrow="block"/>
            </v:line>
            <v:line id="_x0000_s1063" style="position:absolute" from="5898,4857" to="5898,4857">
              <v:stroke endarrow="block"/>
            </v:line>
            <v:line id="_x0000_s1064" style="position:absolute" from="6393,3279" to="6393,3279">
              <v:stroke endarrow="block"/>
            </v:line>
            <v:line id="_x0000_s1065" style="position:absolute" from="6393,3279" to="6393,3279">
              <v:stroke endarrow="block"/>
            </v:line>
            <v:line id="_x0000_s1066" style="position:absolute" from="6393,3279" to="6393,3279">
              <v:stroke endarrow="block"/>
            </v:line>
            <v:line id="_x0000_s1067" style="position:absolute" from="6393,3279" to="6393,3279">
              <v:stroke endarrow="block"/>
            </v:line>
            <v:line id="_x0000_s1068" style="position:absolute" from="6393,3279" to="6393,3279">
              <v:stroke endarrow="block"/>
            </v:line>
            <v:line id="_x0000_s1069" style="position:absolute;flip:x" from="6802,3199" to="6803,3279">
              <v:stroke endarrow="block"/>
            </v:line>
            <v:line id="_x0000_s1070" style="position:absolute" from="6970,6851" to="6970,6851">
              <v:stroke endarrow="block"/>
            </v:line>
            <v:line id="_x0000_s1071" style="position:absolute" from="8042,5522" to="8042,5522">
              <v:stroke endarrow="block"/>
            </v:line>
            <v:line id="_x0000_s1072" style="position:absolute" from="8042,4193" to="8042,4193"/>
            <v:line id="_x0000_s1073" style="position:absolute" from="8784,3861" to="8784,3861">
              <v:stroke endarrow="block"/>
            </v:line>
            <v:line id="_x0000_s1074" style="position:absolute" from="8701,3944" to="8701,3944">
              <v:stroke endarrow="block"/>
            </v:line>
            <v:line id="_x0000_s1075" style="position:absolute" from="7888,3861" to="7889,3944">
              <v:stroke endarrow="block"/>
            </v:line>
            <v:line id="_x0000_s1076" style="position:absolute;flip:x" from="8524,3560" to="8527,6944"/>
            <v:line id="_x0000_s1077" style="position:absolute;flip:x" from="8366,5358" to="8532,5359">
              <v:stroke endarrow="block"/>
            </v:line>
            <v:line id="_x0000_s1078" style="position:absolute;flip:x" from="8362,6288" to="8527,6289">
              <v:stroke endarrow="block"/>
            </v:line>
            <v:rect id="_x0000_s1079" style="position:absolute;left:7292;top:3935;width:967;height:498">
              <v:textbox style="mso-next-textbox:#_x0000_s1079" inset="0,0,0,0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Управление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 по социальным вопросам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ect>
            <v:line id="_x0000_s1080" style="position:absolute" from="9856,3861" to="9856,3861">
              <v:stroke endarrow="block"/>
            </v:line>
            <v:line id="_x0000_s1081" style="position:absolute" from="9856,3944" to="9856,3944">
              <v:stroke endarrow="block"/>
            </v:line>
            <v:line id="_x0000_s1082" style="position:absolute" from="9856,3944" to="9856,3944">
              <v:stroke endarrow="block"/>
            </v:line>
            <v:line id="_x0000_s1083" style="position:absolute" from="9856,3944" to="9856,3944">
              <v:stroke endarrow="block"/>
            </v:line>
            <v:line id="_x0000_s1084" style="position:absolute" from="10845,3279" to="10845,3279">
              <v:stroke endarrow="block"/>
            </v:line>
            <v:line id="_x0000_s1085" style="position:absolute" from="9221,3185" to="9222,3268">
              <v:stroke endarrow="block"/>
            </v:line>
            <v:line id="_x0000_s1086" style="position:absolute" from="8967,3708" to="8970,3935">
              <v:stroke endarrow="block"/>
            </v:line>
            <v:line id="_x0000_s1087" style="position:absolute" from="9734,3526" to="9737,5945"/>
            <v:line id="_x0000_s1088" style="position:absolute;flip:x" from="9523,4856" to="9734,4857">
              <v:stroke endarrow="block"/>
            </v:line>
            <v:line id="_x0000_s1089" style="position:absolute;flip:x" from="9522,5400" to="9733,5401">
              <v:stroke endarrow="block"/>
            </v:line>
            <v:line id="_x0000_s1090" style="position:absolute;flip:x" from="9523,5933" to="9733,5935">
              <v:stroke endarrow="block"/>
            </v:line>
            <v:line id="_x0000_s1091" style="position:absolute" from="5235,3196" to="5240,3279">
              <v:stroke endarrow="block"/>
            </v:line>
            <v:line id="_x0000_s1092" style="position:absolute" from="9526,2615" to="10295,2616"/>
            <v:rect id="_x0000_s1093" style="position:absolute;left:9874;top:3861;width:844;height:499">
              <v:textbox style="mso-next-textbox:#_x0000_s1093" inset="2.40031mm,1.2001mm,2.40031mm,1.2001mm">
                <w:txbxContent>
                  <w:p w:rsidR="006E7EB2" w:rsidRPr="006E7EB2" w:rsidRDefault="006E7EB2" w:rsidP="006E7EB2">
                    <w:pPr>
                      <w:ind w:right="-135"/>
                      <w:jc w:val="center"/>
                      <w:rPr>
                        <w:sz w:val="19"/>
                      </w:rPr>
                    </w:pPr>
                  </w:p>
                  <w:p w:rsidR="006E7EB2" w:rsidRPr="006E7EB2" w:rsidRDefault="006E7EB2" w:rsidP="006E7EB2">
                    <w:pPr>
                      <w:ind w:left="-180" w:right="-13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Юридический отдел</w:t>
                    </w:r>
                  </w:p>
                </w:txbxContent>
              </v:textbox>
            </v:rect>
            <v:rect id="_x0000_s1094" style="position:absolute;left:9874;top:4515;width:844;height:468">
              <v:textbox style="mso-next-textbox:#_x0000_s1094" inset="2.40031mm,1.2001mm,2.40031mm,1.2001mm">
                <w:txbxContent>
                  <w:p w:rsidR="006E7EB2" w:rsidRPr="006E7EB2" w:rsidRDefault="006E7EB2" w:rsidP="006E7EB2">
                    <w:pPr>
                      <w:ind w:left="-113" w:right="-13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Отдел муниципальных правовых актов</w:t>
                    </w:r>
                  </w:p>
                  <w:p w:rsidR="006E7EB2" w:rsidRPr="006E7EB2" w:rsidRDefault="006E7EB2" w:rsidP="006E7EB2">
                    <w:pPr>
                      <w:ind w:left="-113" w:right="-113"/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ect>
            <v:line id="_x0000_s1095" style="position:absolute;flip:x" from="10297,4983" to="10299,5149">
              <v:stroke endarrow="block"/>
            </v:line>
            <v:rect id="_x0000_s1096" style="position:absolute;left:9914;top:5796;width:866;height:412">
              <v:textbox style="mso-next-textbox:#_x0000_s1096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Административная комиссия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5235;top:3196;width:83;height:2;flip:x y" o:connectortype="straight"/>
            <v:shape id="_x0000_s1098" type="#_x0000_t32" style="position:absolute;left:8258;top:2615;width:4;height:576" o:connectortype="straight">
              <v:stroke endarrow="block"/>
            </v:shape>
            <v:rect id="_x0000_s1099" style="position:absolute;left:7292;top:6724;width:1074;height:429;flip:y">
              <v:textbox style="mso-next-textbox:#_x0000_s1099" inset="2.40031mm,1.2001mm,2.40031mm,1.2001mm">
                <w:txbxContent>
                  <w:p w:rsidR="006E7EB2" w:rsidRPr="006E7EB2" w:rsidRDefault="006E7EB2" w:rsidP="006E7EB2">
                    <w:pPr>
                      <w:ind w:left="-180" w:right="-13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Комиссия по делам несовершеннолетних </w:t>
                    </w:r>
                  </w:p>
                  <w:p w:rsidR="006E7EB2" w:rsidRPr="006E7EB2" w:rsidRDefault="006E7EB2" w:rsidP="006E7EB2">
                    <w:pPr>
                      <w:ind w:left="-180" w:right="-13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и защите их прав</w:t>
                    </w:r>
                  </w:p>
                </w:txbxContent>
              </v:textbox>
            </v:rect>
            <v:line id="_x0000_s1100" style="position:absolute;flip:x" from="8366,6942" to="8534,6943">
              <v:stroke endarrow="block"/>
            </v:line>
            <v:line id="_x0000_s1101" style="position:absolute;flip:x" from="8365,3558" to="8534,3559"/>
            <v:line id="_x0000_s1102" style="position:absolute;flip:x" from="7886,4433" to="7887,4599">
              <v:stroke endarrow="block"/>
            </v:line>
            <v:rect id="_x0000_s1103" style="position:absolute;left:4903;top:4265;width:952;height:419">
              <v:textbox style="mso-next-textbox:#_x0000_s1103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Управление по сельскому хозяйству </w:t>
                    </w:r>
                  </w:p>
                </w:txbxContent>
              </v:textbox>
            </v:rect>
            <v:rect id="_x0000_s1104" style="position:absolute;left:5060;top:5061;width:795;height:416">
              <v:textbox style="mso-next-textbox:#_x0000_s1104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Отдел 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color w:val="FF0000"/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ГОЧС и МР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</w:p>
                </w:txbxContent>
              </v:textbox>
            </v:rect>
            <v:rect id="_x0000_s1105" style="position:absolute;left:8420;top:2697;width:3017;height:428">
              <v:textbox style="mso-next-textbox:#_x0000_s1105" inset="2.40031mm,1.2001mm,2.40031mm,1.2001mm">
                <w:txbxContent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Заместитель Главы </w:t>
                    </w:r>
                    <w:r w:rsidRPr="006E7EB2">
                      <w:rPr>
                        <w:b/>
                        <w:i/>
                        <w:sz w:val="19"/>
                      </w:rPr>
                      <w:t>Администрации</w:t>
                    </w:r>
                    <w:r w:rsidRPr="006E7EB2">
                      <w:rPr>
                        <w:sz w:val="19"/>
                      </w:rPr>
                      <w:t xml:space="preserve"> района, начальник  МКУ «Управление  по жилищно-коммунальному</w:t>
                    </w:r>
                    <w:r w:rsidR="00A004C7">
                      <w:rPr>
                        <w:sz w:val="19"/>
                      </w:rPr>
                      <w:t>, дорожному</w:t>
                    </w:r>
                    <w:r w:rsidRPr="006E7EB2">
                      <w:rPr>
                        <w:sz w:val="19"/>
                      </w:rPr>
                      <w:t xml:space="preserve"> хозяйству</w:t>
                    </w:r>
                    <w:r w:rsidR="00A004C7">
                      <w:rPr>
                        <w:sz w:val="19"/>
                      </w:rPr>
                      <w:t>, по газификации и транспорту</w:t>
                    </w:r>
                  </w:p>
                  <w:p w:rsidR="006E7EB2" w:rsidRPr="006E7EB2" w:rsidRDefault="006E7EB2" w:rsidP="006E7EB2">
                    <w:pPr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Администрации Бийского района»</w:t>
                    </w:r>
                  </w:p>
                </w:txbxContent>
              </v:textbox>
            </v:rect>
            <v:line id="_x0000_s1106" style="position:absolute;flip:x" from="4830,3622" to="4839,5228"/>
            <v:line id="_x0000_s1107" style="position:absolute;flip:x y" from="5947,3621" to="6028,3622"/>
            <v:line id="_x0000_s1108" style="position:absolute;flip:x" from="5939,3623" to="5942,5745"/>
            <v:line id="_x0000_s1109" style="position:absolute" from="5937,5745" to="5942,6519"/>
            <v:line id="_x0000_s1110" style="position:absolute" from="5388,3989" to="5389,4277">
              <v:stroke endarrow="block"/>
            </v:line>
            <v:line id="_x0000_s1111" style="position:absolute;flip:x" from="8258,2516" to="8259,2615">
              <v:stroke endarrow="block"/>
            </v:line>
            <v:line id="_x0000_s1112" style="position:absolute;flip:x y" from="6201,2357" to="6476,2358">
              <v:stroke endarrow="block"/>
            </v:line>
            <v:line id="_x0000_s1113" style="position:absolute;flip:y" from="4839,5227" to="5060,5228">
              <v:stroke endarrow="block"/>
            </v:line>
            <v:line id="_x0000_s1114" style="position:absolute;flip:x" from="4839,3622" to="4903,3623"/>
            <v:line id="_x0000_s1115" style="position:absolute;flip:x" from="9565,3515" to="9734,3516"/>
            <v:rect id="_x0000_s1116" style="position:absolute;left:6063;top:6647;width:995;height:589">
              <v:textbox style="mso-next-textbox:#_x0000_s1116" inset="2.40031mm,1.2001mm,2.40031mm,1.2001mm">
                <w:txbxContent>
                  <w:p w:rsidR="006E7EB2" w:rsidRPr="006E7EB2" w:rsidRDefault="006E7EB2" w:rsidP="006E7EB2">
                    <w:pPr>
                      <w:ind w:left="-180" w:right="-195"/>
                      <w:jc w:val="center"/>
                      <w:rPr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Отдел </w:t>
                    </w:r>
                    <w:proofErr w:type="gramStart"/>
                    <w:r w:rsidRPr="006E7EB2">
                      <w:rPr>
                        <w:sz w:val="19"/>
                      </w:rPr>
                      <w:t>по</w:t>
                    </w:r>
                    <w:proofErr w:type="gramEnd"/>
                    <w:r w:rsidRPr="006E7EB2">
                      <w:rPr>
                        <w:sz w:val="19"/>
                      </w:rPr>
                      <w:t xml:space="preserve"> </w:t>
                    </w:r>
                  </w:p>
                  <w:p w:rsidR="006E7EB2" w:rsidRPr="006E7EB2" w:rsidRDefault="006E7EB2" w:rsidP="006E7EB2">
                    <w:pPr>
                      <w:ind w:left="-180" w:right="-195"/>
                      <w:jc w:val="center"/>
                      <w:rPr>
                        <w:color w:val="000000"/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 xml:space="preserve"> управлению муниципальным имуществом и земельным отношениям</w:t>
                    </w:r>
                  </w:p>
                </w:txbxContent>
              </v:textbox>
            </v:rect>
            <v:line id="_x0000_s1117" style="position:absolute" from="5957,6793" to="6063,6794">
              <v:stroke endarrow="block"/>
            </v:line>
            <v:line id="_x0000_s1118" style="position:absolute" from="5942,6508" to="5957,7344"/>
            <v:line id="_x0000_s1119" style="position:absolute;flip:y" from="10780,3441" to="10962,3442"/>
            <v:line id="_x0000_s1120" style="position:absolute" from="10960,3441" to="10964,5989"/>
            <v:line id="_x0000_s1121" style="position:absolute;flip:x" from="10718,4723" to="10964,4724">
              <v:stroke endarrow="block"/>
            </v:line>
            <v:rect id="_x0000_s1122" style="position:absolute;left:6063;top:7279;width:1013;height:227">
              <v:textbox style="mso-next-textbox:#_x0000_s1122" inset="2.40031mm,1.2001mm,2.40031mm,1.2001mm">
                <w:txbxContent>
                  <w:p w:rsidR="006E7EB2" w:rsidRPr="006E7EB2" w:rsidRDefault="006E7EB2" w:rsidP="006E7EB2">
                    <w:pPr>
                      <w:ind w:left="-180" w:right="-120"/>
                      <w:jc w:val="center"/>
                      <w:rPr>
                        <w:color w:val="000000"/>
                        <w:sz w:val="19"/>
                      </w:rPr>
                    </w:pPr>
                    <w:r w:rsidRPr="006E7EB2">
                      <w:rPr>
                        <w:sz w:val="19"/>
                      </w:rPr>
                      <w:t>Отдел  по труду</w:t>
                    </w:r>
                  </w:p>
                </w:txbxContent>
              </v:textbox>
            </v:rect>
            <v:line id="_x0000_s1123" style="position:absolute;flip:x" from="10780,5989" to="10964,5990">
              <v:stroke endarrow="block"/>
            </v:line>
            <v:line id="_x0000_s1124" style="position:absolute;flip:y" from="5957,7344" to="6065,7345">
              <v:stroke endarrow="block"/>
            </v:line>
            <v:line id="_x0000_s1125" style="position:absolute;flip:x" from="7037,5156" to="7135,5157">
              <v:stroke endarrow="block"/>
            </v:line>
            <v:line id="_x0000_s1126" style="position:absolute;flip:x y" from="7058,5796" to="7156,5797">
              <v:stroke endarrow="block"/>
            </v:line>
            <v:line id="_x0000_s1127" style="position:absolute;flip:x" from="7058,6350" to="7156,6351">
              <v:stroke endarrow="block"/>
            </v:line>
            <v:line id="_x0000_s1128" style="position:absolute;flip:x y" from="7076,4444" to="7157,4445"/>
            <v:line id="_x0000_s1129" style="position:absolute" from="7157,4445" to="7158,6351"/>
            <v:line id="_x0000_s1130" style="position:absolute;flip:x" from="10718,4045" to="10964,4046">
              <v:stroke endarrow="block"/>
            </v:line>
            <v:line id="_x0000_s1131" style="position:absolute;flip:x" from="10374,3185" to="10375,3280">
              <v:stroke endarrow="block"/>
            </v:line>
            <w10:anchorlock/>
          </v:group>
        </w:pict>
      </w:r>
    </w:p>
    <w:sectPr w:rsidR="006E7EB2" w:rsidSect="006E7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01A5E"/>
    <w:multiLevelType w:val="hybridMultilevel"/>
    <w:tmpl w:val="799E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A51C8"/>
    <w:multiLevelType w:val="hybridMultilevel"/>
    <w:tmpl w:val="424CEFF2"/>
    <w:lvl w:ilvl="0" w:tplc="D10E8284">
      <w:start w:val="1"/>
      <w:numFmt w:val="decimal"/>
      <w:lvlText w:val="%1."/>
      <w:lvlJc w:val="left"/>
      <w:pPr>
        <w:ind w:left="143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60513"/>
    <w:rsid w:val="00060513"/>
    <w:rsid w:val="001134E5"/>
    <w:rsid w:val="00436246"/>
    <w:rsid w:val="004E4F1D"/>
    <w:rsid w:val="005C7A51"/>
    <w:rsid w:val="005F6F65"/>
    <w:rsid w:val="006C65B3"/>
    <w:rsid w:val="006E7EB2"/>
    <w:rsid w:val="009679B0"/>
    <w:rsid w:val="00A004C7"/>
    <w:rsid w:val="00AE7142"/>
    <w:rsid w:val="00D916B9"/>
    <w:rsid w:val="00E135A3"/>
    <w:rsid w:val="00F9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97">
          <o:proxy end="" idref="#_x0000_s1091" connectloc="0"/>
        </o:r>
        <o:r id="V:Rule4" type="connector" idref="#_x0000_s1098">
          <o:proxy start="" idref="#_x0000_s1111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51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60513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06051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5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0513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5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6051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605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60513"/>
    <w:pPr>
      <w:ind w:left="720"/>
      <w:contextualSpacing/>
    </w:pPr>
  </w:style>
  <w:style w:type="paragraph" w:customStyle="1" w:styleId="11">
    <w:name w:val="Абзац списка1"/>
    <w:basedOn w:val="a"/>
    <w:qFormat/>
    <w:rsid w:val="0006051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812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SekretarBSND</dc:creator>
  <cp:keywords/>
  <dc:description/>
  <cp:lastModifiedBy>SekretarBSND</cp:lastModifiedBy>
  <cp:revision>9</cp:revision>
  <cp:lastPrinted>2022-02-21T01:26:00Z</cp:lastPrinted>
  <dcterms:created xsi:type="dcterms:W3CDTF">2022-02-11T02:37:00Z</dcterms:created>
  <dcterms:modified xsi:type="dcterms:W3CDTF">2022-02-21T01:27:00Z</dcterms:modified>
</cp:coreProperties>
</file>