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99" w:rsidRPr="009C6899" w:rsidRDefault="009C6899" w:rsidP="009C6899">
      <w:pPr>
        <w:ind w:right="2"/>
        <w:jc w:val="center"/>
        <w:rPr>
          <w:b/>
        </w:rPr>
      </w:pPr>
      <w:r w:rsidRPr="009C6899">
        <w:rPr>
          <w:b/>
        </w:rPr>
        <w:t>АДМИНИСТРАЦИЯ БИЙСКОГО РАЙОНА АЛТАЙСКОГО  КРАЯ</w:t>
      </w: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24"/>
          <w:szCs w:val="24"/>
        </w:rPr>
      </w:pP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9C689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pacing w:val="84"/>
          <w:sz w:val="24"/>
          <w:szCs w:val="24"/>
        </w:rPr>
      </w:pPr>
    </w:p>
    <w:p w:rsidR="009C6899" w:rsidRPr="00C84262" w:rsidRDefault="001F5B4E" w:rsidP="009A2333">
      <w:pPr>
        <w:tabs>
          <w:tab w:val="left" w:pos="960"/>
        </w:tabs>
        <w:ind w:right="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27.11.2024</w:t>
      </w:r>
      <w:r w:rsidR="009A2333" w:rsidRPr="00C842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</w:t>
      </w:r>
      <w:r w:rsidR="009C6899" w:rsidRPr="00C842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</w:t>
      </w:r>
      <w:r w:rsidR="009C6899" w:rsidRPr="00C842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="00C84262" w:rsidRPr="00C842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</w:t>
      </w:r>
      <w:r w:rsidR="009C6899" w:rsidRPr="00C84262">
        <w:rPr>
          <w:rFonts w:ascii="Arial" w:hAnsi="Arial" w:cs="Arial"/>
          <w:b/>
          <w:bCs/>
          <w:color w:val="000000" w:themeColor="text1"/>
          <w:sz w:val="24"/>
          <w:szCs w:val="24"/>
        </w:rPr>
        <w:t>№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1236</w:t>
      </w: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18"/>
          <w:szCs w:val="18"/>
        </w:rPr>
      </w:pPr>
      <w:r w:rsidRPr="009C6899">
        <w:rPr>
          <w:rFonts w:ascii="Arial" w:hAnsi="Arial" w:cs="Arial"/>
          <w:b/>
          <w:sz w:val="18"/>
          <w:szCs w:val="18"/>
        </w:rPr>
        <w:t>г</w:t>
      </w:r>
      <w:proofErr w:type="gramStart"/>
      <w:r w:rsidRPr="009C6899">
        <w:rPr>
          <w:rFonts w:ascii="Arial" w:hAnsi="Arial" w:cs="Arial"/>
          <w:b/>
          <w:sz w:val="18"/>
          <w:szCs w:val="18"/>
        </w:rPr>
        <w:t>.Б</w:t>
      </w:r>
      <w:proofErr w:type="gramEnd"/>
      <w:r w:rsidRPr="009C6899">
        <w:rPr>
          <w:rFonts w:ascii="Arial" w:hAnsi="Arial" w:cs="Arial"/>
          <w:b/>
          <w:sz w:val="18"/>
          <w:szCs w:val="18"/>
        </w:rPr>
        <w:t>ийск</w:t>
      </w: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24"/>
          <w:szCs w:val="24"/>
        </w:rPr>
      </w:pP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24"/>
          <w:szCs w:val="24"/>
        </w:rPr>
      </w:pP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24"/>
          <w:szCs w:val="24"/>
        </w:rPr>
      </w:pPr>
    </w:p>
    <w:p w:rsidR="009C6899" w:rsidRDefault="009C6899" w:rsidP="009C6899">
      <w:pPr>
        <w:jc w:val="both"/>
      </w:pPr>
      <w:r>
        <w:t>Об утверждении Основных показателей</w:t>
      </w:r>
    </w:p>
    <w:p w:rsidR="009C6899" w:rsidRDefault="009C6899" w:rsidP="009C6899">
      <w:pPr>
        <w:jc w:val="both"/>
      </w:pPr>
      <w:r>
        <w:t xml:space="preserve">прогноза социально-экономического </w:t>
      </w:r>
    </w:p>
    <w:p w:rsidR="009C6899" w:rsidRDefault="009C6899" w:rsidP="009C6899">
      <w:pPr>
        <w:jc w:val="both"/>
      </w:pPr>
      <w:r>
        <w:t>развития муниципального образования</w:t>
      </w:r>
    </w:p>
    <w:p w:rsidR="009C6899" w:rsidRDefault="009C6899" w:rsidP="009C6899">
      <w:pPr>
        <w:jc w:val="both"/>
      </w:pPr>
      <w:r>
        <w:t>Бийский район Алтайского края</w:t>
      </w:r>
    </w:p>
    <w:p w:rsidR="009C6899" w:rsidRPr="009C6899" w:rsidRDefault="009C6899" w:rsidP="009C6899">
      <w:pPr>
        <w:jc w:val="both"/>
      </w:pPr>
      <w:r>
        <w:t>на среднесрочный период 202</w:t>
      </w:r>
      <w:r w:rsidR="00B870DC">
        <w:t>5</w:t>
      </w:r>
      <w:r>
        <w:t>-202</w:t>
      </w:r>
      <w:r w:rsidR="00B870DC">
        <w:t>7</w:t>
      </w:r>
      <w:r>
        <w:t xml:space="preserve"> годы</w:t>
      </w:r>
    </w:p>
    <w:p w:rsidR="009C6899" w:rsidRPr="009C6899" w:rsidRDefault="009C6899" w:rsidP="009C6899">
      <w:pPr>
        <w:jc w:val="both"/>
      </w:pPr>
    </w:p>
    <w:p w:rsidR="009C6899" w:rsidRPr="009C6899" w:rsidRDefault="009C6899" w:rsidP="009C6899">
      <w:pPr>
        <w:jc w:val="both"/>
      </w:pPr>
    </w:p>
    <w:p w:rsidR="009C6899" w:rsidRDefault="009C6899" w:rsidP="009C6899">
      <w:pPr>
        <w:ind w:right="2" w:firstLine="709"/>
        <w:jc w:val="both"/>
      </w:pPr>
      <w:r w:rsidRPr="009C6899">
        <w:t xml:space="preserve">Руководствуясь Федеральным законом </w:t>
      </w:r>
      <w:r w:rsidR="00AC1626">
        <w:t xml:space="preserve">от 06 октября </w:t>
      </w:r>
      <w:r w:rsidRPr="009C6899">
        <w:t xml:space="preserve">2003 </w:t>
      </w:r>
      <w:r w:rsidR="00AC1626">
        <w:t xml:space="preserve">г. </w:t>
      </w:r>
      <w:r w:rsidRPr="009C6899">
        <w:t>№ 131-ФЗ «Об общих принципах организации местного самоуправления в Российской Федерации», статьей 13 Федерального закона от 28</w:t>
      </w:r>
      <w:r w:rsidR="00AC1626">
        <w:t xml:space="preserve"> июня </w:t>
      </w:r>
      <w:r w:rsidRPr="009C6899">
        <w:t>2014</w:t>
      </w:r>
      <w:r w:rsidR="00AC1626">
        <w:t xml:space="preserve"> г.</w:t>
      </w:r>
      <w:r w:rsidRPr="009C6899">
        <w:t xml:space="preserve"> № 172-ФЗ «О стратегическом планировании в Российской Федерации», статьей 14 закона Алтайского края от 03</w:t>
      </w:r>
      <w:r w:rsidR="00AC1626">
        <w:t xml:space="preserve"> апреля </w:t>
      </w:r>
      <w:r w:rsidRPr="009C6899">
        <w:t>2015</w:t>
      </w:r>
      <w:r w:rsidR="00AC1626">
        <w:t xml:space="preserve"> г.</w:t>
      </w:r>
      <w:r w:rsidRPr="009C6899">
        <w:t xml:space="preserve"> № 30-ЗС «О стратегическом планировании в Алтайском крае», разделом 11 решения Бийского районного </w:t>
      </w:r>
      <w:r w:rsidR="00F226A7">
        <w:t>С</w:t>
      </w:r>
      <w:r w:rsidRPr="009C6899">
        <w:t>овета народных депутатов Алтайского края от 28</w:t>
      </w:r>
      <w:r w:rsidR="00AC1626">
        <w:t xml:space="preserve"> апреля </w:t>
      </w:r>
      <w:r w:rsidRPr="009C6899">
        <w:t>2016</w:t>
      </w:r>
      <w:r w:rsidR="00AC1626">
        <w:t xml:space="preserve"> г.</w:t>
      </w:r>
      <w:r w:rsidRPr="009C6899">
        <w:t xml:space="preserve"> № 175-сд «Об утверждении Положения о стратегическом планировании в Бийском районе Алтайского края», руководствуясь Уставом муниципального образования Бийский район Алтайского края, </w:t>
      </w:r>
    </w:p>
    <w:p w:rsidR="009C6899" w:rsidRPr="009C6899" w:rsidRDefault="009C6899" w:rsidP="009C6899">
      <w:pPr>
        <w:ind w:right="2"/>
        <w:jc w:val="both"/>
      </w:pPr>
      <w:r w:rsidRPr="009C6899">
        <w:t>П О С Т А Н О В Л Я Ю:</w:t>
      </w:r>
    </w:p>
    <w:p w:rsidR="009C6899" w:rsidRPr="009C6899" w:rsidRDefault="009C6899" w:rsidP="009C6899">
      <w:pPr>
        <w:ind w:right="2" w:firstLine="720"/>
        <w:jc w:val="both"/>
      </w:pPr>
    </w:p>
    <w:p w:rsidR="009C6899" w:rsidRDefault="009C6899" w:rsidP="009C6899">
      <w:pPr>
        <w:ind w:right="2" w:firstLine="720"/>
        <w:jc w:val="both"/>
      </w:pPr>
      <w:r w:rsidRPr="009C6899">
        <w:t>1.</w:t>
      </w:r>
      <w:r w:rsidRPr="009C6899">
        <w:tab/>
      </w:r>
      <w:r>
        <w:t>Утвердить Основные показатели прогноза социально-экономического развития муниципального образования Бийский район Алтайского края на среднесрочный период 202</w:t>
      </w:r>
      <w:r w:rsidR="00B870DC">
        <w:t>5</w:t>
      </w:r>
      <w:r>
        <w:t>-202</w:t>
      </w:r>
      <w:r w:rsidR="00B870DC">
        <w:t>7</w:t>
      </w:r>
      <w:r>
        <w:t xml:space="preserve"> годы. </w:t>
      </w:r>
    </w:p>
    <w:p w:rsidR="009C6899" w:rsidRDefault="00F226A7" w:rsidP="00F226A7">
      <w:pPr>
        <w:ind w:right="2" w:firstLine="709"/>
        <w:jc w:val="both"/>
      </w:pPr>
      <w:r>
        <w:t>2.</w:t>
      </w:r>
      <w:r>
        <w:tab/>
      </w:r>
      <w:r w:rsidR="009C6899">
        <w:t>Настоящее постановление разместить на официальном сайте</w:t>
      </w:r>
      <w:r w:rsidR="00AC1626">
        <w:t xml:space="preserve"> в сети интернет</w:t>
      </w:r>
      <w:r w:rsidR="009C6899">
        <w:t xml:space="preserve"> Администрации </w:t>
      </w:r>
      <w:r w:rsidR="0001667A">
        <w:t>Бийского района Алтайского края</w:t>
      </w:r>
      <w:r w:rsidR="009C6899">
        <w:t>.</w:t>
      </w:r>
    </w:p>
    <w:p w:rsidR="009C6899" w:rsidRPr="009C6899" w:rsidRDefault="009C6899" w:rsidP="009C6899">
      <w:pPr>
        <w:ind w:right="2" w:firstLine="720"/>
        <w:jc w:val="both"/>
      </w:pPr>
    </w:p>
    <w:p w:rsidR="009C6899" w:rsidRPr="009C6899" w:rsidRDefault="009C6899" w:rsidP="009C6899">
      <w:pPr>
        <w:ind w:right="2" w:firstLine="720"/>
        <w:jc w:val="both"/>
      </w:pPr>
    </w:p>
    <w:p w:rsidR="009C6899" w:rsidRPr="009C6899" w:rsidRDefault="009C6899" w:rsidP="009C6899">
      <w:pPr>
        <w:ind w:right="2" w:firstLine="720"/>
        <w:jc w:val="both"/>
      </w:pPr>
    </w:p>
    <w:p w:rsidR="009C6899" w:rsidRPr="009C6899" w:rsidRDefault="009C6899" w:rsidP="009C6899">
      <w:pPr>
        <w:ind w:right="2"/>
        <w:jc w:val="both"/>
        <w:rPr>
          <w:spacing w:val="-1"/>
        </w:rPr>
      </w:pPr>
      <w:r w:rsidRPr="009C6899">
        <w:rPr>
          <w:spacing w:val="-2"/>
        </w:rPr>
        <w:t>Глав</w:t>
      </w:r>
      <w:r w:rsidR="00BD47B3">
        <w:rPr>
          <w:spacing w:val="-2"/>
        </w:rPr>
        <w:t>а</w:t>
      </w:r>
      <w:r w:rsidRPr="009C6899">
        <w:rPr>
          <w:spacing w:val="-2"/>
        </w:rPr>
        <w:t xml:space="preserve"> района</w:t>
      </w:r>
      <w:r w:rsidR="00583266">
        <w:rPr>
          <w:spacing w:val="-2"/>
        </w:rPr>
        <w:tab/>
      </w:r>
      <w:r w:rsidRPr="009C6899">
        <w:tab/>
      </w:r>
      <w:r w:rsidRPr="009C6899">
        <w:tab/>
        <w:t xml:space="preserve">                 </w:t>
      </w:r>
      <w:r w:rsidR="00583266">
        <w:t xml:space="preserve">                  </w:t>
      </w:r>
      <w:r w:rsidR="00BD47B3">
        <w:t xml:space="preserve">                      </w:t>
      </w:r>
      <w:r w:rsidR="00583266">
        <w:t xml:space="preserve">  </w:t>
      </w:r>
      <w:r w:rsidR="00BD47B3">
        <w:t>Д.С. Артемов</w:t>
      </w:r>
    </w:p>
    <w:p w:rsidR="00460ECE" w:rsidRDefault="00460ECE" w:rsidP="00460ECE">
      <w:pPr>
        <w:ind w:right="-426"/>
        <w:jc w:val="both"/>
      </w:pPr>
    </w:p>
    <w:p w:rsidR="002A2223" w:rsidRDefault="002A2223" w:rsidP="00460ECE">
      <w:pPr>
        <w:ind w:right="-426"/>
        <w:jc w:val="both"/>
      </w:pPr>
    </w:p>
    <w:p w:rsidR="002A2223" w:rsidRDefault="002A2223" w:rsidP="00460ECE">
      <w:pPr>
        <w:ind w:right="-426"/>
        <w:jc w:val="both"/>
      </w:pPr>
    </w:p>
    <w:p w:rsidR="002A2223" w:rsidRDefault="002A2223" w:rsidP="00460ECE">
      <w:pPr>
        <w:ind w:right="-426"/>
        <w:jc w:val="both"/>
      </w:pPr>
    </w:p>
    <w:p w:rsidR="002A2223" w:rsidRDefault="002A2223" w:rsidP="00460ECE">
      <w:pPr>
        <w:ind w:right="-426"/>
        <w:jc w:val="both"/>
      </w:pPr>
    </w:p>
    <w:p w:rsidR="002A2223" w:rsidRDefault="002A2223" w:rsidP="00460ECE">
      <w:pPr>
        <w:ind w:right="-426"/>
        <w:jc w:val="both"/>
      </w:pPr>
    </w:p>
    <w:p w:rsidR="002A2223" w:rsidRDefault="002A2223" w:rsidP="00460ECE">
      <w:pPr>
        <w:ind w:right="-426"/>
        <w:jc w:val="both"/>
      </w:pPr>
    </w:p>
    <w:p w:rsidR="002A2223" w:rsidRDefault="002A2223" w:rsidP="00460ECE">
      <w:pPr>
        <w:ind w:right="-426"/>
        <w:jc w:val="both"/>
      </w:pPr>
    </w:p>
    <w:p w:rsidR="002A2223" w:rsidRDefault="002A2223" w:rsidP="00460ECE">
      <w:pPr>
        <w:ind w:right="-426"/>
        <w:jc w:val="both"/>
      </w:pPr>
    </w:p>
    <w:p w:rsidR="002A2223" w:rsidRDefault="002A2223" w:rsidP="00460ECE">
      <w:pPr>
        <w:ind w:right="-426"/>
        <w:jc w:val="both"/>
        <w:sectPr w:rsidR="002A2223" w:rsidSect="009C6899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460ECE" w:rsidRPr="006769F9" w:rsidRDefault="00460ECE" w:rsidP="00460ECE">
      <w:pPr>
        <w:ind w:left="10206"/>
        <w:jc w:val="center"/>
        <w:rPr>
          <w:color w:val="000000"/>
        </w:rPr>
      </w:pPr>
      <w:r w:rsidRPr="006769F9">
        <w:rPr>
          <w:color w:val="000000"/>
        </w:rPr>
        <w:lastRenderedPageBreak/>
        <w:t>УТВЕРЖДЕНЫ</w:t>
      </w:r>
    </w:p>
    <w:p w:rsidR="00460ECE" w:rsidRPr="006769F9" w:rsidRDefault="00460ECE" w:rsidP="00460ECE">
      <w:pPr>
        <w:ind w:left="10206"/>
        <w:jc w:val="both"/>
        <w:rPr>
          <w:color w:val="000000"/>
        </w:rPr>
      </w:pPr>
      <w:r w:rsidRPr="006769F9">
        <w:rPr>
          <w:color w:val="000000"/>
        </w:rPr>
        <w:t>постановлением Администрации</w:t>
      </w:r>
    </w:p>
    <w:p w:rsidR="00460ECE" w:rsidRPr="00C423FC" w:rsidRDefault="00460ECE" w:rsidP="00460ECE">
      <w:pPr>
        <w:ind w:left="10206"/>
        <w:jc w:val="both"/>
      </w:pPr>
      <w:r w:rsidRPr="00C423FC">
        <w:t xml:space="preserve">Бийского района </w:t>
      </w:r>
    </w:p>
    <w:p w:rsidR="00460ECE" w:rsidRPr="00C423FC" w:rsidRDefault="00460ECE" w:rsidP="00460ECE">
      <w:pPr>
        <w:ind w:left="10206"/>
        <w:jc w:val="both"/>
      </w:pPr>
      <w:r w:rsidRPr="00C423FC">
        <w:t xml:space="preserve">от </w:t>
      </w:r>
      <w:r w:rsidR="001F5B4E">
        <w:t>27.11.2024</w:t>
      </w:r>
      <w:r w:rsidR="00C423FC" w:rsidRPr="00C423FC">
        <w:t xml:space="preserve"> </w:t>
      </w:r>
      <w:r w:rsidRPr="00C423FC">
        <w:t xml:space="preserve"> № </w:t>
      </w:r>
      <w:r w:rsidR="001F5B4E">
        <w:t>1236</w:t>
      </w:r>
      <w:bookmarkStart w:id="0" w:name="_GoBack"/>
      <w:bookmarkEnd w:id="0"/>
    </w:p>
    <w:p w:rsidR="00460ECE" w:rsidRPr="00C423FC" w:rsidRDefault="00460ECE" w:rsidP="00460ECE">
      <w:pPr>
        <w:jc w:val="center"/>
        <w:rPr>
          <w:b/>
        </w:rPr>
      </w:pPr>
    </w:p>
    <w:p w:rsidR="00460ECE" w:rsidRDefault="00460ECE" w:rsidP="00460ECE">
      <w:pPr>
        <w:jc w:val="center"/>
        <w:rPr>
          <w:b/>
          <w:color w:val="000000"/>
        </w:rPr>
      </w:pPr>
    </w:p>
    <w:p w:rsidR="00460ECE" w:rsidRDefault="00460ECE" w:rsidP="00460ECE">
      <w:pPr>
        <w:jc w:val="center"/>
        <w:rPr>
          <w:b/>
          <w:color w:val="000000"/>
        </w:rPr>
      </w:pPr>
      <w:r>
        <w:rPr>
          <w:b/>
          <w:color w:val="000000"/>
        </w:rPr>
        <w:t>ОСНОВНЫЕ ПОКАЗАТЕЛИ</w:t>
      </w:r>
    </w:p>
    <w:p w:rsidR="00460ECE" w:rsidRDefault="00460ECE" w:rsidP="00460ECE">
      <w:pPr>
        <w:ind w:right="139"/>
        <w:jc w:val="center"/>
        <w:rPr>
          <w:b/>
          <w:color w:val="000000"/>
        </w:rPr>
      </w:pPr>
      <w:r>
        <w:rPr>
          <w:b/>
          <w:color w:val="000000"/>
        </w:rPr>
        <w:t xml:space="preserve">прогноза социально-экономического развития муниципального образования Бийский  район Алтайского края </w:t>
      </w:r>
    </w:p>
    <w:p w:rsidR="00460ECE" w:rsidRDefault="00460ECE" w:rsidP="00460ECE">
      <w:pPr>
        <w:jc w:val="center"/>
        <w:rPr>
          <w:b/>
        </w:rPr>
      </w:pPr>
      <w:r>
        <w:rPr>
          <w:b/>
          <w:color w:val="000000"/>
        </w:rPr>
        <w:t xml:space="preserve">на среднесрочный </w:t>
      </w:r>
      <w:r>
        <w:rPr>
          <w:b/>
        </w:rPr>
        <w:t>период 202</w:t>
      </w:r>
      <w:r w:rsidR="00B870DC">
        <w:rPr>
          <w:b/>
        </w:rPr>
        <w:t>5</w:t>
      </w:r>
      <w:r>
        <w:rPr>
          <w:b/>
        </w:rPr>
        <w:t>-202</w:t>
      </w:r>
      <w:r w:rsidR="00B870DC">
        <w:rPr>
          <w:b/>
        </w:rPr>
        <w:t>7</w:t>
      </w:r>
      <w:r>
        <w:rPr>
          <w:b/>
        </w:rPr>
        <w:t xml:space="preserve"> годы</w:t>
      </w:r>
    </w:p>
    <w:p w:rsidR="00460ECE" w:rsidRDefault="00460ECE" w:rsidP="00460ECE">
      <w:pPr>
        <w:jc w:val="center"/>
        <w:rPr>
          <w:b/>
        </w:rPr>
      </w:pPr>
    </w:p>
    <w:tbl>
      <w:tblPr>
        <w:tblW w:w="14110" w:type="dxa"/>
        <w:tblLook w:val="04A0" w:firstRow="1" w:lastRow="0" w:firstColumn="1" w:lastColumn="0" w:noHBand="0" w:noVBand="1"/>
      </w:tblPr>
      <w:tblGrid>
        <w:gridCol w:w="551"/>
        <w:gridCol w:w="8"/>
        <w:gridCol w:w="4"/>
        <w:gridCol w:w="36"/>
        <w:gridCol w:w="23"/>
        <w:gridCol w:w="17"/>
        <w:gridCol w:w="2765"/>
        <w:gridCol w:w="26"/>
        <w:gridCol w:w="19"/>
        <w:gridCol w:w="98"/>
        <w:gridCol w:w="28"/>
        <w:gridCol w:w="47"/>
        <w:gridCol w:w="62"/>
        <w:gridCol w:w="822"/>
        <w:gridCol w:w="30"/>
        <w:gridCol w:w="18"/>
        <w:gridCol w:w="179"/>
        <w:gridCol w:w="9"/>
        <w:gridCol w:w="39"/>
        <w:gridCol w:w="36"/>
        <w:gridCol w:w="165"/>
        <w:gridCol w:w="723"/>
        <w:gridCol w:w="18"/>
        <w:gridCol w:w="187"/>
        <w:gridCol w:w="34"/>
        <w:gridCol w:w="36"/>
        <w:gridCol w:w="21"/>
        <w:gridCol w:w="132"/>
        <w:gridCol w:w="770"/>
        <w:gridCol w:w="22"/>
        <w:gridCol w:w="41"/>
        <w:gridCol w:w="109"/>
        <w:gridCol w:w="34"/>
        <w:gridCol w:w="36"/>
        <w:gridCol w:w="15"/>
        <w:gridCol w:w="136"/>
        <w:gridCol w:w="806"/>
        <w:gridCol w:w="23"/>
        <w:gridCol w:w="83"/>
        <w:gridCol w:w="30"/>
        <w:gridCol w:w="34"/>
        <w:gridCol w:w="36"/>
        <w:gridCol w:w="115"/>
        <w:gridCol w:w="859"/>
        <w:gridCol w:w="9"/>
        <w:gridCol w:w="25"/>
        <w:gridCol w:w="81"/>
        <w:gridCol w:w="34"/>
        <w:gridCol w:w="36"/>
        <w:gridCol w:w="83"/>
        <w:gridCol w:w="930"/>
        <w:gridCol w:w="27"/>
        <w:gridCol w:w="48"/>
        <w:gridCol w:w="18"/>
        <w:gridCol w:w="16"/>
        <w:gridCol w:w="36"/>
        <w:gridCol w:w="57"/>
        <w:gridCol w:w="981"/>
        <w:gridCol w:w="34"/>
        <w:gridCol w:w="18"/>
        <w:gridCol w:w="32"/>
        <w:gridCol w:w="36"/>
        <w:gridCol w:w="50"/>
        <w:gridCol w:w="977"/>
        <w:gridCol w:w="47"/>
        <w:gridCol w:w="15"/>
        <w:gridCol w:w="12"/>
        <w:gridCol w:w="22"/>
        <w:gridCol w:w="10"/>
        <w:gridCol w:w="36"/>
        <w:gridCol w:w="7"/>
        <w:gridCol w:w="1151"/>
      </w:tblGrid>
      <w:tr w:rsidR="00460ECE" w:rsidRPr="003B7FAB" w:rsidTr="00996D67">
        <w:trPr>
          <w:trHeight w:val="31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1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870DC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</w:t>
            </w:r>
            <w:r w:rsidR="00B870DC">
              <w:rPr>
                <w:color w:val="000000"/>
                <w:sz w:val="22"/>
                <w:szCs w:val="22"/>
              </w:rPr>
              <w:t>2</w:t>
            </w:r>
            <w:r w:rsidRPr="003B7FAB">
              <w:rPr>
                <w:color w:val="000000"/>
                <w:sz w:val="22"/>
                <w:szCs w:val="22"/>
              </w:rPr>
              <w:t>г. отчет</w:t>
            </w:r>
          </w:p>
        </w:tc>
        <w:tc>
          <w:tcPr>
            <w:tcW w:w="119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870DC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</w:t>
            </w:r>
            <w:r w:rsidR="00B870DC">
              <w:rPr>
                <w:color w:val="000000"/>
                <w:sz w:val="22"/>
                <w:szCs w:val="22"/>
              </w:rPr>
              <w:t>3</w:t>
            </w:r>
            <w:r w:rsidRPr="003B7FAB">
              <w:rPr>
                <w:color w:val="000000"/>
                <w:sz w:val="22"/>
                <w:szCs w:val="22"/>
              </w:rPr>
              <w:t>г. отчет</w:t>
            </w:r>
          </w:p>
        </w:tc>
        <w:tc>
          <w:tcPr>
            <w:tcW w:w="12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870DC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</w:t>
            </w:r>
            <w:r w:rsidR="00B870DC">
              <w:rPr>
                <w:color w:val="000000"/>
                <w:sz w:val="22"/>
                <w:szCs w:val="22"/>
              </w:rPr>
              <w:t>4</w:t>
            </w:r>
            <w:r w:rsidRPr="003B7FAB">
              <w:rPr>
                <w:color w:val="000000"/>
                <w:sz w:val="22"/>
                <w:szCs w:val="22"/>
              </w:rPr>
              <w:t>г. оценка</w:t>
            </w:r>
          </w:p>
        </w:tc>
        <w:tc>
          <w:tcPr>
            <w:tcW w:w="714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460ECE" w:rsidRPr="003B7FAB" w:rsidTr="00996D67">
        <w:trPr>
          <w:trHeight w:val="31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870DC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</w:t>
            </w:r>
            <w:r w:rsidR="00B870DC">
              <w:rPr>
                <w:color w:val="000000"/>
                <w:sz w:val="22"/>
                <w:szCs w:val="22"/>
              </w:rPr>
              <w:t>5</w:t>
            </w:r>
            <w:r w:rsidRPr="003B7FAB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870DC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</w:t>
            </w:r>
            <w:r w:rsidR="00B870DC">
              <w:rPr>
                <w:color w:val="000000"/>
                <w:sz w:val="22"/>
                <w:szCs w:val="22"/>
              </w:rPr>
              <w:t>6</w:t>
            </w:r>
            <w:r w:rsidRPr="003B7FAB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870DC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</w:t>
            </w:r>
            <w:r w:rsidR="00B870DC">
              <w:rPr>
                <w:color w:val="000000"/>
                <w:sz w:val="22"/>
                <w:szCs w:val="22"/>
              </w:rPr>
              <w:t>7</w:t>
            </w:r>
            <w:r w:rsidRPr="003B7FAB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460ECE" w:rsidRPr="003B7FAB" w:rsidTr="00996D67">
        <w:trPr>
          <w:trHeight w:val="31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2</w:t>
            </w:r>
          </w:p>
        </w:tc>
      </w:tr>
      <w:tr w:rsidR="00460ECE" w:rsidRPr="0091704B" w:rsidTr="00463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RANGE!A1:K10"/>
            <w:r w:rsidRPr="0091704B">
              <w:rPr>
                <w:b/>
                <w:bCs/>
                <w:color w:val="000000"/>
                <w:sz w:val="22"/>
                <w:szCs w:val="22"/>
              </w:rPr>
              <w:t>Население</w:t>
            </w:r>
            <w:bookmarkEnd w:id="1"/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7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Среднегодовая численность постоянного населения, человек</w:t>
            </w:r>
          </w:p>
        </w:tc>
        <w:tc>
          <w:tcPr>
            <w:tcW w:w="1106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32082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31689</w:t>
            </w:r>
          </w:p>
        </w:tc>
        <w:tc>
          <w:tcPr>
            <w:tcW w:w="1198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31400</w:t>
            </w:r>
          </w:p>
        </w:tc>
        <w:tc>
          <w:tcPr>
            <w:tcW w:w="119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118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31140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30645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30800</w:t>
            </w:r>
          </w:p>
        </w:tc>
        <w:tc>
          <w:tcPr>
            <w:tcW w:w="120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30310</w:t>
            </w:r>
          </w:p>
        </w:tc>
        <w:tc>
          <w:tcPr>
            <w:tcW w:w="1238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30480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7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естественного прироста (убыли), на 1000 чел. населения</w:t>
            </w:r>
          </w:p>
        </w:tc>
        <w:tc>
          <w:tcPr>
            <w:tcW w:w="1106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-10,9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-8,7</w:t>
            </w:r>
          </w:p>
        </w:tc>
        <w:tc>
          <w:tcPr>
            <w:tcW w:w="1198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</w:t>
            </w:r>
          </w:p>
        </w:tc>
        <w:tc>
          <w:tcPr>
            <w:tcW w:w="119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</w:t>
            </w:r>
          </w:p>
        </w:tc>
        <w:tc>
          <w:tcPr>
            <w:tcW w:w="118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-9,7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-9,5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-9,1</w:t>
            </w:r>
          </w:p>
        </w:tc>
        <w:tc>
          <w:tcPr>
            <w:tcW w:w="120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-9,1</w:t>
            </w:r>
          </w:p>
        </w:tc>
        <w:tc>
          <w:tcPr>
            <w:tcW w:w="1238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-8,6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7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коэффициент рождаемости, на 1000 чел. населения</w:t>
            </w:r>
          </w:p>
        </w:tc>
        <w:tc>
          <w:tcPr>
            <w:tcW w:w="1106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1198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19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20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238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7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коэффициент смертности, на 1000 чел. населения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198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19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20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38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16,1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7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миграционного прироста (убыли), на 1000 чел. населения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-6,92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8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119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</w:t>
            </w:r>
          </w:p>
        </w:tc>
        <w:tc>
          <w:tcPr>
            <w:tcW w:w="118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-1,9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-1,9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-1,8</w:t>
            </w:r>
          </w:p>
        </w:tc>
        <w:tc>
          <w:tcPr>
            <w:tcW w:w="120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-1,8</w:t>
            </w:r>
          </w:p>
        </w:tc>
        <w:tc>
          <w:tcPr>
            <w:tcW w:w="1238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-1,7</w:t>
            </w:r>
          </w:p>
        </w:tc>
      </w:tr>
      <w:tr w:rsidR="00460ECE" w:rsidRPr="0091704B" w:rsidTr="00463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2" w:name="RANGE!A1:K25"/>
            <w:r w:rsidRPr="0091704B">
              <w:rPr>
                <w:b/>
                <w:bCs/>
                <w:color w:val="000000"/>
                <w:sz w:val="22"/>
                <w:szCs w:val="22"/>
              </w:rPr>
              <w:lastRenderedPageBreak/>
              <w:t>Промышленное производство</w:t>
            </w:r>
            <w:bookmarkEnd w:id="2"/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1411457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1514900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1902394,5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2094066,7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2108305,6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2283678,6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2298031,5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2474693,2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2493363,7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промышленного производства по полному кругу организаций, в % к предыдущему году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65,7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Индекс-дефлятор, в % к предыдущему году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103,5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по разделам: </w:t>
            </w:r>
          </w:p>
        </w:tc>
        <w:tc>
          <w:tcPr>
            <w:tcW w:w="1105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9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Добыча полезных ископаемых: </w:t>
            </w:r>
          </w:p>
        </w:tc>
        <w:tc>
          <w:tcPr>
            <w:tcW w:w="1105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9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виду деятельности «Добыча полезных ископаемых» по кругу крупных и средних организаций, тыс. рублей</w:t>
            </w:r>
          </w:p>
        </w:tc>
        <w:tc>
          <w:tcPr>
            <w:tcW w:w="1105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9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105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9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Индекс-дефлятор, в % к предыдущему году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7"/>
            <w:shd w:val="clear" w:color="auto" w:fill="auto"/>
            <w:hideMark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Обрабатывающие производства: </w:t>
            </w:r>
          </w:p>
        </w:tc>
        <w:tc>
          <w:tcPr>
            <w:tcW w:w="1105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9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виду деятельности «Обрабатывающие производства» по кругу крупных и средних организаций, тыс. рублей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1217486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1306362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1573513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1739738,9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1751231,9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1908865,9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1919574,3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2078468,6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2092090,3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Индекс-дефлятор, в % к предыдущему году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электрической энергией, газом и паром; кондиционирование воздуха: 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9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виду деятельности "Обеспечение электрической энергией, газом и паром; кондиционирование воздуха" по кругу крупных и средних организаций, тыс. рублей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239533,8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289498,1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313946,2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337837,5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340487,2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356993,9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360500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376859,2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381683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123,9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Индекс-дефлятор, в % к предыдущему году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 </w:t>
            </w:r>
            <w:proofErr w:type="spellStart"/>
            <w:r>
              <w:rPr>
                <w:color w:val="000000"/>
                <w:sz w:val="22"/>
                <w:szCs w:val="22"/>
              </w:rPr>
              <w:t>отгруж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товаров собств. </w:t>
            </w:r>
            <w:proofErr w:type="spellStart"/>
            <w:r>
              <w:rPr>
                <w:color w:val="000000"/>
                <w:sz w:val="22"/>
                <w:szCs w:val="22"/>
              </w:rPr>
              <w:t>произ-ва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выполнен. работ, услуг собств. силами по виду </w:t>
            </w:r>
            <w:proofErr w:type="spellStart"/>
            <w:r>
              <w:rPr>
                <w:color w:val="000000"/>
                <w:sz w:val="22"/>
                <w:szCs w:val="22"/>
              </w:rPr>
              <w:t>деят-сти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"Водоснабжение; водоотведение, организация сбора и утилизации отходов, деятельность по ликвидации загрязнений" по кругу крупных и средних организаций, тыс. рубле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10200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12046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14935,3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16490,3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16586,5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17818,8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17957,2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19365,4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19590,4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312,3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116,2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Индекс-дефлятор, в % к предыдущему году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132,9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</w:tr>
      <w:tr w:rsidR="00460ECE" w:rsidRPr="0091704B" w:rsidTr="00463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3" w:name="RANGE!A1:K20"/>
            <w:r w:rsidRPr="0091704B">
              <w:rPr>
                <w:b/>
                <w:bCs/>
                <w:color w:val="000000"/>
                <w:sz w:val="22"/>
                <w:szCs w:val="22"/>
              </w:rPr>
              <w:t>Производство промышленной продукции в натуральном выражении</w:t>
            </w:r>
            <w:bookmarkEnd w:id="3"/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Молоко и молочная продукция,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359,4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359,6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362,1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362,9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364,2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366,5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Масло сливочное,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3,273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1,227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1,228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1,234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1,235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1,238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Сыры, продукты сырные и творог,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25,257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8,19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Мясо и субпродукты пищевые прочие парные, остывшие, охлажденные или замороженные,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998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1024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1036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1048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Полуфабрикаты мясные, </w:t>
            </w:r>
            <w:proofErr w:type="spellStart"/>
            <w:r>
              <w:rPr>
                <w:color w:val="000000"/>
                <w:sz w:val="22"/>
                <w:szCs w:val="22"/>
              </w:rPr>
              <w:t>мясосодержащие</w:t>
            </w:r>
            <w:proofErr w:type="spellEnd"/>
            <w:r>
              <w:rPr>
                <w:color w:val="000000"/>
                <w:sz w:val="22"/>
                <w:szCs w:val="22"/>
              </w:rPr>
              <w:t>, охлажденные, замороженные,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Сахар белый свекловичный или тростниковый и химически чистая сахароза в твердом состоянии без вкусо-ароматических или красящих добавок,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Масла растительные и их фракции нерафинированные,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Изделия хлебобулочные недлительного хранения,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1411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1413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1416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1418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Изделия макаронные, </w:t>
            </w:r>
            <w:proofErr w:type="spellStart"/>
            <w:r>
              <w:rPr>
                <w:color w:val="000000"/>
                <w:sz w:val="22"/>
                <w:szCs w:val="22"/>
              </w:rPr>
              <w:t>кускус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аналогичные мучные изделия,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33,8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35,8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Мука из зерновых культур, овощных и других растительных культур; смеси из них,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1109,8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827,91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847,31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856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Крупа и мука грубого помола,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8448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9753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9759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9762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9768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9771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Комбикорма,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Водка и ликероводочные изделия, тыс. </w:t>
            </w:r>
            <w:proofErr w:type="spellStart"/>
            <w:r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Пиво, кроме отходов пивоварения, тыс. </w:t>
            </w:r>
            <w:proofErr w:type="spellStart"/>
            <w:r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296,3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298,4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299,2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300,5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Спирт этиловый из пищевого сырья, тыс. </w:t>
            </w:r>
            <w:proofErr w:type="spellStart"/>
            <w:r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gridSpan w:val="3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463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4" w:name="RANGE!A1:K8"/>
            <w:r w:rsidRPr="0091704B">
              <w:rPr>
                <w:b/>
                <w:bCs/>
                <w:color w:val="000000"/>
                <w:sz w:val="22"/>
                <w:szCs w:val="22"/>
              </w:rPr>
              <w:lastRenderedPageBreak/>
              <w:t>Сельское хозяйство</w:t>
            </w:r>
            <w:bookmarkEnd w:id="4"/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4" w:type="dxa"/>
            <w:gridSpan w:val="10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продукции сельского хозяйства в хозяйствах всех категорий, млн.руб.</w:t>
            </w:r>
          </w:p>
        </w:tc>
        <w:tc>
          <w:tcPr>
            <w:tcW w:w="1167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6052,1</w:t>
            </w:r>
          </w:p>
        </w:tc>
        <w:tc>
          <w:tcPr>
            <w:tcW w:w="1168" w:type="dxa"/>
            <w:gridSpan w:val="6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5665,6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6285,4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6743,1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6797,8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7145,4</w:t>
            </w:r>
          </w:p>
        </w:tc>
        <w:tc>
          <w:tcPr>
            <w:tcW w:w="1160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7267,7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7438,9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7664,6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4" w:type="dxa"/>
            <w:gridSpan w:val="10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физического объема, в % к предыдущему году</w:t>
            </w:r>
          </w:p>
        </w:tc>
        <w:tc>
          <w:tcPr>
            <w:tcW w:w="1167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68" w:type="dxa"/>
            <w:gridSpan w:val="6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1160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101,6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24" w:type="dxa"/>
            <w:gridSpan w:val="10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Индекс-дефлятор, в % к предыдущему году</w:t>
            </w:r>
          </w:p>
        </w:tc>
        <w:tc>
          <w:tcPr>
            <w:tcW w:w="1167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168" w:type="dxa"/>
            <w:gridSpan w:val="6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160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5" w:name="RANGE!A1:K18"/>
            <w:r w:rsidRPr="0091704B">
              <w:rPr>
                <w:b/>
                <w:bCs/>
                <w:color w:val="000000"/>
                <w:sz w:val="22"/>
                <w:szCs w:val="22"/>
              </w:rPr>
              <w:t>Производство сельскохозяйственной продукции в натуральном выражении в хозяйствах всех категорий</w:t>
            </w:r>
            <w:bookmarkEnd w:id="5"/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Зерновые и зернобобовые, включая кукурузу, тонн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112356,8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95454,6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87582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93056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98530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98530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104004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104004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106741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Сахарная свекла  в первоначально-оприходованном весе, тонн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Подсолнечник   на зерно в весе после доработки, тонн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1315,97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1460,6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3374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3374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3515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3515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3656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3656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3796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Картофель, тонн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12604,8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10468,1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11550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12075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12600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13125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13440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Овощи, тонн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4926,3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3856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3895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4068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4085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4105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20892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17266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15713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15713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15783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15940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16256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16099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16418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Коровы, голов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7315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6514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6514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6534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6709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6645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6776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Свиньи, голов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Птица (в сельхозорганизациях), голов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Произведено на убой скота и птицы в живом весе, тонн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4987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4637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4283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4315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4298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4310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4360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Валовой надой молока  в хозяйствах всех категорий, тонн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41214,1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40440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37440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37440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37814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38188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38195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38569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38577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Hадоено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молока на 1 корову (в сельхозорганизациях), кг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5845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5585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5598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5618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5629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5649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Получено яиц от всех видов птицы, тыс.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59" w:type="dxa"/>
            <w:gridSpan w:val="7"/>
            <w:shd w:val="clear" w:color="auto" w:fill="auto"/>
            <w:hideMark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173166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174039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174500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174500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174550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174600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174650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174700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174750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6" w:name="RANGE!A1:K23"/>
            <w:r w:rsidRPr="0091704B">
              <w:rPr>
                <w:b/>
                <w:bCs/>
                <w:color w:val="000000"/>
                <w:sz w:val="22"/>
                <w:szCs w:val="22"/>
              </w:rPr>
              <w:lastRenderedPageBreak/>
              <w:t>Инвестиции и строительство</w:t>
            </w:r>
            <w:bookmarkEnd w:id="6"/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инвестиций в основной капитал по источникам финансирования (без субъектов малого предпринимательства и объемов инвестиций, не наблюдаемых прямыми статистическими методами),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629,3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582,68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590,22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586,09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598,75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593,7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614,67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Собственные средства,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406,2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433,8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520,28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Привлеченные средства,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DD6DFE" w:rsidP="00DD6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DD6DFE" w:rsidP="00DD6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242,1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61,68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68,22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64,09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88,67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них: 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кредиты банков,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32,2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47,4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62,9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средства,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DD6DFE" w:rsidP="00DD6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143,9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DD6DFE" w:rsidP="00DD6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80,2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29,92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29,48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29,72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27,19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28,35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25,77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федерального бюджета,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39,7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краевого бюджета,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бюджета муниципального образования,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3,07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источники,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физического объема (без субъектов малого предпринимательства и объемов инвестиций, не наблюдаемых прямыми статистическими методами), в % к предыдущему году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65,7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94,6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Индекс-дефлятор объема инвестиций, в % к предыдущему году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116,2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работ, выполненных по виду деятельности «Строительство» по кругу крупных и средних организаций, тыс. рублей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223674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143826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125138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124967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127388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126240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129981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127850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132162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физического объема работ, выполненных по виду деятельности «Строительство» по кругу крупных и средних организаций, %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AA1A9A" w:rsidP="00AA1A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AA1A9A" w:rsidP="00AA1A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96,9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97,3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Индекс-дефлятор по виду деятельности «Строительство», в % к предыдущему году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Введено в действие общей площади жилых домов за счет всех источников финансирования, кв.м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10639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14800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7720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7942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8027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Введено в действие общей площади жилых домов в расчете на 1000 населения, кв.м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7" w:name="RANGE!A1:K12"/>
            <w:r w:rsidRPr="0091704B">
              <w:rPr>
                <w:b/>
                <w:bCs/>
                <w:color w:val="000000"/>
                <w:sz w:val="22"/>
                <w:szCs w:val="22"/>
              </w:rPr>
              <w:t>Торговля и услуги населению</w:t>
            </w:r>
            <w:bookmarkEnd w:id="7"/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639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98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потребительских цен на все товары и платные услуги, в % к предыдущему году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39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8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Оборот розничной торговли, млн. рублей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1136,2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1186,2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1195,3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1230,1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1241,9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1276,8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1289,1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39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8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 оборота розничной торговли, в % к предыдущему году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39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8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Оборот розничной торговли на душу населения, тыс.рублей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42,3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39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8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платных услуг населению, млн. рублей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278,5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359,8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410,1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412,4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428,6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432,2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449,2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456,4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639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8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 (снижения) объема платных услуг в действующих ценах, в % к предыдущему году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129,2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39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8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платных услуг населению на душу населения, тыс.рублей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8" w:name="RANGE!A1:K28"/>
            <w:r w:rsidRPr="0091704B">
              <w:rPr>
                <w:b/>
                <w:bCs/>
                <w:color w:val="000000"/>
                <w:sz w:val="22"/>
                <w:szCs w:val="22"/>
              </w:rPr>
              <w:t>Труд и занятость</w:t>
            </w:r>
            <w:bookmarkEnd w:id="8"/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трудовых ресурсов, человек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15976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16512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15313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15250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15256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15189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15198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15162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15178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трудоспособного населения в трудоспособном возрасте, человек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15976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16512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15313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15250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15256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15189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15198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15162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15178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иностранных трудовых мигрантов, человек</w:t>
            </w:r>
          </w:p>
        </w:tc>
        <w:tc>
          <w:tcPr>
            <w:tcW w:w="115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лиц старше трудоспособного возраста, занятых в экономике, человек</w:t>
            </w:r>
          </w:p>
        </w:tc>
        <w:tc>
          <w:tcPr>
            <w:tcW w:w="115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подростков, занятых в экономике, человек</w:t>
            </w:r>
          </w:p>
        </w:tc>
        <w:tc>
          <w:tcPr>
            <w:tcW w:w="115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gridSpan w:val="3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Среднегодовая численность занятых в экономике, человек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13351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12491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12306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12298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12303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12299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12310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12304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12310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обучающихся в трудоспособном возрасте, не совмещающих обучение с работой, человек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других категорий трудоспособного населения в трудоспособном возрасте, не занятых в экономике (военнослужащие, российские граждане, работающие за границей, безработные, домохозяйки и другое население), человек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2625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4021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3007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2953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2888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2858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2868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зарегистрированной безработицы к трудоспособному возрасту на конец отчетного периода, %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Среднесписочная численность работников по кругу крупных и средних организаций, человек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3555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3270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3240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3250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Фонд начисленной заработной платы всех работников по кругу крупных и средних </w:t>
            </w:r>
            <w:r>
              <w:rPr>
                <w:color w:val="000000"/>
                <w:sz w:val="22"/>
                <w:szCs w:val="22"/>
              </w:rPr>
              <w:lastRenderedPageBreak/>
              <w:t>организаций, тыс. рублей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1495508,7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1683183,5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1871352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1423535,8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1975872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2134348,1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2153724,6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2333383,2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2369250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35054,5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41262,4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47400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50054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50200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54559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54970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60015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60750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 заработной платы по кругу крупных и средних организаций, в % к предыдущему году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117,7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114,9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110,5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9" w:name="RANGE!A1:K7"/>
            <w:r w:rsidRPr="0091704B">
              <w:rPr>
                <w:b/>
                <w:bCs/>
                <w:color w:val="000000"/>
                <w:sz w:val="22"/>
                <w:szCs w:val="22"/>
              </w:rPr>
              <w:t>Туризм</w:t>
            </w:r>
            <w:bookmarkEnd w:id="9"/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3" w:type="dxa"/>
            <w:gridSpan w:val="3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12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субъектов оказывающих услуги, единиц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68" w:type="dxa"/>
            <w:gridSpan w:val="10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9" w:type="dxa"/>
            <w:gridSpan w:val="8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48" w:type="dxa"/>
            <w:gridSpan w:val="4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23" w:type="dxa"/>
            <w:gridSpan w:val="9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6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6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5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53" w:type="dxa"/>
            <w:gridSpan w:val="7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3" w:type="dxa"/>
            <w:gridSpan w:val="3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12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размещенных, человек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34509</w:t>
            </w:r>
          </w:p>
        </w:tc>
        <w:tc>
          <w:tcPr>
            <w:tcW w:w="1268" w:type="dxa"/>
            <w:gridSpan w:val="10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39713</w:t>
            </w:r>
          </w:p>
        </w:tc>
        <w:tc>
          <w:tcPr>
            <w:tcW w:w="1159" w:type="dxa"/>
            <w:gridSpan w:val="8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36754</w:t>
            </w:r>
          </w:p>
        </w:tc>
        <w:tc>
          <w:tcPr>
            <w:tcW w:w="1048" w:type="dxa"/>
            <w:gridSpan w:val="4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36801</w:t>
            </w:r>
          </w:p>
        </w:tc>
        <w:tc>
          <w:tcPr>
            <w:tcW w:w="1223" w:type="dxa"/>
            <w:gridSpan w:val="9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36905</w:t>
            </w:r>
          </w:p>
        </w:tc>
        <w:tc>
          <w:tcPr>
            <w:tcW w:w="1142" w:type="dxa"/>
            <w:gridSpan w:val="6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36889</w:t>
            </w:r>
          </w:p>
        </w:tc>
        <w:tc>
          <w:tcPr>
            <w:tcW w:w="1142" w:type="dxa"/>
            <w:gridSpan w:val="6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36975</w:t>
            </w:r>
          </w:p>
        </w:tc>
        <w:tc>
          <w:tcPr>
            <w:tcW w:w="1142" w:type="dxa"/>
            <w:gridSpan w:val="5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36932</w:t>
            </w:r>
          </w:p>
        </w:tc>
        <w:tc>
          <w:tcPr>
            <w:tcW w:w="1253" w:type="dxa"/>
            <w:gridSpan w:val="7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37201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0" w:name="RANGE!A1:K42"/>
            <w:r w:rsidRPr="0091704B">
              <w:rPr>
                <w:b/>
                <w:bCs/>
                <w:color w:val="000000"/>
                <w:sz w:val="22"/>
                <w:szCs w:val="22"/>
              </w:rPr>
              <w:t>Бюджет муниципального образования</w:t>
            </w:r>
            <w:bookmarkEnd w:id="10"/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</w:t>
            </w:r>
          </w:p>
        </w:tc>
        <w:tc>
          <w:tcPr>
            <w:tcW w:w="1447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281310,6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315293,9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348552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363129,7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366461,7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378440,5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381791,5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397485,5</w:t>
            </w:r>
          </w:p>
        </w:tc>
        <w:tc>
          <w:tcPr>
            <w:tcW w:w="1131" w:type="dxa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400613,5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доходы,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244452,3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269667,7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292757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326539,7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329761,7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344189,5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347431,5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363429,5</w:t>
            </w:r>
          </w:p>
        </w:tc>
        <w:tc>
          <w:tcPr>
            <w:tcW w:w="1131" w:type="dxa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366453,5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них 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156190,9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170472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187613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202810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204875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217003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219830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230457</w:t>
            </w:r>
          </w:p>
        </w:tc>
        <w:tc>
          <w:tcPr>
            <w:tcW w:w="1131" w:type="dxa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234997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33737,98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42227,02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59706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64563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D044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65624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65291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66257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68766</w:t>
            </w:r>
          </w:p>
        </w:tc>
        <w:tc>
          <w:tcPr>
            <w:tcW w:w="1131" w:type="dxa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69402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налог, взимаемый в связи с применением упрощенной системы налогообложения,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24153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27215,59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33344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36224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36224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38757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38757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41252</w:t>
            </w:r>
          </w:p>
        </w:tc>
        <w:tc>
          <w:tcPr>
            <w:tcW w:w="1131" w:type="dxa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41252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профессиональную деятельность, тыс. рублей</w:t>
            </w:r>
          </w:p>
        </w:tc>
        <w:tc>
          <w:tcPr>
            <w:tcW w:w="1447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4768,07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14142,63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16089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17100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16844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17437</w:t>
            </w:r>
          </w:p>
        </w:tc>
        <w:tc>
          <w:tcPr>
            <w:tcW w:w="1131" w:type="dxa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18000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налоги на совокупный доход,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E358FF" w:rsidP="00E35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4816,91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E35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12250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12300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9690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10077</w:t>
            </w:r>
          </w:p>
        </w:tc>
        <w:tc>
          <w:tcPr>
            <w:tcW w:w="1131" w:type="dxa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10150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19617,2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17559,4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18334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18430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18629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18727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18941</w:t>
            </w:r>
          </w:p>
        </w:tc>
        <w:tc>
          <w:tcPr>
            <w:tcW w:w="1131" w:type="dxa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19042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 физ. лиц,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4579,1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4862,8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5960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6182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6243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6478</w:t>
            </w:r>
          </w:p>
        </w:tc>
        <w:tc>
          <w:tcPr>
            <w:tcW w:w="1131" w:type="dxa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6542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15038,1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12696,6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12388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12434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12470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12447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12484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12463</w:t>
            </w:r>
          </w:p>
        </w:tc>
        <w:tc>
          <w:tcPr>
            <w:tcW w:w="1131" w:type="dxa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12500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Неналоговые доходы и сборы,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36858,3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45626,2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55795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36590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34251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34360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34056</w:t>
            </w:r>
          </w:p>
        </w:tc>
        <w:tc>
          <w:tcPr>
            <w:tcW w:w="1131" w:type="dxa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34160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 земли,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20595,6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28172,96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24660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30100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30200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28038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28122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28040</w:t>
            </w:r>
          </w:p>
        </w:tc>
        <w:tc>
          <w:tcPr>
            <w:tcW w:w="1131" w:type="dxa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28124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741276,5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815815,3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1054852,3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584822,9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679133,3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585392,5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679702,9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586100</w:t>
            </w:r>
          </w:p>
        </w:tc>
        <w:tc>
          <w:tcPr>
            <w:tcW w:w="1131" w:type="dxa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684500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741801,8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816008,1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1055449,1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584822,9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679133,3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585392,5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679702,9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586100</w:t>
            </w:r>
          </w:p>
        </w:tc>
        <w:tc>
          <w:tcPr>
            <w:tcW w:w="1131" w:type="dxa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684500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 и субвенций прошлых лет,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-525,3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-192,8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-596,8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доходов бюджета района (города),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1023953,5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1134131,2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1403404,3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947952,6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1045595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963833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1061494,4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983585,5</w:t>
            </w:r>
          </w:p>
        </w:tc>
        <w:tc>
          <w:tcPr>
            <w:tcW w:w="1131" w:type="dxa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1085113,5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  бюджета района (города) -   всего,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994534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1115395,6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1416030,9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947952,6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1045595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963833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1061494,4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983505,5</w:t>
            </w:r>
          </w:p>
        </w:tc>
        <w:tc>
          <w:tcPr>
            <w:tcW w:w="1131" w:type="dxa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1085113,5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них: 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89989,3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106474,1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138319,2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127575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138853,5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132907,8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144610,2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140215,1</w:t>
            </w:r>
          </w:p>
        </w:tc>
        <w:tc>
          <w:tcPr>
            <w:tcW w:w="1131" w:type="dxa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144701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3259,5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3781,9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4599,3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5076,4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5076,4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5562,2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5562,2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6094,5</w:t>
            </w:r>
          </w:p>
        </w:tc>
        <w:tc>
          <w:tcPr>
            <w:tcW w:w="1131" w:type="dxa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6094,5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2108,7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2821,4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4782,6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2445,1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2469,6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2547,3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2571,9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2687,4</w:t>
            </w:r>
          </w:p>
        </w:tc>
        <w:tc>
          <w:tcPr>
            <w:tcW w:w="1131" w:type="dxa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2965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36574,9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39108,1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80612,1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38943,7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39334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40350,5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40964,7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42569</w:t>
            </w:r>
          </w:p>
        </w:tc>
        <w:tc>
          <w:tcPr>
            <w:tcW w:w="1131" w:type="dxa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46966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89388,6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122476,3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300231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39185,6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107772,1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39689,7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84515,2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39689,7</w:t>
            </w:r>
          </w:p>
        </w:tc>
        <w:tc>
          <w:tcPr>
            <w:tcW w:w="1131" w:type="dxa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74420,7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7713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665965,6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7713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722447,2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7713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753912,6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626652,9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642932,7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633818,3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669588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637301,7</w:t>
            </w:r>
          </w:p>
        </w:tc>
        <w:tc>
          <w:tcPr>
            <w:tcW w:w="1131" w:type="dxa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683142,7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64858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65536,3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72047,8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49609,1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50106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49967,1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52183,3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52714,3</w:t>
            </w:r>
          </w:p>
        </w:tc>
        <w:tc>
          <w:tcPr>
            <w:tcW w:w="1131" w:type="dxa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58160,3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массовой информации,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здравоохранение,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5242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15503,6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16433,8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16598,5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16709,1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17286,7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17627,8</w:t>
            </w:r>
          </w:p>
        </w:tc>
        <w:tc>
          <w:tcPr>
            <w:tcW w:w="1131" w:type="dxa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19448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37142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46188,3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46022,7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42031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42452,2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42281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44212,2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44606</w:t>
            </w:r>
          </w:p>
        </w:tc>
        <w:tc>
          <w:tcPr>
            <w:tcW w:w="1131" w:type="dxa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49214,3</w:t>
            </w:r>
          </w:p>
        </w:tc>
      </w:tr>
    </w:tbl>
    <w:p w:rsidR="00460ECE" w:rsidRDefault="00460ECE" w:rsidP="00460ECE">
      <w:pPr>
        <w:jc w:val="both"/>
        <w:rPr>
          <w:sz w:val="22"/>
        </w:rPr>
      </w:pPr>
    </w:p>
    <w:p w:rsidR="00460ECE" w:rsidRDefault="00460ECE" w:rsidP="00460ECE">
      <w:pPr>
        <w:jc w:val="both"/>
        <w:rPr>
          <w:sz w:val="22"/>
        </w:rPr>
      </w:pPr>
    </w:p>
    <w:p w:rsidR="00583266" w:rsidRDefault="00460ECE" w:rsidP="00460ECE">
      <w:pPr>
        <w:jc w:val="both"/>
      </w:pPr>
      <w:r>
        <w:t>Глав</w:t>
      </w:r>
      <w:r w:rsidR="00B870DC">
        <w:t>а</w:t>
      </w:r>
      <w:r>
        <w:t xml:space="preserve"> района</w:t>
      </w:r>
      <w:r>
        <w:tab/>
      </w:r>
      <w:r>
        <w:tab/>
      </w:r>
      <w:r w:rsidR="00B870DC">
        <w:tab/>
      </w:r>
      <w:r w:rsidR="00B870DC">
        <w:tab/>
      </w:r>
      <w:r w:rsidR="00B870DC">
        <w:tab/>
      </w:r>
      <w:r w:rsidR="00B870DC">
        <w:tab/>
      </w:r>
      <w:r w:rsidR="00B870DC">
        <w:tab/>
      </w:r>
      <w:r w:rsidR="00B870DC">
        <w:tab/>
      </w:r>
      <w:r w:rsidR="00B870DC">
        <w:tab/>
      </w:r>
      <w:r w:rsidR="00B870DC">
        <w:tab/>
      </w:r>
      <w:r w:rsidR="00B870DC">
        <w:tab/>
      </w:r>
      <w:r w:rsidR="00B870DC">
        <w:tab/>
      </w:r>
      <w:r w:rsidR="00B870DC">
        <w:tab/>
        <w:t xml:space="preserve">                       Д.С. Артемов</w:t>
      </w:r>
    </w:p>
    <w:sectPr w:rsidR="00583266" w:rsidSect="00B2472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6399"/>
    <w:rsid w:val="0001667A"/>
    <w:rsid w:val="00063436"/>
    <w:rsid w:val="00066A16"/>
    <w:rsid w:val="000A38F0"/>
    <w:rsid w:val="000F509A"/>
    <w:rsid w:val="00116A2B"/>
    <w:rsid w:val="0015277A"/>
    <w:rsid w:val="001B0290"/>
    <w:rsid w:val="001C42CF"/>
    <w:rsid w:val="001F4EF1"/>
    <w:rsid w:val="001F5B4E"/>
    <w:rsid w:val="00243F30"/>
    <w:rsid w:val="002453EA"/>
    <w:rsid w:val="002A2223"/>
    <w:rsid w:val="003B460E"/>
    <w:rsid w:val="003D668C"/>
    <w:rsid w:val="004523AA"/>
    <w:rsid w:val="00460ECE"/>
    <w:rsid w:val="00463DB3"/>
    <w:rsid w:val="00583266"/>
    <w:rsid w:val="005E4ACA"/>
    <w:rsid w:val="00626399"/>
    <w:rsid w:val="00655CF4"/>
    <w:rsid w:val="0068174E"/>
    <w:rsid w:val="00705208"/>
    <w:rsid w:val="00733C0B"/>
    <w:rsid w:val="007713FF"/>
    <w:rsid w:val="00781E66"/>
    <w:rsid w:val="0081319B"/>
    <w:rsid w:val="00850EA2"/>
    <w:rsid w:val="008B6C36"/>
    <w:rsid w:val="009072E2"/>
    <w:rsid w:val="00965500"/>
    <w:rsid w:val="00996D67"/>
    <w:rsid w:val="009A2333"/>
    <w:rsid w:val="009C6899"/>
    <w:rsid w:val="00A54ABE"/>
    <w:rsid w:val="00A83683"/>
    <w:rsid w:val="00A87DD4"/>
    <w:rsid w:val="00AA1A9A"/>
    <w:rsid w:val="00AC1626"/>
    <w:rsid w:val="00AF1B5D"/>
    <w:rsid w:val="00AF7008"/>
    <w:rsid w:val="00B21E54"/>
    <w:rsid w:val="00B24727"/>
    <w:rsid w:val="00B870DC"/>
    <w:rsid w:val="00BB4E18"/>
    <w:rsid w:val="00BD47B3"/>
    <w:rsid w:val="00BE27EE"/>
    <w:rsid w:val="00C423FC"/>
    <w:rsid w:val="00C84262"/>
    <w:rsid w:val="00D031D6"/>
    <w:rsid w:val="00D044BB"/>
    <w:rsid w:val="00D05C35"/>
    <w:rsid w:val="00D60FB8"/>
    <w:rsid w:val="00D72972"/>
    <w:rsid w:val="00DD6DFE"/>
    <w:rsid w:val="00E120D4"/>
    <w:rsid w:val="00E16E6A"/>
    <w:rsid w:val="00E358FF"/>
    <w:rsid w:val="00EA3CC1"/>
    <w:rsid w:val="00F150BC"/>
    <w:rsid w:val="00F226A7"/>
    <w:rsid w:val="00F37CF6"/>
    <w:rsid w:val="00FB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9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39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2639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uiPriority w:val="99"/>
    <w:unhideWhenUsed/>
    <w:rsid w:val="009C68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14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16855</CharactersWithSpaces>
  <SharedDoc>false</SharedDoc>
  <HLinks>
    <vt:vector size="18" baseType="variant">
      <vt:variant>
        <vt:i4>4784220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consultantplus://offline/ref=EA3D4D4D75278A0EDD905BA4C66EB6D18EE902352140CD535C2D43FE5EABD3130A93E565F21ED62DD2F6B3A6GEK</vt:lpwstr>
      </vt:variant>
      <vt:variant>
        <vt:lpwstr/>
      </vt:variant>
      <vt:variant>
        <vt:i4>4784222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consultantplus://offline/ref=EA3D4D4D75278A0EDD905BA4C66EB6D18EE902352243C5545D2D43FE5EABD3130A93E565F21ED62DD2F7BFA6GBK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consultantplus://offline/ref=EA3D4D4D75278A0EDD9045A9D002E8DD8AE25C382244C701067218A309A2D9444DDCBC27B613D52EADG6K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ProtSekt</cp:lastModifiedBy>
  <cp:revision>69</cp:revision>
  <cp:lastPrinted>2023-11-13T00:30:00Z</cp:lastPrinted>
  <dcterms:created xsi:type="dcterms:W3CDTF">2021-11-12T06:15:00Z</dcterms:created>
  <dcterms:modified xsi:type="dcterms:W3CDTF">2024-11-27T04:23:00Z</dcterms:modified>
</cp:coreProperties>
</file>