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4C" w:rsidRPr="00FC5F54" w:rsidRDefault="00F40A2A" w:rsidP="00F40A2A">
      <w:pPr>
        <w:pStyle w:val="a8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5E4C" w:rsidRPr="00FC5F54">
        <w:rPr>
          <w:sz w:val="28"/>
          <w:szCs w:val="28"/>
        </w:rPr>
        <w:t>УТВЕРЖДЕН</w:t>
      </w:r>
    </w:p>
    <w:p w:rsidR="00035E4C" w:rsidRPr="00FC5F54" w:rsidRDefault="00F77FD6" w:rsidP="00F40A2A">
      <w:pPr>
        <w:pStyle w:val="a8"/>
        <w:ind w:left="5245" w:hanging="2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0A2A">
        <w:rPr>
          <w:sz w:val="28"/>
          <w:szCs w:val="28"/>
        </w:rPr>
        <w:t xml:space="preserve"> П</w:t>
      </w:r>
      <w:r w:rsidR="00035E4C" w:rsidRPr="00FC5F54">
        <w:rPr>
          <w:sz w:val="28"/>
          <w:szCs w:val="28"/>
        </w:rPr>
        <w:t>остановлением Администрации</w:t>
      </w:r>
    </w:p>
    <w:p w:rsidR="00035E4C" w:rsidRPr="00FC5F54" w:rsidRDefault="00035E4C" w:rsidP="00574936">
      <w:pPr>
        <w:pStyle w:val="a8"/>
        <w:ind w:left="5245"/>
        <w:jc w:val="right"/>
        <w:rPr>
          <w:sz w:val="28"/>
          <w:szCs w:val="28"/>
        </w:rPr>
      </w:pPr>
      <w:r w:rsidRPr="00FC5F54">
        <w:rPr>
          <w:sz w:val="28"/>
          <w:szCs w:val="28"/>
        </w:rPr>
        <w:t>Бийского района</w:t>
      </w:r>
      <w:r>
        <w:rPr>
          <w:sz w:val="28"/>
          <w:szCs w:val="28"/>
        </w:rPr>
        <w:t xml:space="preserve"> Алтайского края</w:t>
      </w:r>
    </w:p>
    <w:p w:rsidR="00035E4C" w:rsidRDefault="00F77FD6" w:rsidP="00F40A2A">
      <w:pPr>
        <w:pStyle w:val="a8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F1EE2">
        <w:rPr>
          <w:sz w:val="28"/>
          <w:szCs w:val="28"/>
        </w:rPr>
        <w:t xml:space="preserve">от 27.07.2023 </w:t>
      </w:r>
      <w:r w:rsidR="00F40A2A">
        <w:rPr>
          <w:sz w:val="28"/>
          <w:szCs w:val="28"/>
        </w:rPr>
        <w:t xml:space="preserve"> </w:t>
      </w:r>
      <w:r w:rsidR="00035E4C" w:rsidRPr="00FC5F54">
        <w:rPr>
          <w:sz w:val="28"/>
          <w:szCs w:val="28"/>
        </w:rPr>
        <w:t>№</w:t>
      </w:r>
      <w:r w:rsidR="008F1EE2">
        <w:rPr>
          <w:sz w:val="28"/>
          <w:szCs w:val="28"/>
        </w:rPr>
        <w:t xml:space="preserve">  678</w:t>
      </w:r>
    </w:p>
    <w:p w:rsidR="00EA0631" w:rsidRDefault="00EA0631" w:rsidP="00EA0631">
      <w:pPr>
        <w:pStyle w:val="a8"/>
        <w:ind w:left="3540" w:firstLine="708"/>
        <w:jc w:val="center"/>
        <w:rPr>
          <w:sz w:val="28"/>
          <w:szCs w:val="28"/>
        </w:rPr>
      </w:pPr>
    </w:p>
    <w:p w:rsidR="00F77FD6" w:rsidRPr="00035E4C" w:rsidRDefault="00F77FD6" w:rsidP="00EA0631">
      <w:pPr>
        <w:pStyle w:val="a8"/>
        <w:ind w:left="3540" w:firstLine="708"/>
        <w:jc w:val="center"/>
        <w:rPr>
          <w:sz w:val="28"/>
          <w:szCs w:val="28"/>
        </w:rPr>
      </w:pPr>
      <w:bookmarkStart w:id="0" w:name="_GoBack"/>
      <w:bookmarkEnd w:id="0"/>
    </w:p>
    <w:p w:rsidR="00933208" w:rsidRDefault="00035E4C" w:rsidP="00EA0631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  <w:r w:rsidRPr="00035E4C">
        <w:rPr>
          <w:rFonts w:ascii="Times New Roman" w:hAnsi="Times New Roman" w:cs="Times New Roman"/>
          <w:b/>
        </w:rPr>
        <w:t>Административный регламент</w:t>
      </w:r>
      <w:r w:rsidRPr="00035E4C">
        <w:rPr>
          <w:rFonts w:ascii="Times New Roman" w:hAnsi="Times New Roman" w:cs="Times New Roman"/>
          <w:b/>
        </w:rPr>
        <w:br/>
      </w:r>
      <w:r w:rsidR="00015AD2">
        <w:rPr>
          <w:rFonts w:ascii="Times New Roman" w:hAnsi="Times New Roman" w:cs="Times New Roman"/>
          <w:b/>
        </w:rPr>
        <w:t>по предоставлению</w:t>
      </w:r>
      <w:r w:rsidRPr="00035E4C">
        <w:rPr>
          <w:rFonts w:ascii="Times New Roman" w:hAnsi="Times New Roman" w:cs="Times New Roman"/>
          <w:b/>
        </w:rPr>
        <w:t xml:space="preserve"> муниципальной услуги</w:t>
      </w:r>
      <w:r w:rsidR="001F12F1">
        <w:rPr>
          <w:rFonts w:ascii="Times New Roman" w:hAnsi="Times New Roman" w:cs="Times New Roman"/>
          <w:b/>
        </w:rPr>
        <w:t xml:space="preserve"> </w:t>
      </w:r>
      <w:r w:rsidRPr="00035E4C">
        <w:rPr>
          <w:rFonts w:ascii="Times New Roman" w:hAnsi="Times New Roman" w:cs="Times New Roman"/>
          <w:b/>
        </w:rPr>
        <w:t xml:space="preserve"> </w:t>
      </w:r>
      <w:r w:rsidR="00574936">
        <w:rPr>
          <w:rFonts w:ascii="Times New Roman" w:hAnsi="Times New Roman" w:cs="Times New Roman"/>
          <w:b/>
        </w:rPr>
        <w:t>«Предоставление</w:t>
      </w:r>
      <w:r w:rsidRPr="00035E4C">
        <w:rPr>
          <w:rFonts w:ascii="Times New Roman" w:hAnsi="Times New Roman" w:cs="Times New Roman"/>
          <w:b/>
        </w:rPr>
        <w:t xml:space="preserve"> разрешения на отклонение от предельных параметров</w:t>
      </w:r>
      <w:r w:rsidR="001F12F1">
        <w:rPr>
          <w:rFonts w:ascii="Times New Roman" w:hAnsi="Times New Roman" w:cs="Times New Roman"/>
          <w:b/>
        </w:rPr>
        <w:t xml:space="preserve"> </w:t>
      </w:r>
      <w:r w:rsidRPr="00035E4C">
        <w:rPr>
          <w:rFonts w:ascii="Times New Roman" w:hAnsi="Times New Roman" w:cs="Times New Roman"/>
          <w:b/>
        </w:rPr>
        <w:t>разрешенного строительства, реконструкции объекта капитального</w:t>
      </w:r>
      <w:r w:rsidR="001F12F1">
        <w:rPr>
          <w:rFonts w:ascii="Times New Roman" w:hAnsi="Times New Roman" w:cs="Times New Roman"/>
          <w:b/>
        </w:rPr>
        <w:t xml:space="preserve"> </w:t>
      </w:r>
      <w:r w:rsidRPr="00035E4C">
        <w:rPr>
          <w:rFonts w:ascii="Times New Roman" w:hAnsi="Times New Roman" w:cs="Times New Roman"/>
          <w:b/>
        </w:rPr>
        <w:t>строительства</w:t>
      </w:r>
      <w:r w:rsidR="00574936">
        <w:rPr>
          <w:rFonts w:ascii="Times New Roman" w:hAnsi="Times New Roman" w:cs="Times New Roman"/>
          <w:b/>
        </w:rPr>
        <w:t>»</w:t>
      </w:r>
    </w:p>
    <w:p w:rsidR="00EA0631" w:rsidRPr="00035E4C" w:rsidRDefault="00EA0631" w:rsidP="00EA0631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</w:p>
    <w:p w:rsidR="00EB414B" w:rsidRDefault="00035E4C" w:rsidP="00EB414B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firstLine="0"/>
        <w:jc w:val="center"/>
        <w:rPr>
          <w:rFonts w:ascii="Times New Roman" w:hAnsi="Times New Roman" w:cs="Times New Roman"/>
          <w:b/>
        </w:rPr>
      </w:pPr>
      <w:r w:rsidRPr="00035E4C">
        <w:rPr>
          <w:rFonts w:ascii="Times New Roman" w:hAnsi="Times New Roman" w:cs="Times New Roman"/>
          <w:b/>
        </w:rPr>
        <w:t>Общие положения</w:t>
      </w:r>
    </w:p>
    <w:p w:rsidR="00575114" w:rsidRDefault="00575114" w:rsidP="00575114">
      <w:pPr>
        <w:pStyle w:val="1"/>
        <w:shd w:val="clear" w:color="auto" w:fill="auto"/>
        <w:tabs>
          <w:tab w:val="left" w:pos="385"/>
        </w:tabs>
        <w:ind w:firstLine="0"/>
        <w:rPr>
          <w:rFonts w:ascii="Times New Roman" w:hAnsi="Times New Roman" w:cs="Times New Roman"/>
          <w:b/>
        </w:rPr>
      </w:pPr>
    </w:p>
    <w:p w:rsidR="00933208" w:rsidRDefault="00035E4C" w:rsidP="00EB414B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60"/>
        </w:tabs>
        <w:jc w:val="both"/>
      </w:pPr>
      <w:r w:rsidRPr="00035E4C"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933208" w:rsidRPr="00035E4C" w:rsidRDefault="00035E4C" w:rsidP="00035E4C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60"/>
        </w:tabs>
        <w:jc w:val="both"/>
      </w:pPr>
      <w:r w:rsidRPr="00035E4C">
        <w:t>Получатели услуги:</w:t>
      </w:r>
      <w:r>
        <w:t xml:space="preserve"> </w:t>
      </w:r>
      <w:r w:rsidRPr="00035E4C">
        <w:t>физические лица, индивидуальные</w:t>
      </w:r>
      <w:r>
        <w:t xml:space="preserve"> </w:t>
      </w:r>
      <w:r w:rsidRPr="00035E4C">
        <w:t>предприниматели, юридические лица (далее - заявитель).</w:t>
      </w:r>
    </w:p>
    <w:p w:rsidR="00933208" w:rsidRPr="00035E4C" w:rsidRDefault="00035E4C" w:rsidP="00035E4C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33208" w:rsidRPr="00035E4C" w:rsidRDefault="00035E4C" w:rsidP="00035E4C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302"/>
          <w:tab w:val="left" w:pos="1560"/>
        </w:tabs>
        <w:jc w:val="both"/>
      </w:pPr>
      <w:r w:rsidRPr="00035E4C">
        <w:t>Информирование о предоставлении муниципальной услуги:</w:t>
      </w:r>
    </w:p>
    <w:p w:rsidR="00933208" w:rsidRPr="00035E4C" w:rsidRDefault="00035E4C" w:rsidP="00035E4C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560"/>
          <w:tab w:val="left" w:pos="1685"/>
        </w:tabs>
        <w:jc w:val="both"/>
      </w:pPr>
      <w:r w:rsidRPr="00035E4C">
        <w:t>информация о порядке предоставления муниципальной услуги размещается:</w:t>
      </w:r>
    </w:p>
    <w:p w:rsidR="00933208" w:rsidRPr="00035E4C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 xml:space="preserve">на информационных стендах, расположенных в помещениях </w:t>
      </w:r>
      <w:r w:rsidR="00A21664">
        <w:t xml:space="preserve">Администрации Бийского района Алтайского края (далее – Администрация) и </w:t>
      </w:r>
      <w:r w:rsidRPr="00035E4C">
        <w:t>многофункциональных центров предоставления муниципальных услуг.</w:t>
      </w:r>
    </w:p>
    <w:p w:rsidR="000802E3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 xml:space="preserve">на официальном сайте </w:t>
      </w:r>
      <w:r w:rsidR="00A21664">
        <w:t xml:space="preserve">Администрации </w:t>
      </w:r>
      <w:r w:rsidRPr="00035E4C">
        <w:t xml:space="preserve">в </w:t>
      </w:r>
      <w:proofErr w:type="spellStart"/>
      <w:r w:rsidRPr="00035E4C">
        <w:t>информационно</w:t>
      </w:r>
      <w:r w:rsidRPr="00035E4C">
        <w:softHyphen/>
        <w:t>телек</w:t>
      </w:r>
      <w:r w:rsidR="000802E3">
        <w:t>оммуникационной</w:t>
      </w:r>
      <w:proofErr w:type="spellEnd"/>
      <w:r w:rsidR="000802E3">
        <w:t xml:space="preserve"> сети «Интернет».</w:t>
      </w:r>
    </w:p>
    <w:p w:rsidR="00933208" w:rsidRPr="00035E4C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>на Портале госуда</w:t>
      </w:r>
      <w:r w:rsidR="000802E3">
        <w:t>рственных и муниципальных услуг</w:t>
      </w:r>
      <w:r w:rsidRPr="000802E3">
        <w:rPr>
          <w:rFonts w:eastAsia="Arial"/>
        </w:rPr>
        <w:t xml:space="preserve"> </w:t>
      </w:r>
      <w:r w:rsidRPr="00035E4C">
        <w:t>(далее - Региональный портал);</w:t>
      </w:r>
    </w:p>
    <w:p w:rsidR="00933208" w:rsidRPr="00035E4C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>на Едином портале государственных и муниципальных услуг (функций) (далее - Единый портал);</w:t>
      </w:r>
    </w:p>
    <w:p w:rsidR="00933208" w:rsidRPr="00035E4C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>в государственной информационной системе «Реестр государственных и муниципальных услуг</w:t>
      </w:r>
      <w:r w:rsidRPr="00035E4C">
        <w:rPr>
          <w:lang w:eastAsia="en-US" w:bidi="en-US"/>
        </w:rPr>
        <w:t xml:space="preserve"> </w:t>
      </w:r>
      <w:r w:rsidRPr="00035E4C">
        <w:t>(далее - Региональный реестр).</w:t>
      </w:r>
    </w:p>
    <w:p w:rsidR="00933208" w:rsidRPr="00035E4C" w:rsidRDefault="00035E4C" w:rsidP="00035E4C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 xml:space="preserve">непосредственно при личном приеме заявителя в </w:t>
      </w:r>
      <w:r w:rsidR="00EA2AE3">
        <w:t>Администрации, отделе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 (далее – Уполномоченный орган)</w:t>
      </w:r>
      <w:r w:rsidRPr="00035E4C">
        <w:t xml:space="preserve"> или </w:t>
      </w:r>
      <w:r w:rsidR="00EA2AE3">
        <w:t xml:space="preserve">в </w:t>
      </w:r>
      <w:r w:rsidRPr="00035E4C">
        <w:t>многофункциональном центре предоставления муниципальных услуг (далее - многофункционального центра, МФЦ);</w:t>
      </w:r>
    </w:p>
    <w:p w:rsidR="00933208" w:rsidRPr="00035E4C" w:rsidRDefault="00035E4C" w:rsidP="00EA0631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  <w:tab w:val="left" w:pos="1560"/>
        </w:tabs>
        <w:jc w:val="both"/>
      </w:pPr>
      <w:r w:rsidRPr="00035E4C">
        <w:t xml:space="preserve">по телефону Уполномоченным органом или </w:t>
      </w:r>
      <w:r w:rsidR="00661596">
        <w:t xml:space="preserve">многофункциональным </w:t>
      </w:r>
      <w:r w:rsidRPr="00035E4C">
        <w:lastRenderedPageBreak/>
        <w:t>центр</w:t>
      </w:r>
      <w:r w:rsidR="00661596">
        <w:t>ом</w:t>
      </w:r>
      <w:r w:rsidRPr="00035E4C">
        <w:t>;</w:t>
      </w:r>
    </w:p>
    <w:p w:rsidR="00933208" w:rsidRPr="00035E4C" w:rsidRDefault="00035E4C" w:rsidP="00EA0631">
      <w:pPr>
        <w:pStyle w:val="20"/>
        <w:numPr>
          <w:ilvl w:val="0"/>
          <w:numId w:val="2"/>
        </w:numPr>
        <w:shd w:val="clear" w:color="auto" w:fill="auto"/>
        <w:tabs>
          <w:tab w:val="left" w:pos="1085"/>
          <w:tab w:val="left" w:pos="1134"/>
          <w:tab w:val="left" w:pos="1560"/>
        </w:tabs>
        <w:jc w:val="both"/>
      </w:pPr>
      <w:r w:rsidRPr="00035E4C">
        <w:t>письменно, в том числе посредством электронной почты, факсимильной связи.</w:t>
      </w:r>
    </w:p>
    <w:p w:rsidR="00933208" w:rsidRPr="00035E4C" w:rsidRDefault="00035E4C" w:rsidP="00035E4C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  <w:tab w:val="left" w:pos="1560"/>
        </w:tabs>
        <w:jc w:val="both"/>
      </w:pPr>
      <w:r w:rsidRPr="00035E4C">
        <w:t>Консультирование по вопросам предоставления муниципальной</w:t>
      </w:r>
      <w:r w:rsidR="00661596">
        <w:t xml:space="preserve"> </w:t>
      </w:r>
      <w:r w:rsidRPr="00035E4C">
        <w:t xml:space="preserve"> услуги осуществляется:</w:t>
      </w:r>
    </w:p>
    <w:p w:rsidR="00933208" w:rsidRPr="00035E4C" w:rsidRDefault="00035E4C" w:rsidP="00035E4C">
      <w:pPr>
        <w:pStyle w:val="20"/>
        <w:numPr>
          <w:ilvl w:val="0"/>
          <w:numId w:val="3"/>
        </w:numPr>
        <w:shd w:val="clear" w:color="auto" w:fill="auto"/>
        <w:tabs>
          <w:tab w:val="left" w:pos="1085"/>
          <w:tab w:val="left" w:pos="1134"/>
          <w:tab w:val="left" w:pos="1560"/>
        </w:tabs>
        <w:jc w:val="both"/>
      </w:pPr>
      <w:r w:rsidRPr="00035E4C">
        <w:t>в многофункциональных центрах при устном обращении - лично или по телефону;</w:t>
      </w:r>
    </w:p>
    <w:p w:rsidR="00933208" w:rsidRPr="00035E4C" w:rsidRDefault="00035E4C" w:rsidP="00035E4C">
      <w:pPr>
        <w:pStyle w:val="20"/>
        <w:numPr>
          <w:ilvl w:val="0"/>
          <w:numId w:val="3"/>
        </w:numPr>
        <w:shd w:val="clear" w:color="auto" w:fill="auto"/>
        <w:tabs>
          <w:tab w:val="left" w:pos="1085"/>
          <w:tab w:val="left" w:pos="1134"/>
          <w:tab w:val="left" w:pos="1560"/>
        </w:tabs>
        <w:jc w:val="both"/>
      </w:pPr>
      <w:r w:rsidRPr="00035E4C">
        <w:t xml:space="preserve">в </w:t>
      </w:r>
      <w:r w:rsidR="00661596">
        <w:t xml:space="preserve">Администрации, </w:t>
      </w:r>
      <w:r w:rsidRPr="00035E4C">
        <w:t>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33208" w:rsidRPr="00035E4C" w:rsidRDefault="00035E4C" w:rsidP="00035E4C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  <w:tab w:val="left" w:pos="1560"/>
        </w:tabs>
        <w:jc w:val="both"/>
      </w:pPr>
      <w:r w:rsidRPr="00035E4C">
        <w:t>Информация о порядке и сроках предоставления муниципальной услуги предоставляется заявителю бесплатно.</w:t>
      </w:r>
    </w:p>
    <w:p w:rsidR="00933208" w:rsidRPr="00035E4C" w:rsidRDefault="00035E4C" w:rsidP="00035E4C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  <w:tab w:val="left" w:pos="1560"/>
        </w:tabs>
        <w:jc w:val="both"/>
      </w:pPr>
      <w:r w:rsidRPr="00035E4C"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C90833">
        <w:t>Администра</w:t>
      </w:r>
      <w:r w:rsidR="00C70EFE">
        <w:t>цией</w:t>
      </w:r>
      <w:r w:rsidRPr="00035E4C">
        <w:t xml:space="preserve"> с учетом требований к информированию, установленных Административным регламентом.</w:t>
      </w:r>
    </w:p>
    <w:p w:rsidR="00933208" w:rsidRPr="00035E4C" w:rsidRDefault="00035E4C" w:rsidP="00035E4C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 xml:space="preserve">Информация, размещаемая на информационных стендах и на официальном сайте </w:t>
      </w:r>
      <w:r w:rsidR="00C70EFE">
        <w:t>Администрации</w:t>
      </w:r>
      <w:r w:rsidRPr="00035E4C">
        <w:t xml:space="preserve">, включает сведения о муниципальной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</w:t>
      </w:r>
      <w:r w:rsidR="00C70EFE">
        <w:t>Администрации, Уполномоченного органа,</w:t>
      </w:r>
      <w:r w:rsidRPr="00035E4C">
        <w:t xml:space="preserve"> о графике приема заявлений на предоставление муниципальной услуги.</w:t>
      </w:r>
    </w:p>
    <w:p w:rsidR="00933208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 xml:space="preserve">Информация о ходе рассмотрения заявления о предоставлении </w:t>
      </w:r>
      <w:r w:rsidR="00C70EFE">
        <w:t>муниципальной</w:t>
      </w:r>
      <w:r w:rsidRPr="00035E4C">
        <w:t xml:space="preserve">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A0631" w:rsidRPr="00035E4C" w:rsidRDefault="00EA0631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</w:p>
    <w:p w:rsidR="00575114" w:rsidRDefault="00035E4C" w:rsidP="00575114">
      <w:pPr>
        <w:pStyle w:val="1"/>
        <w:numPr>
          <w:ilvl w:val="0"/>
          <w:numId w:val="1"/>
        </w:numPr>
        <w:shd w:val="clear" w:color="auto" w:fill="auto"/>
        <w:tabs>
          <w:tab w:val="left" w:pos="356"/>
          <w:tab w:val="left" w:pos="1134"/>
          <w:tab w:val="left" w:pos="1560"/>
        </w:tabs>
        <w:ind w:firstLine="0"/>
        <w:jc w:val="center"/>
        <w:rPr>
          <w:rFonts w:ascii="Times New Roman" w:hAnsi="Times New Roman" w:cs="Times New Roman"/>
          <w:b/>
        </w:rPr>
      </w:pPr>
      <w:r w:rsidRPr="00EA0631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CE5A13" w:rsidRPr="00CE5A13" w:rsidRDefault="00CE5A13" w:rsidP="00CE5A13">
      <w:pPr>
        <w:pStyle w:val="1"/>
        <w:shd w:val="clear" w:color="auto" w:fill="auto"/>
        <w:tabs>
          <w:tab w:val="left" w:pos="356"/>
          <w:tab w:val="left" w:pos="1134"/>
          <w:tab w:val="left" w:pos="1560"/>
        </w:tabs>
        <w:ind w:firstLine="0"/>
        <w:rPr>
          <w:rFonts w:ascii="Times New Roman" w:hAnsi="Times New Roman" w:cs="Times New Roman"/>
          <w:b/>
        </w:rPr>
      </w:pPr>
    </w:p>
    <w:p w:rsidR="00FD21EE" w:rsidRDefault="00035E4C" w:rsidP="00FD21E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pos="1560"/>
        </w:tabs>
        <w:ind w:firstLine="851"/>
        <w:jc w:val="both"/>
      </w:pPr>
      <w:r w:rsidRPr="00575114">
        <w:t>Наименование муниципальной услуги</w:t>
      </w:r>
      <w:r w:rsidR="00897A06">
        <w:t>.</w:t>
      </w:r>
    </w:p>
    <w:p w:rsidR="00933208" w:rsidRDefault="00035E4C" w:rsidP="00C90833">
      <w:pPr>
        <w:pStyle w:val="20"/>
        <w:shd w:val="clear" w:color="auto" w:fill="auto"/>
        <w:tabs>
          <w:tab w:val="left" w:pos="1134"/>
          <w:tab w:val="left" w:pos="1560"/>
        </w:tabs>
        <w:ind w:firstLine="851"/>
        <w:jc w:val="both"/>
      </w:pPr>
      <w:r w:rsidRPr="00035E4C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3208" w:rsidRPr="00575114" w:rsidRDefault="00035E4C" w:rsidP="00FD21EE">
      <w:pPr>
        <w:pStyle w:val="1"/>
        <w:numPr>
          <w:ilvl w:val="1"/>
          <w:numId w:val="1"/>
        </w:numPr>
        <w:shd w:val="clear" w:color="auto" w:fill="auto"/>
        <w:tabs>
          <w:tab w:val="left" w:pos="562"/>
          <w:tab w:val="left" w:pos="1134"/>
          <w:tab w:val="left" w:pos="1560"/>
        </w:tabs>
        <w:ind w:firstLine="851"/>
        <w:jc w:val="center"/>
        <w:rPr>
          <w:rFonts w:ascii="Times New Roman" w:hAnsi="Times New Roman" w:cs="Times New Roman"/>
        </w:rPr>
      </w:pPr>
      <w:r w:rsidRPr="00575114">
        <w:rPr>
          <w:rFonts w:ascii="Times New Roman" w:hAnsi="Times New Roman" w:cs="Times New Roman"/>
        </w:rPr>
        <w:t>Наименование исполнительно</w:t>
      </w:r>
      <w:r w:rsidRPr="00575114">
        <w:rPr>
          <w:rFonts w:ascii="Times New Roman" w:eastAsia="Times New Roman" w:hAnsi="Times New Roman" w:cs="Times New Roman"/>
        </w:rPr>
        <w:t>-</w:t>
      </w:r>
      <w:r w:rsidRPr="00575114">
        <w:rPr>
          <w:rFonts w:ascii="Times New Roman" w:hAnsi="Times New Roman" w:cs="Times New Roman"/>
        </w:rPr>
        <w:t>распоряди</w:t>
      </w:r>
      <w:r w:rsidR="00EA0631" w:rsidRPr="00575114">
        <w:rPr>
          <w:rFonts w:ascii="Times New Roman" w:hAnsi="Times New Roman" w:cs="Times New Roman"/>
        </w:rPr>
        <w:t xml:space="preserve">тельного органа местного самоуправления, </w:t>
      </w:r>
      <w:r w:rsidRPr="00575114">
        <w:rPr>
          <w:rFonts w:ascii="Times New Roman" w:hAnsi="Times New Roman" w:cs="Times New Roman"/>
        </w:rPr>
        <w:t xml:space="preserve">непосредственно предоставляющего </w:t>
      </w:r>
      <w:r w:rsidR="00EA0631" w:rsidRPr="00575114">
        <w:rPr>
          <w:rFonts w:ascii="Times New Roman" w:hAnsi="Times New Roman" w:cs="Times New Roman"/>
        </w:rPr>
        <w:t xml:space="preserve">муниципальную </w:t>
      </w:r>
      <w:r w:rsidRPr="00575114">
        <w:rPr>
          <w:rFonts w:ascii="Times New Roman" w:hAnsi="Times New Roman" w:cs="Times New Roman"/>
        </w:rPr>
        <w:t>услугу</w:t>
      </w:r>
      <w:r w:rsidR="00897A06">
        <w:rPr>
          <w:rFonts w:ascii="Times New Roman" w:hAnsi="Times New Roman" w:cs="Times New Roman"/>
        </w:rPr>
        <w:t>.</w:t>
      </w:r>
    </w:p>
    <w:p w:rsidR="00FD21EE" w:rsidRPr="00C90833" w:rsidRDefault="00EA0631" w:rsidP="00C90833">
      <w:pPr>
        <w:pStyle w:val="1"/>
        <w:shd w:val="clear" w:color="auto" w:fill="auto"/>
        <w:tabs>
          <w:tab w:val="left" w:pos="142"/>
          <w:tab w:val="left" w:pos="851"/>
          <w:tab w:val="left" w:pos="1291"/>
        </w:tabs>
        <w:ind w:firstLine="851"/>
        <w:jc w:val="both"/>
        <w:rPr>
          <w:rFonts w:ascii="Times New Roman" w:hAnsi="Times New Roman" w:cs="Times New Roman"/>
          <w:color w:val="auto"/>
          <w:highlight w:val="lightGray"/>
        </w:rPr>
      </w:pPr>
      <w:r w:rsidRPr="00C90833">
        <w:rPr>
          <w:rFonts w:ascii="Times New Roman" w:hAnsi="Times New Roman" w:cs="Times New Roman"/>
        </w:rPr>
        <w:t xml:space="preserve">Предоставление муниципальной услуги </w:t>
      </w:r>
      <w:r w:rsidR="00C90833" w:rsidRPr="00C90833">
        <w:rPr>
          <w:rFonts w:ascii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90833">
        <w:rPr>
          <w:rFonts w:ascii="Times New Roman" w:hAnsi="Times New Roman" w:cs="Times New Roman"/>
        </w:rPr>
        <w:t xml:space="preserve"> осуществляется </w:t>
      </w:r>
      <w:r w:rsidR="00C90833" w:rsidRPr="00C90833">
        <w:rPr>
          <w:rFonts w:ascii="Times New Roman" w:hAnsi="Times New Roman" w:cs="Times New Roman"/>
        </w:rPr>
        <w:t xml:space="preserve">Администрацией Бийского района. Процедура приема документов от заявителя осуществляется должностными лицами Администрации. Процедура рассмотрения документов и выдача результата предоставления муниципальной </w:t>
      </w:r>
      <w:r w:rsidR="00C90833" w:rsidRPr="00C90833">
        <w:rPr>
          <w:rFonts w:ascii="Times New Roman" w:hAnsi="Times New Roman" w:cs="Times New Roman"/>
        </w:rPr>
        <w:lastRenderedPageBreak/>
        <w:t>услуги осуществляется отделом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</w:t>
      </w:r>
      <w:r w:rsidR="00C90833">
        <w:rPr>
          <w:rFonts w:ascii="Times New Roman" w:hAnsi="Times New Roman" w:cs="Times New Roman"/>
        </w:rPr>
        <w:t>.</w:t>
      </w:r>
    </w:p>
    <w:p w:rsidR="00FD21EE" w:rsidRPr="00FD21EE" w:rsidRDefault="00035E4C" w:rsidP="00FD21EE">
      <w:pPr>
        <w:pStyle w:val="1"/>
        <w:numPr>
          <w:ilvl w:val="1"/>
          <w:numId w:val="1"/>
        </w:numPr>
        <w:shd w:val="clear" w:color="auto" w:fill="auto"/>
        <w:tabs>
          <w:tab w:val="left" w:pos="562"/>
          <w:tab w:val="left" w:pos="1134"/>
          <w:tab w:val="left" w:pos="1560"/>
        </w:tabs>
        <w:ind w:firstLine="851"/>
        <w:jc w:val="both"/>
        <w:rPr>
          <w:rFonts w:ascii="Times New Roman" w:hAnsi="Times New Roman" w:cs="Times New Roman"/>
        </w:rPr>
      </w:pPr>
      <w:r w:rsidRPr="00575114">
        <w:rPr>
          <w:rFonts w:ascii="Times New Roman" w:hAnsi="Times New Roman" w:cs="Times New Roman"/>
        </w:rPr>
        <w:t>Перечень нормативных правовых акт</w:t>
      </w:r>
      <w:r w:rsidR="00712D16">
        <w:rPr>
          <w:rFonts w:ascii="Times New Roman" w:hAnsi="Times New Roman" w:cs="Times New Roman"/>
        </w:rPr>
        <w:t xml:space="preserve">ов, регулирующих предоставление </w:t>
      </w:r>
      <w:r w:rsidR="00FD21EE">
        <w:rPr>
          <w:rFonts w:ascii="Times New Roman" w:hAnsi="Times New Roman" w:cs="Times New Roman"/>
        </w:rPr>
        <w:t>муниципальной</w:t>
      </w:r>
      <w:r w:rsidRPr="00575114">
        <w:rPr>
          <w:rFonts w:ascii="Times New Roman" w:hAnsi="Times New Roman" w:cs="Times New Roman"/>
        </w:rPr>
        <w:t xml:space="preserve"> услуги</w:t>
      </w:r>
      <w:r w:rsidR="00897A06">
        <w:rPr>
          <w:rFonts w:ascii="Times New Roman" w:hAnsi="Times New Roman" w:cs="Times New Roman"/>
        </w:rPr>
        <w:t>.</w:t>
      </w:r>
    </w:p>
    <w:p w:rsidR="00FD21EE" w:rsidRDefault="00035E4C" w:rsidP="00FD21EE">
      <w:pPr>
        <w:pStyle w:val="1"/>
        <w:shd w:val="clear" w:color="auto" w:fill="auto"/>
        <w:tabs>
          <w:tab w:val="left" w:pos="1134"/>
          <w:tab w:val="left" w:pos="1560"/>
        </w:tabs>
        <w:ind w:firstLine="851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Перечень нормативных правовых акт</w:t>
      </w:r>
      <w:r w:rsidR="00CE5A13">
        <w:rPr>
          <w:rFonts w:ascii="Times New Roman" w:hAnsi="Times New Roman" w:cs="Times New Roman"/>
        </w:rPr>
        <w:t xml:space="preserve">ов, регулирующих предоставление </w:t>
      </w:r>
      <w:r w:rsidRPr="00035E4C">
        <w:rPr>
          <w:rFonts w:ascii="Times New Roman" w:hAnsi="Times New Roman" w:cs="Times New Roman"/>
        </w:rPr>
        <w:t>муниципальной услуги (с указанием их реквизит</w:t>
      </w:r>
      <w:r w:rsidR="00CE5A13">
        <w:rPr>
          <w:rFonts w:ascii="Times New Roman" w:hAnsi="Times New Roman" w:cs="Times New Roman"/>
        </w:rPr>
        <w:t xml:space="preserve">ов и источников официального </w:t>
      </w:r>
      <w:r w:rsidRPr="00035E4C">
        <w:rPr>
          <w:rFonts w:ascii="Times New Roman" w:hAnsi="Times New Roman" w:cs="Times New Roman"/>
        </w:rPr>
        <w:t>опубликования), размещается в федеральной</w:t>
      </w:r>
      <w:r w:rsidR="00CE5A13">
        <w:rPr>
          <w:rFonts w:ascii="Times New Roman" w:hAnsi="Times New Roman" w:cs="Times New Roman"/>
        </w:rPr>
        <w:t xml:space="preserve"> государственной информационной </w:t>
      </w:r>
      <w:r w:rsidRPr="00035E4C">
        <w:rPr>
          <w:rFonts w:ascii="Times New Roman" w:hAnsi="Times New Roman" w:cs="Times New Roman"/>
        </w:rPr>
        <w:t>системе «Федеральный реестр госуда</w:t>
      </w:r>
      <w:r w:rsidR="00CE5A13">
        <w:rPr>
          <w:rFonts w:ascii="Times New Roman" w:hAnsi="Times New Roman" w:cs="Times New Roman"/>
        </w:rPr>
        <w:t xml:space="preserve">рственных и муниципальных услуг </w:t>
      </w:r>
      <w:r w:rsidRPr="00035E4C">
        <w:rPr>
          <w:rFonts w:ascii="Times New Roman" w:hAnsi="Times New Roman" w:cs="Times New Roman"/>
        </w:rPr>
        <w:t>(функций) и на Едином портале.</w:t>
      </w:r>
    </w:p>
    <w:p w:rsidR="00FD21EE" w:rsidRPr="00FD21EE" w:rsidRDefault="00035E4C" w:rsidP="00FD21EE">
      <w:pPr>
        <w:pStyle w:val="1"/>
        <w:numPr>
          <w:ilvl w:val="1"/>
          <w:numId w:val="1"/>
        </w:numPr>
        <w:shd w:val="clear" w:color="auto" w:fill="auto"/>
        <w:tabs>
          <w:tab w:val="left" w:pos="562"/>
          <w:tab w:val="left" w:pos="1134"/>
          <w:tab w:val="left" w:pos="1560"/>
        </w:tabs>
        <w:ind w:firstLine="851"/>
        <w:jc w:val="both"/>
        <w:rPr>
          <w:rFonts w:ascii="Times New Roman" w:hAnsi="Times New Roman" w:cs="Times New Roman"/>
        </w:rPr>
      </w:pPr>
      <w:r w:rsidRPr="00575114">
        <w:rPr>
          <w:rFonts w:ascii="Times New Roman" w:hAnsi="Times New Roman" w:cs="Times New Roman"/>
        </w:rPr>
        <w:t>Описание результата предоставления муниц</w:t>
      </w:r>
      <w:r w:rsidR="00CE5A13">
        <w:rPr>
          <w:rFonts w:ascii="Times New Roman" w:hAnsi="Times New Roman" w:cs="Times New Roman"/>
        </w:rPr>
        <w:t xml:space="preserve">ипальной </w:t>
      </w:r>
      <w:r w:rsidRPr="00575114">
        <w:rPr>
          <w:rFonts w:ascii="Times New Roman" w:hAnsi="Times New Roman" w:cs="Times New Roman"/>
        </w:rPr>
        <w:t>услуги</w:t>
      </w:r>
      <w:r w:rsidR="00C90833">
        <w:rPr>
          <w:rFonts w:ascii="Times New Roman" w:hAnsi="Times New Roman" w:cs="Times New Roman"/>
        </w:rPr>
        <w:t>.</w:t>
      </w:r>
    </w:p>
    <w:p w:rsidR="00933208" w:rsidRPr="00035E4C" w:rsidRDefault="00C90833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35E4C" w:rsidRPr="00035E4C">
        <w:rPr>
          <w:rFonts w:ascii="Times New Roman" w:hAnsi="Times New Roman" w:cs="Times New Roman"/>
        </w:rPr>
        <w:t>Результатами предоставления муниципальной услуги являются:</w:t>
      </w:r>
    </w:p>
    <w:p w:rsidR="00933208" w:rsidRPr="00035E4C" w:rsidRDefault="00035E4C" w:rsidP="00EA0631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560"/>
        </w:tabs>
        <w:ind w:firstLine="98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решение о предоставлении разрешения</w:t>
      </w:r>
      <w:r w:rsidR="00015AD2">
        <w:rPr>
          <w:rFonts w:ascii="Times New Roman" w:hAnsi="Times New Roman" w:cs="Times New Roman"/>
        </w:rPr>
        <w:t xml:space="preserve"> на</w:t>
      </w:r>
      <w:r w:rsidRPr="00035E4C">
        <w:rPr>
          <w:rFonts w:ascii="Times New Roman" w:hAnsi="Times New Roman" w:cs="Times New Roman"/>
        </w:rPr>
        <w:t xml:space="preserve">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933208" w:rsidRPr="00EA0631" w:rsidRDefault="00035E4C" w:rsidP="00EA0631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560"/>
        </w:tabs>
        <w:ind w:firstLine="98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</w:t>
      </w:r>
      <w:r w:rsidRPr="00035E4C">
        <w:rPr>
          <w:rFonts w:ascii="Times New Roman" w:eastAsia="Times New Roman" w:hAnsi="Times New Roman" w:cs="Times New Roman"/>
        </w:rPr>
        <w:t>.</w:t>
      </w:r>
    </w:p>
    <w:p w:rsidR="00933208" w:rsidRPr="00712D16" w:rsidRDefault="00035E4C" w:rsidP="00C90833">
      <w:pPr>
        <w:pStyle w:val="1"/>
        <w:numPr>
          <w:ilvl w:val="1"/>
          <w:numId w:val="4"/>
        </w:numPr>
        <w:shd w:val="clear" w:color="auto" w:fill="auto"/>
        <w:tabs>
          <w:tab w:val="left" w:pos="1004"/>
          <w:tab w:val="left" w:pos="1134"/>
          <w:tab w:val="left" w:pos="1560"/>
        </w:tabs>
        <w:ind w:firstLine="851"/>
        <w:jc w:val="both"/>
        <w:rPr>
          <w:rFonts w:ascii="Times New Roman" w:hAnsi="Times New Roman" w:cs="Times New Roman"/>
        </w:rPr>
      </w:pPr>
      <w:r w:rsidRPr="00712D16">
        <w:rPr>
          <w:rFonts w:ascii="Times New Roman" w:hAnsi="Times New Roman" w:cs="Times New Roman"/>
        </w:rPr>
        <w:t>Срок предоставления муниципальной услуги, в том</w:t>
      </w:r>
      <w:r w:rsidR="00C90833">
        <w:rPr>
          <w:rFonts w:ascii="Times New Roman" w:hAnsi="Times New Roman" w:cs="Times New Roman"/>
        </w:rPr>
        <w:t xml:space="preserve"> </w:t>
      </w:r>
      <w:r w:rsidRPr="00712D16">
        <w:rPr>
          <w:rFonts w:ascii="Times New Roman" w:hAnsi="Times New Roman" w:cs="Times New Roman"/>
        </w:rPr>
        <w:t>числе с учетом необходимости обращения в организации,</w:t>
      </w:r>
      <w:r w:rsidR="00C90833">
        <w:rPr>
          <w:rFonts w:ascii="Times New Roman" w:hAnsi="Times New Roman" w:cs="Times New Roman"/>
        </w:rPr>
        <w:t xml:space="preserve"> </w:t>
      </w:r>
      <w:r w:rsidRPr="00712D16">
        <w:rPr>
          <w:rFonts w:ascii="Times New Roman" w:hAnsi="Times New Roman" w:cs="Times New Roman"/>
        </w:rPr>
        <w:t>участвующие в предоставлении муниципальной</w:t>
      </w:r>
      <w:r w:rsidR="00C90833">
        <w:rPr>
          <w:rFonts w:ascii="Times New Roman" w:hAnsi="Times New Roman" w:cs="Times New Roman"/>
        </w:rPr>
        <w:t xml:space="preserve"> </w:t>
      </w:r>
      <w:r w:rsidRPr="00712D16">
        <w:rPr>
          <w:rFonts w:ascii="Times New Roman" w:hAnsi="Times New Roman" w:cs="Times New Roman"/>
        </w:rPr>
        <w:t xml:space="preserve">услуги, срок приостановления предоставления </w:t>
      </w:r>
      <w:r w:rsidR="00712D16" w:rsidRPr="00712D16">
        <w:rPr>
          <w:rFonts w:ascii="Times New Roman" w:hAnsi="Times New Roman" w:cs="Times New Roman"/>
        </w:rPr>
        <w:t xml:space="preserve">муниципальной </w:t>
      </w:r>
      <w:r w:rsidRPr="00712D16">
        <w:rPr>
          <w:rFonts w:ascii="Times New Roman" w:hAnsi="Times New Roman" w:cs="Times New Roman"/>
        </w:rPr>
        <w:t>услуги, срок выдачи (направления) док</w:t>
      </w:r>
      <w:r w:rsidR="00712D16" w:rsidRPr="00712D16">
        <w:rPr>
          <w:rFonts w:ascii="Times New Roman" w:hAnsi="Times New Roman" w:cs="Times New Roman"/>
        </w:rPr>
        <w:t xml:space="preserve">ументов, являющихся результатом </w:t>
      </w:r>
      <w:r w:rsidRPr="00712D16">
        <w:rPr>
          <w:rFonts w:ascii="Times New Roman" w:hAnsi="Times New Roman" w:cs="Times New Roman"/>
        </w:rPr>
        <w:t>предоставления муниципальной услуги</w:t>
      </w:r>
      <w:r w:rsidR="00C90833">
        <w:rPr>
          <w:rFonts w:ascii="Times New Roman" w:hAnsi="Times New Roman" w:cs="Times New Roman"/>
        </w:rPr>
        <w:t>.</w:t>
      </w:r>
    </w:p>
    <w:p w:rsidR="00933208" w:rsidRPr="00035E4C" w:rsidRDefault="00035E4C" w:rsidP="00EA0631">
      <w:pPr>
        <w:pStyle w:val="1"/>
        <w:numPr>
          <w:ilvl w:val="2"/>
          <w:numId w:val="4"/>
        </w:numPr>
        <w:shd w:val="clear" w:color="auto" w:fill="auto"/>
        <w:tabs>
          <w:tab w:val="left" w:pos="1134"/>
          <w:tab w:val="left" w:pos="1479"/>
          <w:tab w:val="left" w:pos="1560"/>
        </w:tabs>
        <w:ind w:firstLine="70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</w:t>
      </w:r>
      <w:r w:rsidRPr="00035E4C">
        <w:rPr>
          <w:rFonts w:ascii="Times New Roman" w:eastAsia="Times New Roman" w:hAnsi="Times New Roman" w:cs="Times New Roman"/>
        </w:rPr>
        <w:t>.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501"/>
          <w:tab w:val="left" w:pos="1560"/>
        </w:tabs>
        <w:jc w:val="both"/>
      </w:pPr>
      <w:proofErr w:type="gramStart"/>
      <w:r w:rsidRPr="00035E4C"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473E2C">
        <w:t>Администрации</w:t>
      </w:r>
      <w:r w:rsidRPr="00035E4C">
        <w:t>, направляет заявителю способом указанном в заявлении один из рез</w:t>
      </w:r>
      <w:r w:rsidR="00574936">
        <w:t>ультатов, указанных в пункте 2.4</w:t>
      </w:r>
      <w:r w:rsidRPr="00035E4C">
        <w:t xml:space="preserve"> Административного регламента.</w:t>
      </w:r>
      <w:proofErr w:type="gramEnd"/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501"/>
          <w:tab w:val="left" w:pos="1560"/>
        </w:tabs>
        <w:jc w:val="both"/>
      </w:pPr>
      <w:r w:rsidRPr="00035E4C">
        <w:t xml:space="preserve">Срок выдачи разрешения </w:t>
      </w:r>
      <w:r w:rsidR="00473E2C">
        <w:t xml:space="preserve">на </w:t>
      </w:r>
      <w:r w:rsidR="00473E2C" w:rsidRPr="00035E4C"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Pr="00035E4C">
        <w:t>не может превышать 47 рабочих дней.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560"/>
          <w:tab w:val="left" w:pos="1814"/>
        </w:tabs>
        <w:jc w:val="both"/>
      </w:pPr>
      <w:r w:rsidRPr="00035E4C">
        <w:t>Приост</w:t>
      </w:r>
      <w:r w:rsidR="00473E2C">
        <w:t>ановление срока предоставления муниципальной</w:t>
      </w:r>
      <w:r w:rsidRPr="00035E4C">
        <w:t xml:space="preserve"> услуги не предусмотрено.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560"/>
          <w:tab w:val="left" w:pos="1622"/>
        </w:tabs>
        <w:jc w:val="both"/>
      </w:pPr>
      <w:r w:rsidRPr="00035E4C">
        <w:t xml:space="preserve">Выдача документа, являющегося результатом предоставления </w:t>
      </w:r>
      <w:r w:rsidR="00473E2C">
        <w:t>муниципальной</w:t>
      </w:r>
      <w:r w:rsidRPr="00035E4C">
        <w:t xml:space="preserve">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33208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33208" w:rsidRPr="00712D16" w:rsidRDefault="00473E2C" w:rsidP="00473E2C">
      <w:pPr>
        <w:pStyle w:val="20"/>
        <w:numPr>
          <w:ilvl w:val="1"/>
          <w:numId w:val="4"/>
        </w:numPr>
        <w:shd w:val="clear" w:color="auto" w:fill="auto"/>
        <w:tabs>
          <w:tab w:val="left" w:pos="584"/>
          <w:tab w:val="left" w:pos="1134"/>
          <w:tab w:val="left" w:pos="1560"/>
        </w:tabs>
        <w:ind w:firstLine="709"/>
        <w:jc w:val="both"/>
      </w:pPr>
      <w:r>
        <w:t xml:space="preserve"> </w:t>
      </w:r>
      <w:r w:rsidR="00035E4C" w:rsidRPr="00712D16">
        <w:t>Исчерпывающий перечень документов, необходимых в соответствии с</w:t>
      </w:r>
      <w:r>
        <w:t xml:space="preserve"> </w:t>
      </w:r>
      <w:r w:rsidR="00035E4C" w:rsidRPr="00712D16">
        <w:t>законодательными или иными нормативными правовыми актами для</w:t>
      </w:r>
      <w:r>
        <w:t xml:space="preserve"> </w:t>
      </w:r>
      <w:r w:rsidR="00035E4C" w:rsidRPr="00712D16">
        <w:t>предоставления муниципальной услуги, а также услуг,</w:t>
      </w:r>
      <w:r>
        <w:t xml:space="preserve"> </w:t>
      </w:r>
      <w:r w:rsidR="00035E4C" w:rsidRPr="00712D16">
        <w:t>которые являются необходимыми и обязательными для</w:t>
      </w:r>
      <w:r>
        <w:t xml:space="preserve"> </w:t>
      </w:r>
      <w:r w:rsidR="00035E4C" w:rsidRPr="00712D16">
        <w:t>предоставления муниципальных услуг, подлежащих</w:t>
      </w:r>
      <w:r>
        <w:t xml:space="preserve"> </w:t>
      </w:r>
      <w:r w:rsidR="00035E4C" w:rsidRPr="00712D16">
        <w:t>представлению заявителем, способы их получения заявителем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501"/>
          <w:tab w:val="left" w:pos="1560"/>
        </w:tabs>
        <w:jc w:val="both"/>
      </w:pPr>
      <w:r w:rsidRPr="00035E4C">
        <w:t>Для получения муниципальной</w:t>
      </w:r>
      <w:r w:rsidR="00473E2C">
        <w:t xml:space="preserve"> </w:t>
      </w:r>
      <w:r w:rsidRPr="00035E4C">
        <w:t>услуги заявитель представляет следующие документы:</w:t>
      </w:r>
    </w:p>
    <w:p w:rsidR="00933208" w:rsidRPr="00035E4C" w:rsidRDefault="00035E4C" w:rsidP="00EA0631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560"/>
        </w:tabs>
        <w:jc w:val="both"/>
      </w:pPr>
      <w:r w:rsidRPr="00035E4C">
        <w:t>документ, удостоверяющий личность;</w:t>
      </w:r>
    </w:p>
    <w:p w:rsidR="00933208" w:rsidRPr="00035E4C" w:rsidRDefault="00035E4C" w:rsidP="00EA0631">
      <w:pPr>
        <w:pStyle w:val="20"/>
        <w:numPr>
          <w:ilvl w:val="0"/>
          <w:numId w:val="5"/>
        </w:numPr>
        <w:shd w:val="clear" w:color="auto" w:fill="auto"/>
        <w:tabs>
          <w:tab w:val="left" w:pos="1103"/>
          <w:tab w:val="left" w:pos="1134"/>
          <w:tab w:val="left" w:pos="1560"/>
        </w:tabs>
        <w:jc w:val="both"/>
      </w:pPr>
      <w:r w:rsidRPr="00035E4C">
        <w:t>документ, удостоверяющий полномочия представителя заявителя, в случае обращения за предоставлением муниципальной</w:t>
      </w:r>
      <w:r w:rsidR="00473E2C">
        <w:t xml:space="preserve"> </w:t>
      </w:r>
      <w:r w:rsidRPr="00035E4C">
        <w:t>услуги представителя заявителя (за исключением законных представителей физических лиц);</w:t>
      </w:r>
    </w:p>
    <w:p w:rsidR="00933208" w:rsidRPr="00035E4C" w:rsidRDefault="00035E4C" w:rsidP="00EA0631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560"/>
        </w:tabs>
        <w:jc w:val="both"/>
      </w:pPr>
      <w:r w:rsidRPr="00035E4C">
        <w:t>заявление: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  <w:tab w:val="left" w:pos="4891"/>
          <w:tab w:val="left" w:pos="6806"/>
        </w:tabs>
        <w:jc w:val="both"/>
      </w:pPr>
      <w:r w:rsidRPr="00035E4C">
        <w:t>- в электронной форме</w:t>
      </w:r>
      <w:r w:rsidR="00EA0631">
        <w:t xml:space="preserve"> </w:t>
      </w:r>
      <w:r w:rsidR="00EB414B">
        <w:t>(</w:t>
      </w:r>
      <w:r w:rsidRPr="00035E4C">
        <w:t>заполняется</w:t>
      </w:r>
      <w:r w:rsidR="00EA0631">
        <w:t xml:space="preserve"> </w:t>
      </w:r>
      <w:r w:rsidRPr="00035E4C">
        <w:t>посредством внесения</w:t>
      </w:r>
      <w:r w:rsidR="00EA0631">
        <w:t xml:space="preserve"> </w:t>
      </w:r>
      <w:r w:rsidRPr="00035E4C">
        <w:t>соответствующих сведений в интерактивную форму заявления).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Заявление о предоставлении муниципальной</w:t>
      </w:r>
      <w:r w:rsidR="00473E2C">
        <w:t xml:space="preserve"> </w:t>
      </w:r>
      <w:r w:rsidRPr="00035E4C"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В случае направления заявления посредством Единого портала сведения из документа</w:t>
      </w:r>
      <w:r w:rsidRPr="00035E4C">
        <w:rPr>
          <w:rFonts w:eastAsia="Arial"/>
        </w:rPr>
        <w:t xml:space="preserve">, </w:t>
      </w:r>
      <w:r w:rsidRPr="00035E4C">
        <w:t>удостоверяющего личность заявителя</w:t>
      </w:r>
      <w:r w:rsidRPr="00035E4C">
        <w:rPr>
          <w:rFonts w:eastAsia="Arial"/>
        </w:rPr>
        <w:t xml:space="preserve">, </w:t>
      </w:r>
      <w:r w:rsidRPr="00035E4C">
        <w:t>представителя заявителя формируются при подтверждении учетной записи в Единой системе идентификац</w:t>
      </w:r>
      <w:proofErr w:type="gramStart"/>
      <w:r w:rsidRPr="00035E4C">
        <w:t>ии и ау</w:t>
      </w:r>
      <w:proofErr w:type="gramEnd"/>
      <w:r w:rsidRPr="00035E4C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035E4C">
        <w:rPr>
          <w:rFonts w:eastAsia="Arial"/>
        </w:rPr>
        <w:t>.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490"/>
          <w:tab w:val="left" w:pos="1560"/>
        </w:tabs>
        <w:jc w:val="both"/>
      </w:pPr>
      <w:r w:rsidRPr="00035E4C">
        <w:t>К заявлению прилагаются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pos="1134"/>
          <w:tab w:val="left" w:pos="1560"/>
        </w:tabs>
        <w:jc w:val="both"/>
      </w:pPr>
      <w:r w:rsidRPr="00035E4C">
        <w:t>правоустанавливающие документы на объекты недвижимости</w:t>
      </w:r>
      <w:r w:rsidRPr="00035E4C">
        <w:rPr>
          <w:rFonts w:eastAsia="Arial"/>
        </w:rPr>
        <w:t xml:space="preserve">, </w:t>
      </w:r>
      <w:r w:rsidRPr="00035E4C">
        <w:t>права на которые не зарегистрированы в Едином государственном реестре недвижимости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pos="1134"/>
          <w:tab w:val="left" w:pos="1560"/>
        </w:tabs>
        <w:jc w:val="both"/>
      </w:pPr>
      <w:r w:rsidRPr="00035E4C">
        <w:t>нотариально заверенное согласие всех правообладателей земельного участка и</w:t>
      </w:r>
      <w:r w:rsidRPr="00035E4C">
        <w:rPr>
          <w:rFonts w:eastAsia="Arial"/>
        </w:rPr>
        <w:t>/</w:t>
      </w:r>
      <w:r w:rsidRPr="00035E4C">
        <w:t>или объекта капитального строительства</w:t>
      </w:r>
      <w:r w:rsidRPr="00035E4C">
        <w:rPr>
          <w:rFonts w:eastAsia="Arial"/>
        </w:rPr>
        <w:t xml:space="preserve">, </w:t>
      </w:r>
      <w:r w:rsidRPr="00035E4C">
        <w:t>в отношении которых запрашивается разрешение на отклонение от предельных параметров разрешенного строительства</w:t>
      </w:r>
      <w:r w:rsidRPr="00035E4C">
        <w:rPr>
          <w:rFonts w:eastAsia="Arial"/>
        </w:rPr>
        <w:t xml:space="preserve">, </w:t>
      </w:r>
      <w:r w:rsidRPr="00035E4C">
        <w:t>реконструкции объекта капитального строительства, либо документ</w:t>
      </w:r>
      <w:r w:rsidRPr="00035E4C">
        <w:rPr>
          <w:rFonts w:eastAsia="Arial"/>
        </w:rPr>
        <w:t xml:space="preserve">, </w:t>
      </w:r>
      <w:r w:rsidRPr="00035E4C">
        <w:t>удостоверяющий полномочия заявителя как представителя всех правообладателей земельного участка и</w:t>
      </w:r>
      <w:r w:rsidRPr="00035E4C">
        <w:rPr>
          <w:rFonts w:eastAsia="Arial"/>
        </w:rPr>
        <w:t>/</w:t>
      </w:r>
      <w:r w:rsidRPr="00035E4C">
        <w:t>или объекта капитального строительства при направлении заявления;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481"/>
          <w:tab w:val="left" w:pos="1560"/>
        </w:tabs>
        <w:jc w:val="both"/>
      </w:pPr>
      <w:r w:rsidRPr="00035E4C">
        <w:t xml:space="preserve">Заявление и прилагаемые документы могут быть представлены </w:t>
      </w:r>
      <w:r w:rsidRPr="00035E4C">
        <w:rPr>
          <w:rFonts w:eastAsia="Arial"/>
        </w:rPr>
        <w:t>(</w:t>
      </w:r>
      <w:r w:rsidRPr="00035E4C">
        <w:t>направлены</w:t>
      </w:r>
      <w:r w:rsidRPr="00035E4C">
        <w:rPr>
          <w:rFonts w:eastAsia="Arial"/>
        </w:rPr>
        <w:t xml:space="preserve">) </w:t>
      </w:r>
      <w:r w:rsidRPr="00035E4C">
        <w:t>заявителем одним из следующих способов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numPr>
          <w:ilvl w:val="0"/>
          <w:numId w:val="7"/>
        </w:numPr>
        <w:shd w:val="clear" w:color="auto" w:fill="auto"/>
        <w:tabs>
          <w:tab w:val="left" w:pos="1088"/>
          <w:tab w:val="left" w:pos="1134"/>
          <w:tab w:val="left" w:pos="1560"/>
        </w:tabs>
        <w:jc w:val="both"/>
      </w:pPr>
      <w:r w:rsidRPr="00035E4C">
        <w:t xml:space="preserve">лично или посредством почтового отправления в </w:t>
      </w:r>
      <w:r w:rsidR="00FD21EE">
        <w:t>орган местного самоуправления</w:t>
      </w:r>
      <w:r w:rsidRPr="00035E4C">
        <w:rPr>
          <w:rFonts w:eastAsia="Arial"/>
        </w:rPr>
        <w:t>;</w:t>
      </w:r>
    </w:p>
    <w:p w:rsidR="00FD21EE" w:rsidRDefault="00FD21EE" w:rsidP="00FD21EE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>
        <w:t>2</w:t>
      </w:r>
      <w:r w:rsidR="00035E4C" w:rsidRPr="00035E4C">
        <w:t>) через МФЦ</w:t>
      </w:r>
      <w:r w:rsidR="00035E4C" w:rsidRPr="00035E4C">
        <w:rPr>
          <w:rFonts w:eastAsia="Arial"/>
        </w:rPr>
        <w:t>;</w:t>
      </w:r>
    </w:p>
    <w:p w:rsidR="00933208" w:rsidRPr="00035E4C" w:rsidRDefault="00FD21EE" w:rsidP="00FD21EE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>
        <w:t xml:space="preserve">3) </w:t>
      </w:r>
      <w:r w:rsidR="00035E4C" w:rsidRPr="00035E4C">
        <w:t>через Региональный или Единый портал.</w:t>
      </w:r>
    </w:p>
    <w:p w:rsidR="00933208" w:rsidRPr="00035E4C" w:rsidRDefault="00035E4C" w:rsidP="00EA0631">
      <w:pPr>
        <w:pStyle w:val="20"/>
        <w:numPr>
          <w:ilvl w:val="2"/>
          <w:numId w:val="4"/>
        </w:numPr>
        <w:shd w:val="clear" w:color="auto" w:fill="auto"/>
        <w:tabs>
          <w:tab w:val="left" w:pos="1134"/>
          <w:tab w:val="left" w:pos="1490"/>
          <w:tab w:val="left" w:pos="1560"/>
        </w:tabs>
        <w:jc w:val="both"/>
      </w:pPr>
      <w:r w:rsidRPr="00035E4C">
        <w:t>Запрещается требовать от заявителя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1) представления документов и информации или осуществления действий</w:t>
      </w:r>
      <w:r w:rsidRPr="00035E4C">
        <w:rPr>
          <w:rFonts w:eastAsia="Arial"/>
        </w:rPr>
        <w:t xml:space="preserve">, </w:t>
      </w:r>
      <w:r w:rsidRPr="00035E4C">
        <w:t>представление или осуществление которых не предусмотрено нормативными правовыми актами</w:t>
      </w:r>
      <w:r w:rsidRPr="00035E4C">
        <w:rPr>
          <w:rFonts w:eastAsia="Arial"/>
        </w:rPr>
        <w:t xml:space="preserve">, </w:t>
      </w:r>
      <w:r w:rsidRPr="00035E4C">
        <w:t>регулирующими отношения</w:t>
      </w:r>
      <w:r w:rsidRPr="00035E4C">
        <w:rPr>
          <w:rFonts w:eastAsia="Arial"/>
        </w:rPr>
        <w:t xml:space="preserve">, </w:t>
      </w:r>
      <w:r w:rsidRPr="00035E4C">
        <w:t>возникающие в связи с предоставлением муниципальных услуг</w:t>
      </w:r>
      <w:r w:rsidRPr="00035E4C">
        <w:rPr>
          <w:rFonts w:eastAsia="Arial"/>
        </w:rPr>
        <w:t>;</w:t>
      </w:r>
    </w:p>
    <w:p w:rsidR="00933208" w:rsidRPr="00035E4C" w:rsidRDefault="00035E4C" w:rsidP="00EB414B">
      <w:pPr>
        <w:pStyle w:val="20"/>
        <w:shd w:val="clear" w:color="auto" w:fill="auto"/>
        <w:tabs>
          <w:tab w:val="left" w:pos="1134"/>
          <w:tab w:val="left" w:pos="1560"/>
          <w:tab w:val="left" w:pos="8467"/>
        </w:tabs>
        <w:jc w:val="both"/>
      </w:pPr>
      <w:proofErr w:type="gramStart"/>
      <w:r w:rsidRPr="00035E4C">
        <w:rPr>
          <w:rFonts w:eastAsia="Arial"/>
        </w:rPr>
        <w:t xml:space="preserve">2) </w:t>
      </w:r>
      <w:r w:rsidRPr="00035E4C">
        <w:t>представления документов и информации</w:t>
      </w:r>
      <w:r w:rsidRPr="00035E4C">
        <w:rPr>
          <w:rFonts w:eastAsia="Arial"/>
        </w:rPr>
        <w:t xml:space="preserve">, </w:t>
      </w:r>
      <w:r w:rsidRPr="00035E4C">
        <w:t>в том числе подтверждающих внесение зая</w:t>
      </w:r>
      <w:r w:rsidR="00C42401">
        <w:t xml:space="preserve">вителем платы за предоставление </w:t>
      </w:r>
      <w:r w:rsidRPr="00035E4C">
        <w:t>муниципальных услуг</w:t>
      </w:r>
      <w:r w:rsidRPr="00035E4C">
        <w:rPr>
          <w:rFonts w:eastAsia="Arial"/>
        </w:rPr>
        <w:t xml:space="preserve">, </w:t>
      </w:r>
      <w:r w:rsidRPr="00035E4C">
        <w:t>которые находятся в распоряжении органов</w:t>
      </w:r>
      <w:r w:rsidRPr="00035E4C">
        <w:rPr>
          <w:rFonts w:eastAsia="Arial"/>
        </w:rPr>
        <w:t xml:space="preserve">, </w:t>
      </w:r>
      <w:r w:rsidRPr="00035E4C">
        <w:t>предоставляющих государственные услуги</w:t>
      </w:r>
      <w:r w:rsidRPr="00035E4C">
        <w:rPr>
          <w:rFonts w:eastAsia="Arial"/>
        </w:rPr>
        <w:t xml:space="preserve">, </w:t>
      </w:r>
      <w:r w:rsidRPr="00035E4C">
        <w:t>органов</w:t>
      </w:r>
      <w:r w:rsidRPr="00035E4C">
        <w:rPr>
          <w:rFonts w:eastAsia="Arial"/>
        </w:rPr>
        <w:t xml:space="preserve">, </w:t>
      </w:r>
      <w:r w:rsidRPr="00035E4C">
        <w:t>предоставляющих муниципальные услуги</w:t>
      </w:r>
      <w:r w:rsidRPr="00035E4C">
        <w:rPr>
          <w:rFonts w:eastAsia="Arial"/>
        </w:rPr>
        <w:t xml:space="preserve">, </w:t>
      </w:r>
      <w:r w:rsidRPr="00035E4C">
        <w:t>иных государственных органов</w:t>
      </w:r>
      <w:r w:rsidRPr="00035E4C">
        <w:rPr>
          <w:rFonts w:eastAsia="Arial"/>
        </w:rPr>
        <w:t xml:space="preserve">, </w:t>
      </w:r>
      <w:r w:rsidRPr="00035E4C"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035E4C">
        <w:rPr>
          <w:rFonts w:eastAsia="Arial"/>
        </w:rPr>
        <w:t xml:space="preserve">, </w:t>
      </w:r>
      <w:r w:rsidRPr="00035E4C">
        <w:t xml:space="preserve">участвующих в предоставлении предусмотренных частью </w:t>
      </w:r>
      <w:r w:rsidRPr="00035E4C">
        <w:rPr>
          <w:rFonts w:eastAsia="Arial"/>
        </w:rPr>
        <w:t xml:space="preserve">1 </w:t>
      </w:r>
      <w:r w:rsidRPr="00035E4C">
        <w:t xml:space="preserve">статьи </w:t>
      </w:r>
      <w:r w:rsidRPr="00035E4C">
        <w:rPr>
          <w:rFonts w:eastAsia="Arial"/>
        </w:rPr>
        <w:t xml:space="preserve">1 </w:t>
      </w:r>
      <w:r w:rsidRPr="00035E4C">
        <w:t>Федерального закона государственных и муниципальных услуг</w:t>
      </w:r>
      <w:r w:rsidRPr="00035E4C">
        <w:rPr>
          <w:rFonts w:eastAsia="Arial"/>
        </w:rPr>
        <w:t xml:space="preserve">, </w:t>
      </w:r>
      <w:r w:rsidRPr="00035E4C">
        <w:t>в соответствии с</w:t>
      </w:r>
      <w:proofErr w:type="gramEnd"/>
      <w:r w:rsidRPr="00035E4C">
        <w:t xml:space="preserve"> нормативными правовыми актами Российской Федерации</w:t>
      </w:r>
      <w:r w:rsidRPr="00035E4C">
        <w:rPr>
          <w:rFonts w:eastAsia="Arial"/>
        </w:rPr>
        <w:t xml:space="preserve">, </w:t>
      </w:r>
      <w:r w:rsidRPr="00035E4C">
        <w:t>нормативными правовыми актами субъектов Российской</w:t>
      </w:r>
      <w:r w:rsidR="00EB414B">
        <w:t xml:space="preserve"> </w:t>
      </w:r>
      <w:r w:rsidRPr="00035E4C">
        <w:t>Федерации</w:t>
      </w:r>
      <w:r w:rsidRPr="00035E4C">
        <w:rPr>
          <w:rFonts w:eastAsia="Arial"/>
        </w:rPr>
        <w:t>,</w:t>
      </w:r>
      <w:r w:rsidR="00EB414B">
        <w:t xml:space="preserve"> </w:t>
      </w:r>
      <w:r w:rsidRPr="00035E4C">
        <w:t>муниципальными правовыми актами</w:t>
      </w:r>
      <w:r w:rsidRPr="00035E4C">
        <w:rPr>
          <w:rFonts w:eastAsia="Arial"/>
        </w:rPr>
        <w:t xml:space="preserve">, </w:t>
      </w:r>
      <w:r w:rsidRPr="00035E4C">
        <w:t>за исключением документов</w:t>
      </w:r>
      <w:r w:rsidRPr="00035E4C">
        <w:rPr>
          <w:rFonts w:eastAsia="Arial"/>
        </w:rPr>
        <w:t xml:space="preserve">, </w:t>
      </w:r>
      <w:r w:rsidRPr="00035E4C">
        <w:t xml:space="preserve">указанных в части </w:t>
      </w:r>
      <w:r w:rsidRPr="00035E4C">
        <w:rPr>
          <w:rFonts w:eastAsia="Arial"/>
        </w:rPr>
        <w:t xml:space="preserve">6 </w:t>
      </w:r>
      <w:r w:rsidRPr="00035E4C">
        <w:t xml:space="preserve">статьи </w:t>
      </w:r>
      <w:r w:rsidRPr="00035E4C">
        <w:rPr>
          <w:rFonts w:eastAsia="Arial"/>
        </w:rPr>
        <w:t xml:space="preserve">7 </w:t>
      </w:r>
      <w:r w:rsidRPr="00035E4C">
        <w:t xml:space="preserve">Федерального закона от </w:t>
      </w:r>
      <w:r w:rsidRPr="00035E4C">
        <w:rPr>
          <w:rFonts w:eastAsia="Arial"/>
        </w:rPr>
        <w:t xml:space="preserve">27 </w:t>
      </w:r>
      <w:r w:rsidRPr="00035E4C">
        <w:t xml:space="preserve">июля </w:t>
      </w:r>
      <w:r w:rsidRPr="00035E4C">
        <w:rPr>
          <w:rFonts w:eastAsia="Arial"/>
        </w:rPr>
        <w:t xml:space="preserve">2010 </w:t>
      </w:r>
      <w:r w:rsidRPr="00035E4C">
        <w:t>г</w:t>
      </w:r>
      <w:r w:rsidRPr="00035E4C">
        <w:rPr>
          <w:rFonts w:eastAsia="Arial"/>
        </w:rPr>
        <w:t xml:space="preserve">. </w:t>
      </w:r>
      <w:r w:rsidRPr="00035E4C">
        <w:t xml:space="preserve">№ </w:t>
      </w:r>
      <w:r w:rsidRPr="00035E4C">
        <w:rPr>
          <w:rFonts w:eastAsia="Arial"/>
        </w:rPr>
        <w:t>210</w:t>
      </w:r>
      <w:r w:rsidRPr="00035E4C">
        <w:t xml:space="preserve">-ФЗ </w:t>
      </w:r>
      <w:r w:rsidRPr="00035E4C">
        <w:rPr>
          <w:rFonts w:eastAsia="Arial"/>
        </w:rPr>
        <w:t>«</w:t>
      </w:r>
      <w:r w:rsidRPr="00035E4C">
        <w:t>Об организации предоставления государственных и муниципальных услуг</w:t>
      </w:r>
      <w:r w:rsidRPr="00035E4C">
        <w:rPr>
          <w:rFonts w:eastAsia="Arial"/>
        </w:rPr>
        <w:t>» (</w:t>
      </w:r>
      <w:r w:rsidRPr="00035E4C">
        <w:t xml:space="preserve">далее </w:t>
      </w:r>
      <w:r w:rsidRPr="00035E4C">
        <w:rPr>
          <w:rFonts w:eastAsia="Arial"/>
        </w:rPr>
        <w:t xml:space="preserve">- </w:t>
      </w:r>
      <w:r w:rsidRPr="00035E4C">
        <w:t xml:space="preserve">Федеральный закон № </w:t>
      </w:r>
      <w:r w:rsidRPr="00035E4C">
        <w:rPr>
          <w:rFonts w:eastAsia="Arial"/>
        </w:rPr>
        <w:t>210</w:t>
      </w:r>
      <w:r w:rsidRPr="00035E4C">
        <w:t>-ФЗ</w:t>
      </w:r>
      <w:r w:rsidRPr="00035E4C">
        <w:rPr>
          <w:rFonts w:eastAsia="Arial"/>
        </w:rPr>
        <w:t>)</w:t>
      </w:r>
      <w:r w:rsidRPr="00035E4C">
        <w:t>;</w:t>
      </w:r>
    </w:p>
    <w:p w:rsidR="00933208" w:rsidRPr="00035E4C" w:rsidRDefault="00035E4C" w:rsidP="00EA0631">
      <w:pPr>
        <w:pStyle w:val="20"/>
        <w:numPr>
          <w:ilvl w:val="0"/>
          <w:numId w:val="4"/>
        </w:numPr>
        <w:shd w:val="clear" w:color="auto" w:fill="auto"/>
        <w:tabs>
          <w:tab w:val="left" w:pos="1088"/>
          <w:tab w:val="left" w:pos="1134"/>
          <w:tab w:val="left" w:pos="1560"/>
        </w:tabs>
        <w:jc w:val="both"/>
      </w:pPr>
      <w:r w:rsidRPr="00035E4C">
        <w:t>осуществления действий</w:t>
      </w:r>
      <w:r w:rsidRPr="00035E4C">
        <w:rPr>
          <w:rFonts w:eastAsia="Arial"/>
        </w:rPr>
        <w:t xml:space="preserve">, </w:t>
      </w:r>
      <w:r w:rsidRPr="00035E4C">
        <w:t>в том числе согласований</w:t>
      </w:r>
      <w:r w:rsidRPr="00035E4C">
        <w:rPr>
          <w:rFonts w:eastAsia="Arial"/>
        </w:rPr>
        <w:t xml:space="preserve">, </w:t>
      </w:r>
      <w:r w:rsidR="00FD21EE">
        <w:t xml:space="preserve">необходимых для получения </w:t>
      </w:r>
      <w:r w:rsidRPr="00035E4C">
        <w:t>муниципальных услуг и связанных с обращением в иные государственные органы</w:t>
      </w:r>
      <w:r w:rsidRPr="00035E4C">
        <w:rPr>
          <w:rFonts w:eastAsia="Arial"/>
        </w:rPr>
        <w:t xml:space="preserve">, </w:t>
      </w:r>
      <w:r w:rsidRPr="00035E4C">
        <w:t>органы местного самоуправления</w:t>
      </w:r>
      <w:r w:rsidRPr="00035E4C">
        <w:rPr>
          <w:rFonts w:eastAsia="Arial"/>
        </w:rPr>
        <w:t xml:space="preserve">, </w:t>
      </w:r>
      <w:r w:rsidRPr="00035E4C">
        <w:t>организации</w:t>
      </w:r>
      <w:r w:rsidRPr="00035E4C">
        <w:rPr>
          <w:rFonts w:eastAsia="Arial"/>
        </w:rPr>
        <w:t xml:space="preserve">, </w:t>
      </w:r>
      <w:r w:rsidRPr="00035E4C">
        <w:t xml:space="preserve">за </w:t>
      </w:r>
      <w:r w:rsidRPr="00035E4C">
        <w:rPr>
          <w:rStyle w:val="a3"/>
          <w:rFonts w:ascii="Times New Roman" w:hAnsi="Times New Roman" w:cs="Times New Roman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035E4C">
        <w:rPr>
          <w:rStyle w:val="a3"/>
          <w:rFonts w:ascii="Times New Roman" w:eastAsia="Times New Roman" w:hAnsi="Times New Roman" w:cs="Times New Roman"/>
        </w:rPr>
        <w:t>-</w:t>
      </w:r>
      <w:r w:rsidRPr="00035E4C">
        <w:rPr>
          <w:rStyle w:val="a3"/>
          <w:rFonts w:ascii="Times New Roman" w:hAnsi="Times New Roman" w:cs="Times New Roman"/>
        </w:rPr>
        <w:t>ФЗ</w:t>
      </w:r>
      <w:r w:rsidRPr="00035E4C">
        <w:rPr>
          <w:rStyle w:val="a3"/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206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206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а)</w:t>
      </w:r>
      <w:r w:rsidRPr="00035E4C">
        <w:rPr>
          <w:rFonts w:ascii="Times New Roman" w:hAnsi="Times New Roman" w:cs="Times New Roman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3208" w:rsidRPr="00035E4C" w:rsidRDefault="00035E4C" w:rsidP="00EB414B">
      <w:pPr>
        <w:pStyle w:val="1"/>
        <w:shd w:val="clear" w:color="auto" w:fill="auto"/>
        <w:tabs>
          <w:tab w:val="left" w:pos="1134"/>
          <w:tab w:val="left" w:pos="1206"/>
          <w:tab w:val="left" w:pos="1560"/>
          <w:tab w:val="left" w:pos="4939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б)</w:t>
      </w:r>
      <w:r w:rsidRPr="00035E4C">
        <w:rPr>
          <w:rFonts w:ascii="Times New Roman" w:hAnsi="Times New Roman" w:cs="Times New Roman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EB414B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услуги, либо в предоставлении</w:t>
      </w:r>
      <w:r w:rsidR="00EB414B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муниципальной услуги и не включенных в представленный ранее комплект документов;</w:t>
      </w:r>
    </w:p>
    <w:p w:rsidR="00933208" w:rsidRPr="00035E4C" w:rsidRDefault="00035E4C" w:rsidP="00EB414B">
      <w:pPr>
        <w:pStyle w:val="1"/>
        <w:shd w:val="clear" w:color="auto" w:fill="auto"/>
        <w:tabs>
          <w:tab w:val="left" w:pos="1076"/>
          <w:tab w:val="left" w:pos="1134"/>
          <w:tab w:val="left" w:pos="1560"/>
          <w:tab w:val="left" w:pos="4939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в)</w:t>
      </w:r>
      <w:r w:rsidRPr="00035E4C">
        <w:rPr>
          <w:rFonts w:ascii="Times New Roman" w:hAnsi="Times New Roman" w:cs="Times New Roman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EB414B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услуги, либо в предоставлении</w:t>
      </w:r>
      <w:r w:rsidR="00EB414B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муниципальной</w:t>
      </w:r>
      <w:r w:rsidR="00C42401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услуги;</w:t>
      </w:r>
    </w:p>
    <w:p w:rsidR="00933208" w:rsidRDefault="00035E4C" w:rsidP="00EB414B">
      <w:pPr>
        <w:pStyle w:val="1"/>
        <w:shd w:val="clear" w:color="auto" w:fill="auto"/>
        <w:tabs>
          <w:tab w:val="left" w:pos="1134"/>
          <w:tab w:val="left" w:pos="1206"/>
          <w:tab w:val="left" w:pos="1560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>г)</w:t>
      </w:r>
      <w:r w:rsidRPr="00035E4C">
        <w:rPr>
          <w:rFonts w:ascii="Times New Roman" w:hAnsi="Times New Roman" w:cs="Times New Roman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</w:t>
      </w:r>
      <w:r w:rsidR="00EB414B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работника многофункционального центра, работника организации, предусмотренной частью 1.1 статьи 16 Федерального закона № 210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C42401">
        <w:rPr>
          <w:rFonts w:ascii="Times New Roman" w:hAnsi="Times New Roman" w:cs="Times New Roman"/>
        </w:rPr>
        <w:t xml:space="preserve"> </w:t>
      </w:r>
      <w:r w:rsidRPr="00035E4C">
        <w:rPr>
          <w:rFonts w:ascii="Times New Roman" w:hAnsi="Times New Roman" w:cs="Times New Roman"/>
        </w:rPr>
        <w:t>услуги, о чем в письменном виде за подписью руководителя органа, предоставляющего муниципальную услугу, руководителя многофункционального</w:t>
      </w:r>
      <w:proofErr w:type="gramEnd"/>
      <w:r w:rsidRPr="00035E4C">
        <w:rPr>
          <w:rFonts w:ascii="Times New Roman" w:hAnsi="Times New Roman" w:cs="Times New Roman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ФЗ, уведомляется заявитель, а также приносятся извинения за доставленные неудобства.</w:t>
      </w:r>
    </w:p>
    <w:p w:rsidR="00933208" w:rsidRPr="00712D16" w:rsidRDefault="00035E4C" w:rsidP="00060B57">
      <w:pPr>
        <w:pStyle w:val="1"/>
        <w:numPr>
          <w:ilvl w:val="0"/>
          <w:numId w:val="8"/>
        </w:numPr>
        <w:shd w:val="clear" w:color="auto" w:fill="auto"/>
        <w:tabs>
          <w:tab w:val="left" w:pos="894"/>
          <w:tab w:val="left" w:pos="1134"/>
          <w:tab w:val="left" w:pos="1418"/>
        </w:tabs>
        <w:ind w:firstLine="851"/>
        <w:jc w:val="both"/>
        <w:rPr>
          <w:rFonts w:ascii="Times New Roman" w:hAnsi="Times New Roman" w:cs="Times New Roman"/>
        </w:rPr>
      </w:pPr>
      <w:r w:rsidRPr="00712D16">
        <w:rPr>
          <w:rFonts w:ascii="Times New Roman" w:hAnsi="Times New Roman" w:cs="Times New Roman"/>
        </w:rPr>
        <w:t>Исчерпывающий перечень документов, необходимых в соответствии с</w:t>
      </w:r>
      <w:r w:rsidRPr="00712D16">
        <w:rPr>
          <w:rFonts w:ascii="Times New Roman" w:hAnsi="Times New Roman" w:cs="Times New Roman"/>
        </w:rPr>
        <w:br/>
        <w:t>нормативными правовыми актами для предоставления муниципальной услуги, которые находятся</w:t>
      </w:r>
      <w:r w:rsidR="00EB414B" w:rsidRPr="00712D16">
        <w:rPr>
          <w:rFonts w:ascii="Times New Roman" w:hAnsi="Times New Roman" w:cs="Times New Roman"/>
        </w:rPr>
        <w:t xml:space="preserve"> в распоряжении государственных </w:t>
      </w:r>
      <w:r w:rsidRPr="00712D16">
        <w:rPr>
          <w:rFonts w:ascii="Times New Roman" w:hAnsi="Times New Roman" w:cs="Times New Roman"/>
        </w:rPr>
        <w:t>органов, органов местного са</w:t>
      </w:r>
      <w:r w:rsidR="00EB414B" w:rsidRPr="00712D16">
        <w:rPr>
          <w:rFonts w:ascii="Times New Roman" w:hAnsi="Times New Roman" w:cs="Times New Roman"/>
        </w:rPr>
        <w:t xml:space="preserve">моуправления и подведомственных </w:t>
      </w:r>
      <w:r w:rsidRPr="00712D16">
        <w:rPr>
          <w:rFonts w:ascii="Times New Roman" w:hAnsi="Times New Roman" w:cs="Times New Roman"/>
        </w:rPr>
        <w:t>органам местно</w:t>
      </w:r>
      <w:r w:rsidR="00EB414B" w:rsidRPr="00712D16">
        <w:rPr>
          <w:rFonts w:ascii="Times New Roman" w:hAnsi="Times New Roman" w:cs="Times New Roman"/>
        </w:rPr>
        <w:t xml:space="preserve">го самоуправления организаций и </w:t>
      </w:r>
      <w:r w:rsidRPr="00712D16">
        <w:rPr>
          <w:rFonts w:ascii="Times New Roman" w:hAnsi="Times New Roman" w:cs="Times New Roman"/>
        </w:rPr>
        <w:t>которые заявитель вправе представить, а также способы их получения</w:t>
      </w:r>
      <w:r w:rsidR="00EB414B" w:rsidRPr="00712D16">
        <w:rPr>
          <w:rFonts w:ascii="Times New Roman" w:hAnsi="Times New Roman" w:cs="Times New Roman"/>
        </w:rPr>
        <w:t xml:space="preserve"> </w:t>
      </w:r>
      <w:r w:rsidRPr="00712D16">
        <w:rPr>
          <w:rFonts w:ascii="Times New Roman" w:hAnsi="Times New Roman" w:cs="Times New Roman"/>
        </w:rPr>
        <w:t>заявителями, в том числе в электронной ф</w:t>
      </w:r>
      <w:r w:rsidR="00EB414B" w:rsidRPr="00712D16">
        <w:rPr>
          <w:rFonts w:ascii="Times New Roman" w:hAnsi="Times New Roman" w:cs="Times New Roman"/>
        </w:rPr>
        <w:t xml:space="preserve">орме, порядок их представления; </w:t>
      </w:r>
      <w:r w:rsidRPr="00712D16">
        <w:rPr>
          <w:rFonts w:ascii="Times New Roman" w:hAnsi="Times New Roman" w:cs="Times New Roman"/>
        </w:rPr>
        <w:t>государственный орган, орган местного сам</w:t>
      </w:r>
      <w:r w:rsidR="00EB414B" w:rsidRPr="00712D16">
        <w:rPr>
          <w:rFonts w:ascii="Times New Roman" w:hAnsi="Times New Roman" w:cs="Times New Roman"/>
        </w:rPr>
        <w:t xml:space="preserve">оуправления либо организация, в </w:t>
      </w:r>
      <w:r w:rsidRPr="00712D16">
        <w:rPr>
          <w:rFonts w:ascii="Times New Roman" w:hAnsi="Times New Roman" w:cs="Times New Roman"/>
        </w:rPr>
        <w:t>распоряжении ко</w:t>
      </w:r>
      <w:r w:rsidR="00EB414B" w:rsidRPr="00712D16">
        <w:rPr>
          <w:rFonts w:ascii="Times New Roman" w:hAnsi="Times New Roman" w:cs="Times New Roman"/>
        </w:rPr>
        <w:t>торых находятся данные документы</w:t>
      </w:r>
    </w:p>
    <w:p w:rsidR="00933208" w:rsidRPr="00035E4C" w:rsidRDefault="00035E4C" w:rsidP="00EA0631">
      <w:pPr>
        <w:pStyle w:val="1"/>
        <w:numPr>
          <w:ilvl w:val="0"/>
          <w:numId w:val="9"/>
        </w:numPr>
        <w:shd w:val="clear" w:color="auto" w:fill="auto"/>
        <w:tabs>
          <w:tab w:val="left" w:pos="1134"/>
          <w:tab w:val="left" w:pos="1502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Получаются в рамках межведомственного взаимодействия:</w:t>
      </w:r>
    </w:p>
    <w:p w:rsidR="00933208" w:rsidRPr="00035E4C" w:rsidRDefault="00035E4C" w:rsidP="00EA0631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выписка из ЕГРН на земельный участок для определения правообладателя из Федеральной службы государственной реги</w:t>
      </w:r>
      <w:r w:rsidR="00060B57">
        <w:rPr>
          <w:rFonts w:ascii="Times New Roman" w:hAnsi="Times New Roman" w:cs="Times New Roman"/>
        </w:rPr>
        <w:t>страции, кадастра и картографии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33208" w:rsidRPr="00035E4C" w:rsidRDefault="00035E4C" w:rsidP="00EA0631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33208" w:rsidRPr="00035E4C" w:rsidRDefault="00035E4C" w:rsidP="00EA0631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33208" w:rsidRPr="00035E4C" w:rsidRDefault="00035E4C" w:rsidP="00EA0631">
      <w:pPr>
        <w:pStyle w:val="1"/>
        <w:numPr>
          <w:ilvl w:val="0"/>
          <w:numId w:val="9"/>
        </w:numPr>
        <w:shd w:val="clear" w:color="auto" w:fill="auto"/>
        <w:tabs>
          <w:tab w:val="left" w:pos="1134"/>
          <w:tab w:val="left" w:pos="1493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Заявитель вправе </w:t>
      </w:r>
      <w:proofErr w:type="gramStart"/>
      <w:r w:rsidRPr="00035E4C">
        <w:rPr>
          <w:rFonts w:ascii="Times New Roman" w:hAnsi="Times New Roman" w:cs="Times New Roman"/>
        </w:rPr>
        <w:t>предоставить документы</w:t>
      </w:r>
      <w:proofErr w:type="gramEnd"/>
      <w:r w:rsidRPr="00035E4C">
        <w:rPr>
          <w:rFonts w:ascii="Times New Roman" w:hAnsi="Times New Roman" w:cs="Times New Roman"/>
        </w:rPr>
        <w:t xml:space="preserve"> (сведения), указанные в пункте </w:t>
      </w:r>
      <w:r w:rsidRPr="00035E4C">
        <w:rPr>
          <w:rFonts w:ascii="Times New Roman" w:eastAsia="Times New Roman" w:hAnsi="Times New Roman" w:cs="Times New Roman"/>
        </w:rPr>
        <w:t xml:space="preserve">2.7.1. </w:t>
      </w:r>
      <w:r w:rsidRPr="00035E4C">
        <w:rPr>
          <w:rFonts w:ascii="Times New Roman" w:hAnsi="Times New Roman" w:cs="Times New Roman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33208" w:rsidRPr="00035E4C" w:rsidRDefault="00035E4C" w:rsidP="00EA0631">
      <w:pPr>
        <w:pStyle w:val="1"/>
        <w:numPr>
          <w:ilvl w:val="0"/>
          <w:numId w:val="9"/>
        </w:numPr>
        <w:shd w:val="clear" w:color="auto" w:fill="auto"/>
        <w:tabs>
          <w:tab w:val="left" w:pos="1134"/>
          <w:tab w:val="left" w:pos="1560"/>
          <w:tab w:val="left" w:pos="1608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F95DC4">
        <w:rPr>
          <w:rFonts w:ascii="Times New Roman" w:hAnsi="Times New Roman" w:cs="Times New Roman"/>
        </w:rPr>
        <w:t>муниципальной</w:t>
      </w:r>
      <w:r w:rsidRPr="00035E4C">
        <w:rPr>
          <w:rFonts w:ascii="Times New Roman" w:hAnsi="Times New Roman" w:cs="Times New Roman"/>
        </w:rPr>
        <w:t xml:space="preserve"> услуги.</w:t>
      </w:r>
    </w:p>
    <w:p w:rsidR="000802E3" w:rsidRDefault="00035E4C" w:rsidP="000802E3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33208" w:rsidRPr="00712D16" w:rsidRDefault="00035E4C" w:rsidP="00FD21EE">
      <w:pPr>
        <w:pStyle w:val="1"/>
        <w:numPr>
          <w:ilvl w:val="0"/>
          <w:numId w:val="8"/>
        </w:numPr>
        <w:shd w:val="clear" w:color="auto" w:fill="auto"/>
        <w:tabs>
          <w:tab w:val="left" w:pos="657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712D16">
        <w:rPr>
          <w:rFonts w:ascii="Times New Roman" w:hAnsi="Times New Roman" w:cs="Times New Roman"/>
        </w:rPr>
        <w:t>Исчерпывающий перечень оснований для отказа в приеме документов,</w:t>
      </w:r>
      <w:r w:rsidR="000802E3">
        <w:rPr>
          <w:rFonts w:ascii="Times New Roman" w:hAnsi="Times New Roman" w:cs="Times New Roman"/>
        </w:rPr>
        <w:t xml:space="preserve"> </w:t>
      </w:r>
      <w:r w:rsidRPr="00712D16">
        <w:rPr>
          <w:rFonts w:ascii="Times New Roman" w:hAnsi="Times New Roman" w:cs="Times New Roman"/>
        </w:rPr>
        <w:t xml:space="preserve">необходимых для предоставления </w:t>
      </w:r>
      <w:r w:rsidR="0042167D">
        <w:rPr>
          <w:rFonts w:ascii="Times New Roman" w:hAnsi="Times New Roman" w:cs="Times New Roman"/>
        </w:rPr>
        <w:t>муниципальной услуги.</w:t>
      </w:r>
    </w:p>
    <w:p w:rsidR="00933208" w:rsidRPr="00035E4C" w:rsidRDefault="00035E4C" w:rsidP="00EA0631">
      <w:pPr>
        <w:pStyle w:val="1"/>
        <w:numPr>
          <w:ilvl w:val="0"/>
          <w:numId w:val="11"/>
        </w:numPr>
        <w:shd w:val="clear" w:color="auto" w:fill="auto"/>
        <w:tabs>
          <w:tab w:val="left" w:pos="1134"/>
          <w:tab w:val="left" w:pos="1493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Основаниями для отказа в приеме документов, необходимых для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являются: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eastAsia="Times New Roman" w:hAnsi="Times New Roman" w:cs="Times New Roman"/>
        </w:rPr>
        <w:t xml:space="preserve">1) </w:t>
      </w:r>
      <w:r w:rsidRPr="00035E4C">
        <w:rPr>
          <w:rFonts w:ascii="Times New Roman" w:hAnsi="Times New Roman" w:cs="Times New Roman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eastAsia="Times New Roman" w:hAnsi="Times New Roman" w:cs="Times New Roman"/>
        </w:rPr>
        <w:t xml:space="preserve">2) </w:t>
      </w:r>
      <w:r w:rsidRPr="00035E4C">
        <w:rPr>
          <w:rFonts w:ascii="Times New Roman" w:hAnsi="Times New Roman" w:cs="Times New Roman"/>
        </w:rPr>
        <w:t xml:space="preserve">представление неполного комплекта документов, указанных в пункте </w:t>
      </w:r>
      <w:r w:rsidRPr="00035E4C">
        <w:rPr>
          <w:rFonts w:ascii="Times New Roman" w:eastAsia="Times New Roman" w:hAnsi="Times New Roman" w:cs="Times New Roman"/>
        </w:rPr>
        <w:t xml:space="preserve">2.6 </w:t>
      </w:r>
      <w:r w:rsidRPr="00035E4C">
        <w:rPr>
          <w:rFonts w:ascii="Times New Roman" w:hAnsi="Times New Roman" w:cs="Times New Roman"/>
        </w:rPr>
        <w:t>Административного регламента, подлежащих обязательному представлению заявителем;</w:t>
      </w:r>
    </w:p>
    <w:p w:rsidR="00933208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представленные до</w:t>
      </w:r>
      <w:r w:rsidR="000C6C1A">
        <w:t xml:space="preserve">кументы, содержат недостоверные </w:t>
      </w:r>
      <w:r w:rsidRPr="00035E4C">
        <w:t>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33208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подача заявления (запроса) от имени заявителя не уполномоченным на</w:t>
      </w:r>
      <w:r w:rsidR="009D4138">
        <w:t xml:space="preserve"> </w:t>
      </w:r>
      <w:r w:rsidRPr="00035E4C">
        <w:t>то лицом;</w:t>
      </w:r>
    </w:p>
    <w:p w:rsidR="00933208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933208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неполное, некорректное заполнение полей в форме заявления, в том</w:t>
      </w:r>
      <w:r w:rsidR="00FD21EE">
        <w:t xml:space="preserve"> </w:t>
      </w:r>
      <w:r w:rsidRPr="00035E4C">
        <w:t>числе в интерактивной форме заявления на Региональном портале, Едином портале;</w:t>
      </w:r>
    </w:p>
    <w:p w:rsidR="00933208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электронные документы не соответствуют требованиям к форматам их предоставления и (или) не читаются;</w:t>
      </w:r>
    </w:p>
    <w:p w:rsidR="000C6C1A" w:rsidRPr="00035E4C" w:rsidRDefault="00035E4C" w:rsidP="000C6C1A">
      <w:pPr>
        <w:pStyle w:val="20"/>
        <w:numPr>
          <w:ilvl w:val="0"/>
          <w:numId w:val="26"/>
        </w:numPr>
        <w:shd w:val="clear" w:color="auto" w:fill="auto"/>
        <w:tabs>
          <w:tab w:val="left" w:pos="1134"/>
          <w:tab w:val="left" w:pos="1560"/>
        </w:tabs>
        <w:ind w:firstLine="709"/>
        <w:jc w:val="both"/>
      </w:pPr>
      <w:r w:rsidRPr="00035E4C">
        <w:t>несоблюдение установленных статьей 11 Федерального закона № 63- ФЗ условий признания действительности, усиленной квалиф</w:t>
      </w:r>
      <w:r w:rsidR="00F40A2A">
        <w:t>ицированной электронной подписи</w:t>
      </w:r>
      <w:r w:rsidRPr="00035E4C">
        <w:t>.</w:t>
      </w:r>
    </w:p>
    <w:p w:rsidR="00EB414B" w:rsidRPr="000C6C1A" w:rsidRDefault="00035E4C" w:rsidP="000C6C1A">
      <w:pPr>
        <w:pStyle w:val="20"/>
        <w:numPr>
          <w:ilvl w:val="0"/>
          <w:numId w:val="8"/>
        </w:numPr>
        <w:shd w:val="clear" w:color="auto" w:fill="auto"/>
        <w:tabs>
          <w:tab w:val="left" w:pos="601"/>
          <w:tab w:val="left" w:pos="1134"/>
          <w:tab w:val="left" w:pos="1560"/>
        </w:tabs>
        <w:ind w:firstLine="709"/>
        <w:jc w:val="both"/>
      </w:pPr>
      <w:r w:rsidRPr="00712D16">
        <w:t>Исчерпывающий перечень оснований для приостановления или отказа в</w:t>
      </w:r>
      <w:r w:rsidR="000C6C1A">
        <w:t xml:space="preserve"> </w:t>
      </w:r>
      <w:r w:rsidRPr="00712D16">
        <w:t>предоставлении муниципальной услуги</w:t>
      </w:r>
    </w:p>
    <w:p w:rsidR="00933208" w:rsidRPr="00035E4C" w:rsidRDefault="00035E4C" w:rsidP="00EA0631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1518"/>
          <w:tab w:val="left" w:pos="1560"/>
        </w:tabs>
        <w:ind w:firstLine="740"/>
        <w:jc w:val="both"/>
      </w:pPr>
      <w:r w:rsidRPr="00035E4C">
        <w:t xml:space="preserve">Основания для приостановления предоставления </w:t>
      </w:r>
      <w:r w:rsidR="0042167D">
        <w:t>муниципальной услуги</w:t>
      </w:r>
      <w:r w:rsidRPr="00035E4C">
        <w:t xml:space="preserve"> отсутствуют.</w:t>
      </w:r>
    </w:p>
    <w:p w:rsidR="00933208" w:rsidRPr="00035E4C" w:rsidRDefault="00035E4C" w:rsidP="00EA0631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1560"/>
          <w:tab w:val="left" w:pos="1680"/>
        </w:tabs>
        <w:ind w:firstLine="740"/>
        <w:jc w:val="both"/>
      </w:pPr>
      <w:r w:rsidRPr="00035E4C">
        <w:t xml:space="preserve">Основания для отказа в предоставлении </w:t>
      </w:r>
      <w:r w:rsidR="0042167D">
        <w:t>муниципальной услуги</w:t>
      </w:r>
      <w:r w:rsidRPr="00035E4C">
        <w:t>:</w:t>
      </w:r>
    </w:p>
    <w:p w:rsidR="00933208" w:rsidRPr="00035E4C" w:rsidRDefault="00035E4C" w:rsidP="00EA0631">
      <w:pPr>
        <w:pStyle w:val="20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933208" w:rsidRPr="00035E4C" w:rsidRDefault="00035E4C" w:rsidP="00EA0631">
      <w:pPr>
        <w:pStyle w:val="20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933208" w:rsidRPr="00035E4C" w:rsidRDefault="00035E4C" w:rsidP="00EA0631">
      <w:pPr>
        <w:pStyle w:val="20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933208" w:rsidRPr="00035E4C" w:rsidRDefault="00035E4C" w:rsidP="00EA0631">
      <w:pPr>
        <w:pStyle w:val="20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</w:t>
      </w:r>
      <w:r w:rsidR="0042167D">
        <w:t xml:space="preserve"> </w:t>
      </w:r>
      <w:r w:rsidRPr="00035E4C">
        <w:t>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933208" w:rsidRPr="00035E4C" w:rsidRDefault="00035E4C" w:rsidP="00EA0631">
      <w:pPr>
        <w:pStyle w:val="20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035E4C">
        <w:rPr>
          <w:rStyle w:val="a3"/>
          <w:rFonts w:ascii="Times New Roman" w:hAnsi="Times New Roman" w:cs="Times New Roman"/>
        </w:rPr>
        <w:t>установленному правилами землепользования и застройки соответствующего муниципального образования;</w:t>
      </w:r>
    </w:p>
    <w:p w:rsidR="00933208" w:rsidRPr="00035E4C" w:rsidRDefault="00035E4C" w:rsidP="00EA0631">
      <w:pPr>
        <w:pStyle w:val="1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33208" w:rsidRPr="00035E4C" w:rsidRDefault="00035E4C" w:rsidP="00EA0631">
      <w:pPr>
        <w:pStyle w:val="1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933208" w:rsidRPr="00035E4C" w:rsidRDefault="00035E4C" w:rsidP="00EA0631">
      <w:pPr>
        <w:pStyle w:val="1"/>
        <w:numPr>
          <w:ilvl w:val="0"/>
          <w:numId w:val="13"/>
        </w:numPr>
        <w:shd w:val="clear" w:color="auto" w:fill="auto"/>
        <w:tabs>
          <w:tab w:val="left" w:pos="1134"/>
          <w:tab w:val="left" w:pos="1330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035E4C">
        <w:rPr>
          <w:rFonts w:ascii="Times New Roman" w:hAnsi="Times New Roman" w:cs="Times New Roman"/>
        </w:rPr>
        <w:t>приаэродромной</w:t>
      </w:r>
      <w:proofErr w:type="spellEnd"/>
      <w:r w:rsidRPr="00035E4C">
        <w:rPr>
          <w:rFonts w:ascii="Times New Roman" w:hAnsi="Times New Roman" w:cs="Times New Roman"/>
        </w:rPr>
        <w:t xml:space="preserve"> территории (при наличии </w:t>
      </w:r>
      <w:proofErr w:type="spellStart"/>
      <w:r w:rsidRPr="00035E4C">
        <w:rPr>
          <w:rFonts w:ascii="Times New Roman" w:hAnsi="Times New Roman" w:cs="Times New Roman"/>
        </w:rPr>
        <w:t>приаэродромные</w:t>
      </w:r>
      <w:proofErr w:type="spellEnd"/>
      <w:r w:rsidRPr="00035E4C">
        <w:rPr>
          <w:rFonts w:ascii="Times New Roman" w:hAnsi="Times New Roman" w:cs="Times New Roman"/>
        </w:rPr>
        <w:t xml:space="preserve"> территории)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13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35E4C">
        <w:rPr>
          <w:rFonts w:ascii="Times New Roman" w:eastAsia="Times New Roman" w:hAnsi="Times New Roman" w:cs="Times New Roman"/>
        </w:rPr>
        <w:t xml:space="preserve">, </w:t>
      </w:r>
      <w:r w:rsidRPr="00035E4C">
        <w:rPr>
          <w:rFonts w:ascii="Times New Roman" w:hAnsi="Times New Roman" w:cs="Times New Roman"/>
        </w:rPr>
        <w:t>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33208" w:rsidRPr="0042167D" w:rsidRDefault="005C7771" w:rsidP="005C7771">
      <w:pPr>
        <w:pStyle w:val="1"/>
        <w:shd w:val="clear" w:color="auto" w:fill="auto"/>
        <w:tabs>
          <w:tab w:val="left" w:pos="709"/>
          <w:tab w:val="left" w:pos="1330"/>
          <w:tab w:val="left" w:pos="1560"/>
          <w:tab w:val="left" w:pos="2059"/>
          <w:tab w:val="left" w:pos="436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10) </w:t>
      </w:r>
      <w:r w:rsidR="00035E4C" w:rsidRPr="0042167D">
        <w:rPr>
          <w:rFonts w:ascii="Times New Roman" w:hAnsi="Times New Roman" w:cs="Times New Roman"/>
        </w:rPr>
        <w:t>запрошено разрешение на отклонение от предельных параметров разрешенного</w:t>
      </w:r>
      <w:r w:rsidR="00035E4C" w:rsidRPr="0042167D">
        <w:rPr>
          <w:rFonts w:ascii="Times New Roman" w:hAnsi="Times New Roman" w:cs="Times New Roman"/>
        </w:rPr>
        <w:tab/>
        <w:t>строительства,</w:t>
      </w:r>
      <w:r w:rsidR="00035E4C" w:rsidRPr="0042167D">
        <w:rPr>
          <w:rFonts w:ascii="Times New Roman" w:hAnsi="Times New Roman" w:cs="Times New Roman"/>
        </w:rPr>
        <w:tab/>
        <w:t>реконструкции объектов капитального</w:t>
      </w:r>
      <w:r w:rsidR="0042167D">
        <w:rPr>
          <w:rFonts w:ascii="Times New Roman" w:hAnsi="Times New Roman" w:cs="Times New Roman"/>
        </w:rPr>
        <w:t xml:space="preserve"> </w:t>
      </w:r>
      <w:r w:rsidR="00035E4C" w:rsidRPr="0042167D">
        <w:rPr>
          <w:rFonts w:ascii="Times New Roman" w:hAnsi="Times New Roman" w:cs="Times New Roman"/>
        </w:rPr>
        <w:t xml:space="preserve">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035E4C" w:rsidRPr="0042167D">
        <w:rPr>
          <w:rFonts w:ascii="Times New Roman" w:hAnsi="Times New Roman" w:cs="Times New Roman"/>
        </w:rPr>
        <w:t>архитектурным решениям</w:t>
      </w:r>
      <w:proofErr w:type="gramEnd"/>
      <w:r w:rsidR="00035E4C" w:rsidRPr="0042167D">
        <w:rPr>
          <w:rFonts w:ascii="Times New Roman" w:hAnsi="Times New Roman" w:cs="Times New Roman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035E4C" w:rsidRPr="0042167D">
        <w:rPr>
          <w:rFonts w:ascii="Times New Roman" w:eastAsia="Times New Roman" w:hAnsi="Times New Roman" w:cs="Times New Roman"/>
        </w:rPr>
        <w:t>;</w:t>
      </w:r>
    </w:p>
    <w:p w:rsidR="00EB414B" w:rsidRPr="000C6C1A" w:rsidRDefault="005C7771" w:rsidP="005C7771">
      <w:pPr>
        <w:pStyle w:val="1"/>
        <w:shd w:val="clear" w:color="auto" w:fill="auto"/>
        <w:tabs>
          <w:tab w:val="left" w:pos="1134"/>
          <w:tab w:val="left" w:pos="1225"/>
          <w:tab w:val="left" w:pos="156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11) </w:t>
      </w:r>
      <w:r w:rsidR="00035E4C" w:rsidRPr="000C6C1A">
        <w:rPr>
          <w:rFonts w:ascii="Times New Roman" w:hAnsi="Times New Roman" w:cs="Times New Roman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035E4C" w:rsidRPr="000C6C1A">
        <w:rPr>
          <w:rFonts w:ascii="Times New Roman" w:eastAsia="Times New Roman" w:hAnsi="Times New Roman" w:cs="Times New Roman"/>
        </w:rPr>
        <w:t xml:space="preserve">, </w:t>
      </w:r>
      <w:r w:rsidR="00035E4C" w:rsidRPr="000C6C1A">
        <w:rPr>
          <w:rFonts w:ascii="Times New Roman" w:hAnsi="Times New Roman" w:cs="Times New Roman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:rsidR="000C6C1A" w:rsidRPr="000C6C1A" w:rsidRDefault="00035E4C" w:rsidP="00EA0631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0C6C1A">
        <w:rPr>
          <w:rFonts w:ascii="Times New Roman" w:hAnsi="Times New Roman" w:cs="Times New Roman"/>
        </w:rPr>
        <w:t>Порядок, размер и основания взима</w:t>
      </w:r>
      <w:r w:rsidR="00EB414B" w:rsidRPr="000C6C1A">
        <w:rPr>
          <w:rFonts w:ascii="Times New Roman" w:hAnsi="Times New Roman" w:cs="Times New Roman"/>
        </w:rPr>
        <w:t xml:space="preserve">ния государственной пошлины или </w:t>
      </w:r>
      <w:r w:rsidRPr="000C6C1A">
        <w:rPr>
          <w:rFonts w:ascii="Times New Roman" w:hAnsi="Times New Roman" w:cs="Times New Roman"/>
        </w:rPr>
        <w:t xml:space="preserve">иной платы, взимаемой за предоставление </w:t>
      </w:r>
      <w:r w:rsidR="0042167D" w:rsidRPr="000C6C1A">
        <w:rPr>
          <w:rFonts w:ascii="Times New Roman" w:hAnsi="Times New Roman" w:cs="Times New Roman"/>
        </w:rPr>
        <w:t>муниципальной услуги</w:t>
      </w:r>
      <w:r w:rsidR="000C6C1A">
        <w:rPr>
          <w:rFonts w:ascii="Times New Roman" w:hAnsi="Times New Roman" w:cs="Times New Roman"/>
        </w:rPr>
        <w:t xml:space="preserve">. </w:t>
      </w:r>
    </w:p>
    <w:p w:rsidR="00EB414B" w:rsidRPr="000C6C1A" w:rsidRDefault="000C6C1A" w:rsidP="000C6C1A">
      <w:pPr>
        <w:pStyle w:val="1"/>
        <w:shd w:val="clear" w:color="auto" w:fill="auto"/>
        <w:tabs>
          <w:tab w:val="left" w:pos="1134"/>
          <w:tab w:val="left" w:pos="1560"/>
        </w:tabs>
        <w:ind w:left="7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35E4C" w:rsidRPr="000C6C1A">
        <w:rPr>
          <w:rFonts w:ascii="Times New Roman" w:hAnsi="Times New Roman" w:cs="Times New Roman"/>
        </w:rPr>
        <w:t>униципальная услуга предоставляется заявителям бесплатно</w:t>
      </w:r>
      <w:r w:rsidR="00035E4C" w:rsidRPr="000C6C1A">
        <w:rPr>
          <w:rFonts w:ascii="Times New Roman" w:eastAsia="Times New Roman" w:hAnsi="Times New Roman" w:cs="Times New Roman"/>
        </w:rPr>
        <w:t>.</w:t>
      </w:r>
    </w:p>
    <w:p w:rsidR="00EB414B" w:rsidRPr="000C6C1A" w:rsidRDefault="000C6C1A" w:rsidP="000C6C1A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E4C" w:rsidRPr="00712D16">
        <w:rPr>
          <w:rFonts w:ascii="Times New Roman" w:hAnsi="Times New Roman" w:cs="Times New Roman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</w:rPr>
        <w:t xml:space="preserve"> </w:t>
      </w:r>
      <w:r w:rsidR="00035E4C" w:rsidRPr="00712D16">
        <w:rPr>
          <w:rFonts w:ascii="Times New Roman" w:hAnsi="Times New Roman" w:cs="Times New Roman"/>
        </w:rPr>
        <w:t xml:space="preserve">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, услуги, </w:t>
      </w:r>
      <w:r w:rsidR="00035E4C" w:rsidRPr="00712D16">
        <w:rPr>
          <w:rFonts w:ascii="Times New Roman" w:hAnsi="Times New Roman" w:cs="Times New Roman"/>
        </w:rPr>
        <w:t>предоставляемой организацией, участвующей в предо</w:t>
      </w:r>
      <w:r w:rsidR="00EB414B" w:rsidRPr="00712D16">
        <w:rPr>
          <w:rFonts w:ascii="Times New Roman" w:hAnsi="Times New Roman" w:cs="Times New Roman"/>
        </w:rPr>
        <w:t xml:space="preserve">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="00035E4C" w:rsidRPr="00712D16">
        <w:rPr>
          <w:rFonts w:ascii="Times New Roman" w:hAnsi="Times New Roman" w:cs="Times New Roman"/>
        </w:rPr>
        <w:t>, и при получении результата предоставления таких услуг</w:t>
      </w:r>
      <w:r>
        <w:rPr>
          <w:rFonts w:ascii="Times New Roman" w:hAnsi="Times New Roman" w:cs="Times New Roman"/>
        </w:rPr>
        <w:t>.</w:t>
      </w:r>
    </w:p>
    <w:p w:rsidR="000C6C1A" w:rsidRDefault="00035E4C" w:rsidP="000C6C1A">
      <w:pPr>
        <w:pStyle w:val="20"/>
        <w:numPr>
          <w:ilvl w:val="0"/>
          <w:numId w:val="14"/>
        </w:numPr>
        <w:shd w:val="clear" w:color="auto" w:fill="auto"/>
        <w:tabs>
          <w:tab w:val="left" w:pos="1134"/>
          <w:tab w:val="left" w:pos="1560"/>
          <w:tab w:val="left" w:pos="1776"/>
        </w:tabs>
        <w:ind w:firstLine="740"/>
        <w:jc w:val="both"/>
      </w:pPr>
      <w:r w:rsidRPr="00035E4C">
        <w:t xml:space="preserve">Время ожидания при подаче заявления на получение </w:t>
      </w:r>
      <w:r w:rsidR="0042167D">
        <w:t>муниципальной услуги</w:t>
      </w:r>
      <w:r w:rsidRPr="00035E4C">
        <w:t xml:space="preserve"> - не более 15 минут.</w:t>
      </w:r>
    </w:p>
    <w:p w:rsidR="001A58A2" w:rsidRDefault="000C6C1A" w:rsidP="001A58A2">
      <w:pPr>
        <w:pStyle w:val="20"/>
        <w:numPr>
          <w:ilvl w:val="0"/>
          <w:numId w:val="14"/>
        </w:numPr>
        <w:shd w:val="clear" w:color="auto" w:fill="auto"/>
        <w:tabs>
          <w:tab w:val="left" w:pos="1134"/>
          <w:tab w:val="left" w:pos="1560"/>
          <w:tab w:val="left" w:pos="1776"/>
        </w:tabs>
        <w:ind w:firstLine="740"/>
        <w:jc w:val="both"/>
      </w:pPr>
      <w:r>
        <w:t xml:space="preserve"> </w:t>
      </w:r>
      <w:r w:rsidR="00035E4C" w:rsidRPr="00035E4C">
        <w:t xml:space="preserve">При получении результата предоставления </w:t>
      </w:r>
      <w:r w:rsidR="0042167D">
        <w:t>муниципальной услуги</w:t>
      </w:r>
      <w:r w:rsidR="00035E4C" w:rsidRPr="00035E4C">
        <w:t xml:space="preserve"> максимальный срок ожидания в очереди не должен превышать 15 минут.</w:t>
      </w:r>
    </w:p>
    <w:p w:rsidR="00EB414B" w:rsidRPr="000C6C1A" w:rsidRDefault="001A58A2" w:rsidP="001A58A2">
      <w:pPr>
        <w:pStyle w:val="20"/>
        <w:shd w:val="clear" w:color="auto" w:fill="auto"/>
        <w:tabs>
          <w:tab w:val="left" w:pos="1134"/>
          <w:tab w:val="left" w:pos="1560"/>
          <w:tab w:val="left" w:pos="1776"/>
        </w:tabs>
        <w:ind w:firstLine="709"/>
        <w:jc w:val="both"/>
      </w:pPr>
      <w:r>
        <w:t xml:space="preserve">2.12. </w:t>
      </w:r>
      <w:r w:rsidR="00035E4C" w:rsidRPr="00712D16">
        <w:t>Срок и порядок регистрации запроса заявителя о предоставлении</w:t>
      </w:r>
      <w:r w:rsidR="000C6C1A">
        <w:t xml:space="preserve"> </w:t>
      </w:r>
      <w:r w:rsidR="0042167D">
        <w:t>муниципальной услуги</w:t>
      </w:r>
      <w:r w:rsidR="00035E4C" w:rsidRPr="00712D16">
        <w:t xml:space="preserve"> и услуги, предоставляемой</w:t>
      </w:r>
      <w:r w:rsidR="000C6C1A">
        <w:t xml:space="preserve"> </w:t>
      </w:r>
      <w:r w:rsidR="00035E4C" w:rsidRPr="00712D16">
        <w:t>организацией, участвующей в предоставлении муниципальной услуги, в том</w:t>
      </w:r>
      <w:r w:rsidR="000C6C1A">
        <w:t xml:space="preserve"> </w:t>
      </w:r>
      <w:r w:rsidR="00035E4C" w:rsidRPr="00712D16">
        <w:t>числе в электронной форме</w:t>
      </w:r>
      <w:r w:rsidR="000C6C1A">
        <w:t>.</w:t>
      </w:r>
    </w:p>
    <w:p w:rsidR="00933208" w:rsidRPr="00035E4C" w:rsidRDefault="00035E4C" w:rsidP="00EA0631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23"/>
        </w:tabs>
        <w:ind w:firstLine="740"/>
        <w:jc w:val="both"/>
      </w:pPr>
      <w:r w:rsidRPr="00035E4C">
        <w:t xml:space="preserve">При личном обращении заявителя в </w:t>
      </w:r>
      <w:r w:rsidR="005C7771">
        <w:t>Администрацию Бийского района</w:t>
      </w:r>
      <w:r w:rsidRPr="00035E4C">
        <w:t xml:space="preserve"> с заявлением о предоставлении </w:t>
      </w:r>
      <w:r w:rsidR="0042167D">
        <w:t>муниципальной услуги</w:t>
      </w:r>
      <w:r w:rsidRPr="00035E4C">
        <w:t xml:space="preserve"> регистрация указанного заявления осуществляется в </w:t>
      </w:r>
      <w:r w:rsidR="005C7771">
        <w:t>не позднее одного рабочего дня, следующего за днем его поступления</w:t>
      </w:r>
      <w:r w:rsidRPr="00035E4C">
        <w:t>.</w:t>
      </w:r>
    </w:p>
    <w:p w:rsidR="00933208" w:rsidRPr="00035E4C" w:rsidRDefault="00035E4C" w:rsidP="00EA0631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23"/>
        </w:tabs>
        <w:ind w:firstLine="740"/>
        <w:jc w:val="both"/>
      </w:pPr>
      <w:r w:rsidRPr="00035E4C">
        <w:t>При личном обращении в МФЦ в день подачи заявления заявителю выдается расписка из а</w:t>
      </w:r>
      <w:r w:rsidR="001A58A2">
        <w:t>втоматизированной информационной системы</w:t>
      </w:r>
      <w:r w:rsidRPr="00035E4C">
        <w:t xml:space="preserve">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58A2" w:rsidRDefault="00035E4C" w:rsidP="001A58A2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23"/>
        </w:tabs>
        <w:ind w:firstLine="740"/>
        <w:jc w:val="both"/>
      </w:pPr>
      <w:r w:rsidRPr="00035E4C"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946FA" w:rsidRDefault="00035E4C" w:rsidP="005946FA">
      <w:pPr>
        <w:pStyle w:val="20"/>
        <w:numPr>
          <w:ilvl w:val="1"/>
          <w:numId w:val="14"/>
        </w:numPr>
        <w:shd w:val="clear" w:color="auto" w:fill="auto"/>
        <w:tabs>
          <w:tab w:val="left" w:pos="1134"/>
          <w:tab w:val="left" w:pos="1560"/>
          <w:tab w:val="left" w:pos="1623"/>
        </w:tabs>
        <w:ind w:firstLine="709"/>
        <w:jc w:val="both"/>
      </w:pPr>
      <w:proofErr w:type="gramStart"/>
      <w:r w:rsidRPr="00712D16">
        <w:t>Требования к помещениям, в которых предоставляются</w:t>
      </w:r>
      <w:r w:rsidR="001A58A2">
        <w:t xml:space="preserve"> </w:t>
      </w:r>
      <w:r w:rsidRPr="00712D16">
        <w:t>муниципальные услуги, к залу ожидания, местам для</w:t>
      </w:r>
      <w:r w:rsidR="001A58A2">
        <w:t xml:space="preserve"> </w:t>
      </w:r>
      <w:r w:rsidRPr="00712D16">
        <w:t>заполнения запросов о предоставлении муниципальной услуги, информационным стендам с образцами их</w:t>
      </w:r>
      <w:r w:rsidR="001A58A2">
        <w:t xml:space="preserve"> </w:t>
      </w:r>
      <w:r w:rsidRPr="00712D16">
        <w:t>заполнения и перечнем документов, необходимых для предоставления</w:t>
      </w:r>
      <w:r w:rsidR="001A58A2">
        <w:t xml:space="preserve"> </w:t>
      </w:r>
      <w:r w:rsidRPr="00712D16">
        <w:t xml:space="preserve">каждой </w:t>
      </w:r>
      <w:r w:rsidR="0042167D">
        <w:t>муниципальной услуги</w:t>
      </w:r>
      <w:r w:rsidRPr="00712D16">
        <w:t>, в том числе к обеспечению</w:t>
      </w:r>
      <w:r w:rsidR="001A58A2">
        <w:t xml:space="preserve"> </w:t>
      </w:r>
      <w:r w:rsidRPr="00712D16">
        <w:t>доступности для инвалидов указанных объектов в соответствии с</w:t>
      </w:r>
      <w:r w:rsidR="001A58A2">
        <w:t xml:space="preserve"> </w:t>
      </w:r>
      <w:r w:rsidRPr="00712D16">
        <w:t>законодательством Российской Федерации о социальной защите инвалидов</w:t>
      </w:r>
      <w:r w:rsidR="005946FA">
        <w:t>.</w:t>
      </w:r>
      <w:proofErr w:type="gramEnd"/>
    </w:p>
    <w:p w:rsidR="00933208" w:rsidRPr="00035E4C" w:rsidRDefault="00035E4C" w:rsidP="005946FA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23"/>
        </w:tabs>
        <w:ind w:firstLine="740"/>
        <w:jc w:val="both"/>
      </w:pPr>
      <w:r w:rsidRPr="00035E4C">
        <w:t xml:space="preserve">Предоставление </w:t>
      </w:r>
      <w:r w:rsidR="0042167D">
        <w:t>муниципальной услуги</w:t>
      </w:r>
      <w:r w:rsidRPr="00035E4C">
        <w:t xml:space="preserve"> осуществляется в зданиях и помещениях, оборудованных противопожарной системой и системой пожаротушения.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>Места приема заявителей оборудуются необходимой мебелью для оформления документов, информационными стендами.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 xml:space="preserve">Обеспечивается беспрепятственный доступ инвалидов к месту предоставления </w:t>
      </w:r>
      <w:r w:rsidR="0042167D">
        <w:t>муниципальной услуги</w:t>
      </w:r>
      <w:r w:rsidRPr="00035E4C">
        <w:t>.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ind w:firstLine="740"/>
        <w:jc w:val="both"/>
      </w:pPr>
      <w:r w:rsidRPr="00035E4C">
        <w:t xml:space="preserve">Визуальная, текстовая и мультимедийная информация о порядке предоставления </w:t>
      </w:r>
      <w:r w:rsidR="0042167D">
        <w:t>муниципальной услуги</w:t>
      </w:r>
      <w:r w:rsidRPr="00035E4C">
        <w:t xml:space="preserve"> размещается в удобных для заявителей местах</w:t>
      </w:r>
      <w:r w:rsidRPr="00035E4C">
        <w:rPr>
          <w:rFonts w:eastAsia="Arial"/>
        </w:rPr>
        <w:t xml:space="preserve">, </w:t>
      </w:r>
      <w:r w:rsidRPr="00035E4C">
        <w:t>в том числе с учетом ограниченных возможностей инвалидов</w:t>
      </w:r>
      <w:r w:rsidRPr="00035E4C">
        <w:rPr>
          <w:rFonts w:eastAsia="Arial"/>
        </w:rPr>
        <w:t>.</w:t>
      </w:r>
    </w:p>
    <w:p w:rsidR="00933208" w:rsidRPr="00035E4C" w:rsidRDefault="00035E4C" w:rsidP="00EA0631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49"/>
        </w:tabs>
        <w:jc w:val="both"/>
      </w:pPr>
      <w:proofErr w:type="gramStart"/>
      <w:r w:rsidRPr="00035E4C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035E4C">
        <w:t xml:space="preserve"> предоставления </w:t>
      </w:r>
      <w:r w:rsidR="0042167D">
        <w:t>муниципальной услуги</w:t>
      </w:r>
      <w:r w:rsidRPr="00035E4C">
        <w:t xml:space="preserve"> обеспечивается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  <w:tab w:val="left" w:pos="1560"/>
        </w:tabs>
        <w:jc w:val="both"/>
      </w:pPr>
      <w:r w:rsidRPr="00035E4C">
        <w:t>сопровождение инвалидов</w:t>
      </w:r>
      <w:r w:rsidRPr="00035E4C">
        <w:rPr>
          <w:rFonts w:eastAsia="Arial"/>
        </w:rPr>
        <w:t xml:space="preserve">, </w:t>
      </w:r>
      <w:r w:rsidRPr="00035E4C">
        <w:t>имеющих стойкие расстройства функции зрения и самостоятельного передвижения</w:t>
      </w:r>
      <w:r w:rsidRPr="00035E4C">
        <w:rPr>
          <w:rFonts w:eastAsia="Arial"/>
        </w:rPr>
        <w:t xml:space="preserve">, </w:t>
      </w:r>
      <w:r w:rsidRPr="00035E4C">
        <w:t>и оказание им помощи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  <w:tab w:val="left" w:pos="1560"/>
        </w:tabs>
        <w:jc w:val="both"/>
      </w:pPr>
      <w:r w:rsidRPr="00035E4C">
        <w:t>возможность посадки в транспортное средство и высадки из него</w:t>
      </w:r>
      <w:r w:rsidRPr="00035E4C">
        <w:rPr>
          <w:rFonts w:eastAsia="Arial"/>
        </w:rPr>
        <w:t xml:space="preserve">, </w:t>
      </w:r>
      <w:r w:rsidRPr="00035E4C">
        <w:t>в том числе с использованием кресла-коляски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  <w:tab w:val="left" w:pos="1560"/>
        </w:tabs>
        <w:jc w:val="both"/>
      </w:pPr>
      <w:r w:rsidRPr="00035E4C">
        <w:t>надлежащее размещение оборудования и носителей информации</w:t>
      </w:r>
      <w:r w:rsidRPr="00035E4C">
        <w:rPr>
          <w:rFonts w:eastAsia="Arial"/>
        </w:rPr>
        <w:t xml:space="preserve">, </w:t>
      </w:r>
      <w:r w:rsidRPr="00035E4C">
        <w:t>необходимых для обеспечения беспрепятственного доступа инвалидов к услугам с учетом ограничений их жизнедеятельности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  <w:tab w:val="left" w:pos="1560"/>
        </w:tabs>
        <w:jc w:val="both"/>
      </w:pPr>
      <w:r w:rsidRPr="00035E4C">
        <w:t>дублирование необходимой для инвалидов звуковой и зрительной информации</w:t>
      </w:r>
      <w:r w:rsidRPr="00035E4C">
        <w:rPr>
          <w:rFonts w:eastAsia="Arial"/>
        </w:rPr>
        <w:t xml:space="preserve">, </w:t>
      </w:r>
      <w:r w:rsidRPr="00035E4C">
        <w:t>а также надписей</w:t>
      </w:r>
      <w:r w:rsidRPr="00035E4C">
        <w:rPr>
          <w:rFonts w:eastAsia="Arial"/>
        </w:rPr>
        <w:t xml:space="preserve">, </w:t>
      </w:r>
      <w:r w:rsidRPr="00035E4C">
        <w:t>знаков и иной текстовой и графической информации знаками</w:t>
      </w:r>
      <w:r w:rsidRPr="00035E4C">
        <w:rPr>
          <w:rFonts w:eastAsia="Arial"/>
        </w:rPr>
        <w:t xml:space="preserve">, </w:t>
      </w:r>
      <w:r w:rsidRPr="00035E4C">
        <w:t>выполненными рельефно-точечным шрифтом Брайля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34"/>
          <w:tab w:val="left" w:pos="1560"/>
        </w:tabs>
        <w:jc w:val="both"/>
      </w:pPr>
      <w:r w:rsidRPr="00035E4C">
        <w:t xml:space="preserve">допуск </w:t>
      </w:r>
      <w:proofErr w:type="spellStart"/>
      <w:r w:rsidRPr="00035E4C">
        <w:t>сурдопереводчика</w:t>
      </w:r>
      <w:proofErr w:type="spellEnd"/>
      <w:r w:rsidRPr="00035E4C">
        <w:t xml:space="preserve"> и </w:t>
      </w:r>
      <w:proofErr w:type="spellStart"/>
      <w:r w:rsidRPr="00035E4C">
        <w:t>тифлосурдопереводчика</w:t>
      </w:r>
      <w:proofErr w:type="spellEnd"/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  <w:tab w:val="left" w:pos="1560"/>
        </w:tabs>
        <w:jc w:val="both"/>
      </w:pPr>
      <w:proofErr w:type="gramStart"/>
      <w:r w:rsidRPr="00035E4C">
        <w:t>допуск собаки-проводника при наличии документа</w:t>
      </w:r>
      <w:r w:rsidRPr="00035E4C">
        <w:rPr>
          <w:rFonts w:eastAsia="Arial"/>
        </w:rPr>
        <w:t xml:space="preserve">, </w:t>
      </w:r>
      <w:r w:rsidRPr="00035E4C">
        <w:t>подтверждающего ее специальное обучение и выдаваемого по форме и в порядке</w:t>
      </w:r>
      <w:r w:rsidRPr="00035E4C">
        <w:rPr>
          <w:rFonts w:eastAsia="Arial"/>
        </w:rPr>
        <w:t xml:space="preserve">, </w:t>
      </w:r>
      <w:r w:rsidRPr="00035E4C">
        <w:t xml:space="preserve">которые установлены приказом Министерства труда и социальной защиты Российской Федерации от </w:t>
      </w:r>
      <w:r w:rsidRPr="00035E4C">
        <w:rPr>
          <w:rFonts w:eastAsia="Arial"/>
        </w:rPr>
        <w:t xml:space="preserve">22.06.2015 </w:t>
      </w:r>
      <w:r w:rsidRPr="00035E4C">
        <w:t xml:space="preserve">№ </w:t>
      </w:r>
      <w:r w:rsidRPr="00035E4C">
        <w:rPr>
          <w:rFonts w:eastAsia="Arial"/>
        </w:rPr>
        <w:t>386</w:t>
      </w:r>
      <w:r w:rsidRPr="00035E4C">
        <w:t xml:space="preserve">н </w:t>
      </w:r>
      <w:r w:rsidRPr="00035E4C">
        <w:rPr>
          <w:rFonts w:eastAsia="Arial"/>
        </w:rPr>
        <w:t>«</w:t>
      </w:r>
      <w:r w:rsidRPr="00035E4C">
        <w:t>Об утверждении формы документа</w:t>
      </w:r>
      <w:r w:rsidRPr="00035E4C">
        <w:rPr>
          <w:rFonts w:eastAsia="Arial"/>
        </w:rPr>
        <w:t xml:space="preserve">, </w:t>
      </w:r>
      <w:r w:rsidRPr="00035E4C">
        <w:t>подтверждающего специальное обучение собаки-проводника</w:t>
      </w:r>
      <w:r w:rsidRPr="00035E4C">
        <w:rPr>
          <w:rFonts w:eastAsia="Arial"/>
        </w:rPr>
        <w:t xml:space="preserve">, </w:t>
      </w:r>
      <w:r w:rsidRPr="00035E4C">
        <w:t>и порядка его выдачи</w:t>
      </w:r>
      <w:r w:rsidRPr="00035E4C">
        <w:rPr>
          <w:rFonts w:eastAsia="Arial"/>
        </w:rPr>
        <w:t>».</w:t>
      </w:r>
      <w:proofErr w:type="gramEnd"/>
    </w:p>
    <w:p w:rsidR="00933208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  <w:rPr>
          <w:rFonts w:eastAsia="Arial"/>
        </w:rPr>
      </w:pPr>
      <w:r w:rsidRPr="00035E4C">
        <w:t>Требования в части обеспечения доступности для инвалидов объектов</w:t>
      </w:r>
      <w:r w:rsidRPr="00035E4C">
        <w:rPr>
          <w:rFonts w:eastAsia="Arial"/>
        </w:rPr>
        <w:t xml:space="preserve">, </w:t>
      </w:r>
      <w:r w:rsidRPr="00035E4C">
        <w:t xml:space="preserve">в которых осуществляется предоставление </w:t>
      </w:r>
      <w:r w:rsidR="0042167D">
        <w:t>муниципальной услуги</w:t>
      </w:r>
      <w:r w:rsidRPr="00035E4C">
        <w:rPr>
          <w:rFonts w:eastAsia="Arial"/>
        </w:rPr>
        <w:t xml:space="preserve">, </w:t>
      </w:r>
      <w:r w:rsidRPr="00035E4C">
        <w:t>и средств</w:t>
      </w:r>
      <w:r w:rsidRPr="00035E4C">
        <w:rPr>
          <w:rFonts w:eastAsia="Arial"/>
        </w:rPr>
        <w:t xml:space="preserve">, </w:t>
      </w:r>
      <w:r w:rsidRPr="00035E4C">
        <w:t xml:space="preserve">используемых при предоставлении </w:t>
      </w:r>
      <w:r w:rsidR="0042167D">
        <w:t>муниципальной услуги</w:t>
      </w:r>
      <w:r w:rsidRPr="00035E4C">
        <w:rPr>
          <w:rFonts w:eastAsia="Arial"/>
        </w:rPr>
        <w:t xml:space="preserve">, </w:t>
      </w:r>
      <w:r w:rsidRPr="00035E4C">
        <w:t xml:space="preserve">которые указаны в подпунктах </w:t>
      </w:r>
      <w:r w:rsidRPr="00035E4C">
        <w:rPr>
          <w:rFonts w:eastAsia="Arial"/>
        </w:rPr>
        <w:t xml:space="preserve">1 - </w:t>
      </w:r>
      <w:r w:rsidRPr="00035E4C">
        <w:t>4 настоящего пункта</w:t>
      </w:r>
      <w:r w:rsidRPr="00035E4C">
        <w:rPr>
          <w:rFonts w:eastAsia="Arial"/>
        </w:rPr>
        <w:t xml:space="preserve">, </w:t>
      </w:r>
      <w:r w:rsidRPr="00035E4C">
        <w:t>применяются к объектам и средствам</w:t>
      </w:r>
      <w:r w:rsidRPr="00035E4C">
        <w:rPr>
          <w:rFonts w:eastAsia="Arial"/>
        </w:rPr>
        <w:t xml:space="preserve">, </w:t>
      </w:r>
      <w:r w:rsidRPr="00035E4C">
        <w:t>введенным в эксплуатацию или прошедшим модернизацию</w:t>
      </w:r>
      <w:r w:rsidRPr="00035E4C">
        <w:rPr>
          <w:rFonts w:eastAsia="Arial"/>
        </w:rPr>
        <w:t xml:space="preserve">, </w:t>
      </w:r>
      <w:r w:rsidRPr="00035E4C">
        <w:t xml:space="preserve">реконструкцию после </w:t>
      </w:r>
      <w:r w:rsidRPr="00035E4C">
        <w:rPr>
          <w:rFonts w:eastAsia="Arial"/>
        </w:rPr>
        <w:t xml:space="preserve">1 </w:t>
      </w:r>
      <w:r w:rsidRPr="00035E4C">
        <w:t xml:space="preserve">июля </w:t>
      </w:r>
      <w:r w:rsidRPr="00035E4C">
        <w:rPr>
          <w:rFonts w:eastAsia="Arial"/>
        </w:rPr>
        <w:t xml:space="preserve">2016 </w:t>
      </w:r>
      <w:r w:rsidRPr="00035E4C">
        <w:t>года</w:t>
      </w:r>
      <w:r w:rsidRPr="00035E4C">
        <w:rPr>
          <w:rFonts w:eastAsia="Arial"/>
        </w:rPr>
        <w:t>.</w:t>
      </w:r>
    </w:p>
    <w:p w:rsidR="00EB414B" w:rsidRPr="00712D16" w:rsidRDefault="00035E4C" w:rsidP="005946FA">
      <w:pPr>
        <w:pStyle w:val="20"/>
        <w:numPr>
          <w:ilvl w:val="1"/>
          <w:numId w:val="14"/>
        </w:numPr>
        <w:shd w:val="clear" w:color="auto" w:fill="auto"/>
        <w:tabs>
          <w:tab w:val="left" w:pos="727"/>
          <w:tab w:val="left" w:pos="1134"/>
          <w:tab w:val="left" w:pos="1418"/>
        </w:tabs>
        <w:ind w:firstLine="709"/>
        <w:jc w:val="both"/>
      </w:pPr>
      <w:r w:rsidRPr="00712D16">
        <w:t>Показатели доступности и качества муниципальной</w:t>
      </w:r>
      <w:r w:rsidR="005946FA">
        <w:t xml:space="preserve"> </w:t>
      </w:r>
      <w:r w:rsidRPr="00712D16">
        <w:t>услуги</w:t>
      </w:r>
      <w:r w:rsidR="005946FA">
        <w:t>.</w:t>
      </w:r>
    </w:p>
    <w:p w:rsidR="00933208" w:rsidRPr="00035E4C" w:rsidRDefault="00035E4C" w:rsidP="00EA0631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49"/>
        </w:tabs>
        <w:jc w:val="both"/>
      </w:pPr>
      <w:r w:rsidRPr="00035E4C">
        <w:t>Показателями доступности предоставления муниципальной услуги являются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расположенность помещения</w:t>
      </w:r>
      <w:r w:rsidRPr="00035E4C">
        <w:rPr>
          <w:rFonts w:eastAsia="Arial"/>
        </w:rPr>
        <w:t xml:space="preserve">, </w:t>
      </w:r>
      <w:r w:rsidRPr="00035E4C">
        <w:t>в котором ведется прием</w:t>
      </w:r>
      <w:r w:rsidRPr="00035E4C">
        <w:rPr>
          <w:rFonts w:eastAsia="Arial"/>
        </w:rPr>
        <w:t xml:space="preserve">, </w:t>
      </w:r>
      <w:r w:rsidRPr="00035E4C">
        <w:t>выдача документов в зоне доступности общественного транспорта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наличие необходимого количества специалистов</w:t>
      </w:r>
      <w:r w:rsidRPr="00035E4C">
        <w:rPr>
          <w:rFonts w:eastAsia="Arial"/>
        </w:rPr>
        <w:t xml:space="preserve">, </w:t>
      </w:r>
      <w:r w:rsidRPr="00035E4C">
        <w:t>а также помещений</w:t>
      </w:r>
      <w:r w:rsidRPr="00035E4C">
        <w:rPr>
          <w:rFonts w:eastAsia="Arial"/>
        </w:rPr>
        <w:t xml:space="preserve">, </w:t>
      </w:r>
      <w:r w:rsidRPr="00035E4C">
        <w:t>в которых осуществляется прием документов от заявителей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наличие исчерпывающей информации о способах</w:t>
      </w:r>
      <w:r w:rsidRPr="00035E4C">
        <w:rPr>
          <w:rFonts w:eastAsia="Arial"/>
        </w:rPr>
        <w:t xml:space="preserve">, </w:t>
      </w:r>
      <w:r w:rsidRPr="00035E4C">
        <w:t xml:space="preserve">порядке и сроках предоставления </w:t>
      </w:r>
      <w:r w:rsidR="0042167D">
        <w:t>муниципальной услуги</w:t>
      </w:r>
      <w:r w:rsidRPr="00035E4C">
        <w:t xml:space="preserve"> на информационных стендах</w:t>
      </w:r>
      <w:r w:rsidRPr="00035E4C">
        <w:rPr>
          <w:rFonts w:eastAsia="Arial"/>
        </w:rPr>
        <w:t xml:space="preserve">, </w:t>
      </w:r>
      <w:r w:rsidRPr="00035E4C">
        <w:t>официальном сайте органа государственной власти субъекта Российской Федерации муниципального образования</w:t>
      </w:r>
      <w:r w:rsidRPr="00035E4C">
        <w:rPr>
          <w:rFonts w:eastAsia="Arial"/>
        </w:rPr>
        <w:t xml:space="preserve">, </w:t>
      </w:r>
      <w:r w:rsidRPr="00035E4C">
        <w:t>на Едином портале</w:t>
      </w:r>
      <w:r w:rsidRPr="00035E4C">
        <w:rPr>
          <w:rFonts w:eastAsia="Arial"/>
        </w:rPr>
        <w:t xml:space="preserve">, </w:t>
      </w:r>
      <w:r w:rsidRPr="00035E4C">
        <w:t>Региональном портале</w:t>
      </w:r>
      <w:r w:rsidRPr="00035E4C">
        <w:rPr>
          <w:rFonts w:eastAsia="Arial"/>
        </w:rPr>
        <w:t>;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t>оказание помощи инвалидам в преодолении барьеров</w:t>
      </w:r>
      <w:r w:rsidRPr="00035E4C">
        <w:rPr>
          <w:rFonts w:eastAsia="Arial"/>
        </w:rPr>
        <w:t xml:space="preserve">, </w:t>
      </w:r>
      <w:r w:rsidRPr="00035E4C">
        <w:t>мешающих получению ими услуг наравне с другими лицами</w:t>
      </w:r>
      <w:r w:rsidRPr="00035E4C">
        <w:rPr>
          <w:rFonts w:eastAsia="Arial"/>
        </w:rPr>
        <w:t>.</w:t>
      </w:r>
    </w:p>
    <w:p w:rsidR="00933208" w:rsidRPr="00035E4C" w:rsidRDefault="00035E4C" w:rsidP="00EA0631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937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Показателями качества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являются:</w:t>
      </w:r>
    </w:p>
    <w:p w:rsidR="00933208" w:rsidRPr="00035E4C" w:rsidRDefault="00035E4C" w:rsidP="00EA0631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соблюдение сроков приема и рассмотрения документов;</w:t>
      </w:r>
    </w:p>
    <w:p w:rsidR="00933208" w:rsidRPr="00035E4C" w:rsidRDefault="00035E4C" w:rsidP="00EA0631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соблюдение срока получения результата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количество взаимодействий заявителя с должностными лицами (без учета консультаций)</w:t>
      </w:r>
      <w:r w:rsidRPr="00035E4C">
        <w:rPr>
          <w:rFonts w:ascii="Times New Roman" w:eastAsia="Times New Roman" w:hAnsi="Times New Roman" w:cs="Times New Roman"/>
        </w:rPr>
        <w:t>.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Заявитель вправе оценить качество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933208" w:rsidRPr="005946FA" w:rsidRDefault="00035E4C" w:rsidP="00574936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937"/>
          <w:tab w:val="left" w:pos="4282"/>
        </w:tabs>
        <w:ind w:firstLine="709"/>
        <w:jc w:val="both"/>
        <w:rPr>
          <w:rFonts w:ascii="Times New Roman" w:hAnsi="Times New Roman" w:cs="Times New Roman"/>
        </w:rPr>
      </w:pPr>
      <w:r w:rsidRPr="005946FA">
        <w:rPr>
          <w:rFonts w:ascii="Times New Roman" w:hAnsi="Times New Roman" w:cs="Times New Roman"/>
        </w:rPr>
        <w:t xml:space="preserve">Информация о ходе предоставления </w:t>
      </w:r>
      <w:r w:rsidR="0042167D" w:rsidRPr="005946FA">
        <w:rPr>
          <w:rFonts w:ascii="Times New Roman" w:hAnsi="Times New Roman" w:cs="Times New Roman"/>
        </w:rPr>
        <w:t>муниципальной услуги</w:t>
      </w:r>
      <w:r w:rsidRPr="005946FA">
        <w:rPr>
          <w:rFonts w:ascii="Times New Roman" w:hAnsi="Times New Roman" w:cs="Times New Roman"/>
        </w:rPr>
        <w:t xml:space="preserve"> может быть получена заявителем лично при об</w:t>
      </w:r>
      <w:r w:rsidR="005946FA" w:rsidRPr="005946FA">
        <w:rPr>
          <w:rFonts w:ascii="Times New Roman" w:hAnsi="Times New Roman" w:cs="Times New Roman"/>
        </w:rPr>
        <w:t xml:space="preserve">ращении в Уполномоченный орган, </w:t>
      </w:r>
      <w:r w:rsidRPr="005946FA">
        <w:rPr>
          <w:rFonts w:ascii="Times New Roman" w:hAnsi="Times New Roman" w:cs="Times New Roman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712D16" w:rsidRPr="005946FA" w:rsidRDefault="00035E4C" w:rsidP="005946FA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52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712D16" w:rsidRPr="005946FA" w:rsidRDefault="00035E4C" w:rsidP="005946FA">
      <w:pPr>
        <w:pStyle w:val="1"/>
        <w:numPr>
          <w:ilvl w:val="1"/>
          <w:numId w:val="14"/>
        </w:numPr>
        <w:shd w:val="clear" w:color="auto" w:fill="auto"/>
        <w:tabs>
          <w:tab w:val="left" w:pos="1134"/>
          <w:tab w:val="left" w:pos="1172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</w:rPr>
      </w:pPr>
      <w:r w:rsidRPr="005946FA">
        <w:rPr>
          <w:rFonts w:ascii="Times New Roman" w:hAnsi="Times New Roman" w:cs="Times New Roman"/>
        </w:rPr>
        <w:t>Иные требования, в том числе учитывающие особенности</w:t>
      </w:r>
      <w:r w:rsidR="005946FA" w:rsidRPr="005946FA">
        <w:rPr>
          <w:rFonts w:ascii="Times New Roman" w:hAnsi="Times New Roman" w:cs="Times New Roman"/>
        </w:rPr>
        <w:t xml:space="preserve"> </w:t>
      </w:r>
      <w:r w:rsidRPr="005946FA">
        <w:rPr>
          <w:rFonts w:ascii="Times New Roman" w:hAnsi="Times New Roman" w:cs="Times New Roman"/>
        </w:rPr>
        <w:t xml:space="preserve">предоставления </w:t>
      </w:r>
      <w:r w:rsidR="0042167D" w:rsidRPr="005946FA">
        <w:rPr>
          <w:rFonts w:ascii="Times New Roman" w:hAnsi="Times New Roman" w:cs="Times New Roman"/>
        </w:rPr>
        <w:t>муниципальной услуги</w:t>
      </w:r>
      <w:r w:rsidRPr="005946FA">
        <w:rPr>
          <w:rFonts w:ascii="Times New Roman" w:hAnsi="Times New Roman" w:cs="Times New Roman"/>
        </w:rPr>
        <w:t xml:space="preserve"> по</w:t>
      </w:r>
      <w:r w:rsidR="005946FA" w:rsidRPr="005946FA">
        <w:rPr>
          <w:rFonts w:ascii="Times New Roman" w:hAnsi="Times New Roman" w:cs="Times New Roman"/>
        </w:rPr>
        <w:t xml:space="preserve"> </w:t>
      </w:r>
      <w:r w:rsidRPr="005946FA">
        <w:rPr>
          <w:rFonts w:ascii="Times New Roman" w:hAnsi="Times New Roman" w:cs="Times New Roman"/>
        </w:rPr>
        <w:t>экстерриториальному принципу (в случае, если муниципальная услуга</w:t>
      </w:r>
      <w:r w:rsidR="005946FA" w:rsidRPr="005946FA">
        <w:rPr>
          <w:rFonts w:ascii="Times New Roman" w:hAnsi="Times New Roman" w:cs="Times New Roman"/>
        </w:rPr>
        <w:t xml:space="preserve"> </w:t>
      </w:r>
      <w:r w:rsidRPr="005946FA">
        <w:rPr>
          <w:rFonts w:ascii="Times New Roman" w:hAnsi="Times New Roman" w:cs="Times New Roman"/>
        </w:rPr>
        <w:t>предоставляется по экстерриториальному принципу) и особенности</w:t>
      </w:r>
      <w:r w:rsidR="005946FA" w:rsidRPr="005946FA">
        <w:rPr>
          <w:rFonts w:ascii="Times New Roman" w:hAnsi="Times New Roman" w:cs="Times New Roman"/>
        </w:rPr>
        <w:t xml:space="preserve"> </w:t>
      </w:r>
      <w:r w:rsidRPr="005946FA">
        <w:rPr>
          <w:rFonts w:ascii="Times New Roman" w:hAnsi="Times New Roman" w:cs="Times New Roman"/>
        </w:rPr>
        <w:t>предоставления муниципальной услуги в электронной форме</w:t>
      </w:r>
      <w:r w:rsidR="005946FA" w:rsidRPr="005946FA">
        <w:rPr>
          <w:rFonts w:ascii="Times New Roman" w:hAnsi="Times New Roman" w:cs="Times New Roman"/>
        </w:rPr>
        <w:t>.</w:t>
      </w:r>
    </w:p>
    <w:p w:rsidR="00933208" w:rsidRPr="00035E4C" w:rsidRDefault="00035E4C" w:rsidP="00EA0631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52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При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в электронной форме заявитель вправе: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а) получить информацию о порядке и сроках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размещенную на Едином портале и на Региональном портале;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б) подать заявление о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и иные документы, необходимые для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05"/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в)</w:t>
      </w:r>
      <w:r w:rsidRPr="00035E4C">
        <w:rPr>
          <w:rFonts w:ascii="Times New Roman" w:hAnsi="Times New Roman" w:cs="Times New Roman"/>
        </w:rPr>
        <w:tab/>
        <w:t xml:space="preserve">получить сведения о ходе выполнения заявлений о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поданных в электронной форме;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206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г)</w:t>
      </w:r>
      <w:r w:rsidRPr="00035E4C">
        <w:rPr>
          <w:rFonts w:ascii="Times New Roman" w:hAnsi="Times New Roman" w:cs="Times New Roman"/>
        </w:rPr>
        <w:tab/>
        <w:t xml:space="preserve">осуществить оценку качества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посредством Регионального портала;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07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д)</w:t>
      </w:r>
      <w:r w:rsidRPr="00035E4C">
        <w:rPr>
          <w:rFonts w:ascii="Times New Roman" w:hAnsi="Times New Roman" w:cs="Times New Roman"/>
        </w:rPr>
        <w:tab/>
        <w:t xml:space="preserve">получить результат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в форме электронного документа;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090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>е)</w:t>
      </w:r>
      <w:r w:rsidRPr="00035E4C">
        <w:rPr>
          <w:rFonts w:ascii="Times New Roman" w:hAnsi="Times New Roman" w:cs="Times New Roman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933208" w:rsidRPr="00035E4C" w:rsidRDefault="00035E4C" w:rsidP="00EA0631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51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33208" w:rsidRPr="00035E4C" w:rsidRDefault="00035E4C" w:rsidP="00EA0631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651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B414B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9291D" w:rsidRPr="00035E4C" w:rsidRDefault="00C9291D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</w:p>
    <w:p w:rsidR="00933208" w:rsidRPr="00C9291D" w:rsidRDefault="00035E4C" w:rsidP="009D4138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60"/>
        </w:tabs>
        <w:ind w:firstLine="993"/>
        <w:jc w:val="center"/>
        <w:rPr>
          <w:rFonts w:ascii="Times New Roman" w:hAnsi="Times New Roman" w:cs="Times New Roman"/>
          <w:b/>
        </w:rPr>
      </w:pPr>
      <w:r w:rsidRPr="00C9291D">
        <w:rPr>
          <w:rFonts w:ascii="Times New Roman" w:hAnsi="Times New Roman" w:cs="Times New Roman"/>
          <w:b/>
        </w:rPr>
        <w:t>Состав</w:t>
      </w:r>
      <w:r w:rsidRPr="00C9291D">
        <w:rPr>
          <w:rFonts w:ascii="Times New Roman" w:eastAsia="Times New Roman" w:hAnsi="Times New Roman" w:cs="Times New Roman"/>
          <w:b/>
          <w:bCs/>
        </w:rPr>
        <w:t xml:space="preserve">, </w:t>
      </w:r>
      <w:r w:rsidRPr="00C9291D">
        <w:rPr>
          <w:rFonts w:ascii="Times New Roman" w:hAnsi="Times New Roman" w:cs="Times New Roman"/>
          <w:b/>
        </w:rPr>
        <w:t>последовательность и сроки выполнения административных</w:t>
      </w:r>
      <w:r w:rsidR="00C9291D">
        <w:rPr>
          <w:rFonts w:ascii="Times New Roman" w:hAnsi="Times New Roman" w:cs="Times New Roman"/>
          <w:b/>
        </w:rPr>
        <w:t xml:space="preserve"> </w:t>
      </w:r>
      <w:r w:rsidRPr="00C9291D">
        <w:rPr>
          <w:rFonts w:ascii="Times New Roman" w:hAnsi="Times New Roman" w:cs="Times New Roman"/>
          <w:b/>
        </w:rPr>
        <w:t>процедур, требования к порядку их выполнения, в том числе особенности</w:t>
      </w:r>
      <w:r w:rsidR="00C9291D">
        <w:rPr>
          <w:rFonts w:ascii="Times New Roman" w:hAnsi="Times New Roman" w:cs="Times New Roman"/>
          <w:b/>
        </w:rPr>
        <w:t xml:space="preserve"> </w:t>
      </w:r>
      <w:r w:rsidRPr="00C9291D">
        <w:rPr>
          <w:rFonts w:ascii="Times New Roman" w:hAnsi="Times New Roman" w:cs="Times New Roman"/>
          <w:b/>
        </w:rPr>
        <w:t>выполнения административных процедур в электронной форме, а также</w:t>
      </w:r>
      <w:r w:rsidR="00C9291D">
        <w:rPr>
          <w:rFonts w:ascii="Times New Roman" w:hAnsi="Times New Roman" w:cs="Times New Roman"/>
          <w:b/>
        </w:rPr>
        <w:t xml:space="preserve"> </w:t>
      </w:r>
      <w:r w:rsidRPr="00C9291D">
        <w:rPr>
          <w:rFonts w:ascii="Times New Roman" w:hAnsi="Times New Roman" w:cs="Times New Roman"/>
          <w:b/>
        </w:rPr>
        <w:t>особенности выполнения административных процедур в</w:t>
      </w:r>
      <w:r w:rsidRPr="00C9291D">
        <w:rPr>
          <w:rFonts w:ascii="Times New Roman" w:hAnsi="Times New Roman" w:cs="Times New Roman"/>
          <w:b/>
        </w:rPr>
        <w:br/>
        <w:t>многофункциональных центрах</w:t>
      </w:r>
    </w:p>
    <w:p w:rsidR="00EB414B" w:rsidRPr="00C9291D" w:rsidRDefault="00EB414B" w:rsidP="00EB414B">
      <w:pPr>
        <w:pStyle w:val="1"/>
        <w:shd w:val="clear" w:color="auto" w:fill="auto"/>
        <w:tabs>
          <w:tab w:val="left" w:pos="1134"/>
          <w:tab w:val="left" w:pos="1560"/>
        </w:tabs>
        <w:ind w:firstLine="0"/>
        <w:rPr>
          <w:rFonts w:ascii="Times New Roman" w:hAnsi="Times New Roman" w:cs="Times New Roman"/>
          <w:b/>
        </w:rPr>
      </w:pPr>
    </w:p>
    <w:p w:rsidR="00574936" w:rsidRDefault="00035E4C" w:rsidP="00574936">
      <w:pPr>
        <w:pStyle w:val="1"/>
        <w:numPr>
          <w:ilvl w:val="0"/>
          <w:numId w:val="17"/>
        </w:numPr>
        <w:shd w:val="clear" w:color="auto" w:fill="auto"/>
        <w:tabs>
          <w:tab w:val="left" w:pos="58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C9291D">
        <w:rPr>
          <w:rFonts w:ascii="Times New Roman" w:hAnsi="Times New Roman" w:cs="Times New Roman"/>
        </w:rPr>
        <w:t>Описание последовательности действий при предоставлении</w:t>
      </w:r>
      <w:r w:rsidR="00C9291D" w:rsidRPr="00C9291D">
        <w:rPr>
          <w:rFonts w:ascii="Times New Roman" w:hAnsi="Times New Roman" w:cs="Times New Roman"/>
        </w:rPr>
        <w:t xml:space="preserve"> </w:t>
      </w:r>
      <w:r w:rsidRPr="00C9291D">
        <w:rPr>
          <w:rFonts w:ascii="Times New Roman" w:hAnsi="Times New Roman" w:cs="Times New Roman"/>
        </w:rPr>
        <w:t>муниципальной услуги</w:t>
      </w:r>
      <w:r w:rsidR="00C9291D" w:rsidRPr="00C9291D">
        <w:rPr>
          <w:rFonts w:ascii="Times New Roman" w:hAnsi="Times New Roman" w:cs="Times New Roman"/>
        </w:rPr>
        <w:t>.</w:t>
      </w:r>
    </w:p>
    <w:p w:rsidR="00933208" w:rsidRPr="00574936" w:rsidRDefault="00574936" w:rsidP="00574936">
      <w:pPr>
        <w:pStyle w:val="1"/>
        <w:shd w:val="clear" w:color="auto" w:fill="auto"/>
        <w:tabs>
          <w:tab w:val="left" w:pos="584"/>
          <w:tab w:val="left" w:pos="1134"/>
          <w:tab w:val="left" w:pos="156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35E4C" w:rsidRPr="00574936">
        <w:rPr>
          <w:rFonts w:ascii="Times New Roman" w:hAnsi="Times New Roman" w:cs="Times New Roman"/>
        </w:rPr>
        <w:t xml:space="preserve">Предоставление </w:t>
      </w:r>
      <w:r w:rsidR="0042167D" w:rsidRPr="00574936">
        <w:rPr>
          <w:rFonts w:ascii="Times New Roman" w:hAnsi="Times New Roman" w:cs="Times New Roman"/>
        </w:rPr>
        <w:t>муниципальной услуги</w:t>
      </w:r>
      <w:r w:rsidR="00035E4C" w:rsidRPr="00574936">
        <w:rPr>
          <w:rFonts w:ascii="Times New Roman" w:hAnsi="Times New Roman" w:cs="Times New Roman"/>
        </w:rPr>
        <w:t xml:space="preserve"> включает в себя следующие процедуры: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проверка документов и регистрация заявления;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рассмотрение документов и сведений;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организация и проведение публичных слушаний или общественных обсуждений;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подготовка рекомендаций Комиссии по подготовке проекта правил землепользования и застройки о предоставлении разрешения </w:t>
      </w:r>
      <w:r w:rsidR="005C7771">
        <w:rPr>
          <w:rFonts w:ascii="Times New Roman" w:hAnsi="Times New Roman" w:cs="Times New Roman"/>
        </w:rPr>
        <w:t xml:space="preserve">на </w:t>
      </w:r>
      <w:r w:rsidRPr="00035E4C">
        <w:rPr>
          <w:rFonts w:ascii="Times New Roman" w:hAnsi="Times New Roman" w:cs="Times New Roman"/>
        </w:rPr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принятие решения о предоставлении услуги;</w:t>
      </w:r>
    </w:p>
    <w:p w:rsidR="00933208" w:rsidRPr="00035E4C" w:rsidRDefault="00035E4C" w:rsidP="00EA0631">
      <w:pPr>
        <w:pStyle w:val="1"/>
        <w:numPr>
          <w:ilvl w:val="0"/>
          <w:numId w:val="19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выдача (направление) заявителю результата</w:t>
      </w:r>
      <w:r w:rsidRPr="00035E4C">
        <w:rPr>
          <w:rFonts w:ascii="Times New Roman" w:eastAsia="Times New Roman" w:hAnsi="Times New Roman" w:cs="Times New Roman"/>
        </w:rPr>
        <w:t xml:space="preserve">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.</w:t>
      </w:r>
    </w:p>
    <w:p w:rsidR="00933208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712D16" w:rsidRPr="00035E4C" w:rsidRDefault="00712D16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</w:p>
    <w:p w:rsidR="00712D16" w:rsidRDefault="00035E4C" w:rsidP="009D4138">
      <w:pPr>
        <w:pStyle w:val="50"/>
        <w:numPr>
          <w:ilvl w:val="0"/>
          <w:numId w:val="1"/>
        </w:numPr>
        <w:shd w:val="clear" w:color="auto" w:fill="auto"/>
        <w:tabs>
          <w:tab w:val="left" w:pos="1134"/>
          <w:tab w:val="left" w:pos="1560"/>
        </w:tabs>
        <w:ind w:firstLine="851"/>
        <w:rPr>
          <w:rFonts w:ascii="Times New Roman" w:hAnsi="Times New Roman" w:cs="Times New Roman"/>
          <w:b/>
        </w:rPr>
      </w:pPr>
      <w:r w:rsidRPr="00712D16">
        <w:rPr>
          <w:rFonts w:ascii="Times New Roman" w:hAnsi="Times New Roman" w:cs="Times New Roman"/>
          <w:b/>
        </w:rPr>
        <w:t xml:space="preserve">Формы </w:t>
      </w:r>
      <w:proofErr w:type="gramStart"/>
      <w:r w:rsidRPr="00712D16">
        <w:rPr>
          <w:rFonts w:ascii="Times New Roman" w:hAnsi="Times New Roman" w:cs="Times New Roman"/>
          <w:b/>
        </w:rPr>
        <w:t>контроля за</w:t>
      </w:r>
      <w:proofErr w:type="gramEnd"/>
      <w:r w:rsidRPr="00712D16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712D16" w:rsidRPr="00712D16" w:rsidRDefault="00712D16" w:rsidP="00712D16">
      <w:pPr>
        <w:pStyle w:val="50"/>
        <w:shd w:val="clear" w:color="auto" w:fill="auto"/>
        <w:tabs>
          <w:tab w:val="left" w:pos="1134"/>
          <w:tab w:val="left" w:pos="1560"/>
        </w:tabs>
        <w:rPr>
          <w:rFonts w:ascii="Times New Roman" w:hAnsi="Times New Roman" w:cs="Times New Roman"/>
          <w:b/>
        </w:rPr>
      </w:pPr>
    </w:p>
    <w:p w:rsidR="002F0E1F" w:rsidRDefault="00C9291D" w:rsidP="002F0E1F">
      <w:pPr>
        <w:pStyle w:val="1"/>
        <w:numPr>
          <w:ilvl w:val="0"/>
          <w:numId w:val="20"/>
        </w:numPr>
        <w:shd w:val="clear" w:color="auto" w:fill="auto"/>
        <w:tabs>
          <w:tab w:val="left" w:pos="1134"/>
          <w:tab w:val="left" w:pos="1309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35E4C" w:rsidRPr="00035E4C">
        <w:rPr>
          <w:rFonts w:ascii="Times New Roman" w:hAnsi="Times New Roman" w:cs="Times New Roman"/>
        </w:rPr>
        <w:t xml:space="preserve">онтроль </w:t>
      </w:r>
      <w:r>
        <w:rPr>
          <w:rFonts w:ascii="Times New Roman" w:hAnsi="Times New Roman" w:cs="Times New Roman"/>
        </w:rPr>
        <w:t>предоставления</w:t>
      </w:r>
      <w:r w:rsidRPr="00035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</w:t>
      </w:r>
      <w:r w:rsidRPr="009D4138">
        <w:rPr>
          <w:rFonts w:ascii="Times New Roman" w:hAnsi="Times New Roman" w:cs="Times New Roman"/>
        </w:rPr>
        <w:t>осуществляет</w:t>
      </w:r>
      <w:r>
        <w:rPr>
          <w:rFonts w:ascii="Times New Roman" w:hAnsi="Times New Roman" w:cs="Times New Roman"/>
        </w:rPr>
        <w:t xml:space="preserve">ся в форме текущего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 w:rsidRPr="00035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соблюдением и исполнением ответственными должностными лицами</w:t>
      </w:r>
      <w:r w:rsidR="00035E4C" w:rsidRPr="00035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и </w:t>
      </w:r>
      <w:r w:rsidR="005C7771">
        <w:rPr>
          <w:rFonts w:ascii="Times New Roman" w:hAnsi="Times New Roman" w:cs="Times New Roman"/>
        </w:rPr>
        <w:t>Уполномоченного органа</w:t>
      </w:r>
      <w:r>
        <w:rPr>
          <w:rFonts w:ascii="Times New Roman" w:hAnsi="Times New Roman" w:cs="Times New Roman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F0E1F" w:rsidRPr="002F0E1F" w:rsidRDefault="002F0E1F" w:rsidP="002F0E1F">
      <w:pPr>
        <w:pStyle w:val="1"/>
        <w:shd w:val="clear" w:color="auto" w:fill="auto"/>
        <w:tabs>
          <w:tab w:val="left" w:pos="1134"/>
          <w:tab w:val="left" w:pos="1309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lang w:eastAsia="en-US"/>
        </w:rPr>
        <w:t xml:space="preserve">4.1.1. </w:t>
      </w:r>
      <w:r w:rsidRPr="002F0E1F">
        <w:rPr>
          <w:rFonts w:ascii="Times New Roman" w:eastAsia="Calibri" w:hAnsi="Times New Roman"/>
          <w:lang w:eastAsia="en-US"/>
        </w:rPr>
        <w:t xml:space="preserve">Порядок осуществления текущего </w:t>
      </w:r>
      <w:proofErr w:type="gramStart"/>
      <w:r w:rsidRPr="002F0E1F">
        <w:rPr>
          <w:rFonts w:ascii="Times New Roman" w:eastAsia="Calibri" w:hAnsi="Times New Roman"/>
          <w:lang w:eastAsia="en-US"/>
        </w:rPr>
        <w:t>контроля за</w:t>
      </w:r>
      <w:proofErr w:type="gramEnd"/>
      <w:r w:rsidRPr="002F0E1F">
        <w:rPr>
          <w:rFonts w:ascii="Times New Roman" w:eastAsia="Calibri" w:hAnsi="Times New Roman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2F0E1F">
        <w:rPr>
          <w:rFonts w:ascii="Times New Roman" w:hAnsi="Times New Roman"/>
        </w:rPr>
        <w:t xml:space="preserve"> должностными</w:t>
      </w:r>
      <w:r w:rsidRPr="002F0E1F">
        <w:rPr>
          <w:rFonts w:ascii="Times New Roman" w:eastAsia="Calibri" w:hAnsi="Times New Roman"/>
          <w:lang w:eastAsia="en-US"/>
        </w:rPr>
        <w:t xml:space="preserve"> лицами </w:t>
      </w:r>
      <w:r w:rsidRPr="002F0E1F">
        <w:rPr>
          <w:rFonts w:ascii="Times New Roman" w:hAnsi="Times New Roman"/>
          <w:spacing w:val="-4"/>
        </w:rPr>
        <w:t xml:space="preserve">осуществляется Главой района и начальником структурного подразделения </w:t>
      </w:r>
      <w:r w:rsidR="005C7771">
        <w:rPr>
          <w:rFonts w:ascii="Times New Roman" w:hAnsi="Times New Roman"/>
          <w:spacing w:val="-4"/>
        </w:rPr>
        <w:t>Уполномоченного органа.</w:t>
      </w:r>
    </w:p>
    <w:p w:rsidR="002F0E1F" w:rsidRDefault="002F0E1F" w:rsidP="002F0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F0E1F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Pr="002F0E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E1F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F0E1F" w:rsidRPr="00565907" w:rsidRDefault="002F0E1F" w:rsidP="002F0E1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65907">
        <w:rPr>
          <w:rFonts w:ascii="Times New Roman" w:hAnsi="Times New Roman" w:cs="Times New Roman"/>
          <w:sz w:val="28"/>
          <w:szCs w:val="28"/>
        </w:rPr>
        <w:t xml:space="preserve">, в том числе порядок и формы </w:t>
      </w: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33208" w:rsidRDefault="00035E4C" w:rsidP="00EA0631">
      <w:pPr>
        <w:pStyle w:val="1"/>
        <w:numPr>
          <w:ilvl w:val="0"/>
          <w:numId w:val="22"/>
        </w:numPr>
        <w:shd w:val="clear" w:color="auto" w:fill="auto"/>
        <w:tabs>
          <w:tab w:val="left" w:pos="1134"/>
          <w:tab w:val="left" w:pos="1520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F0E1F" w:rsidRPr="002F0E1F" w:rsidRDefault="002F0E1F" w:rsidP="002F0E1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E1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F0E1F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2F0E1F">
        <w:rPr>
          <w:rFonts w:ascii="Times New Roman" w:eastAsia="Calibri" w:hAnsi="Times New Roman"/>
          <w:sz w:val="28"/>
          <w:szCs w:val="28"/>
          <w:lang w:eastAsia="en-US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2F0E1F" w:rsidRPr="002F0E1F" w:rsidRDefault="002F0E1F" w:rsidP="002F0E1F">
      <w:pPr>
        <w:tabs>
          <w:tab w:val="left" w:pos="426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0E1F">
        <w:rPr>
          <w:rFonts w:ascii="Times New Roman" w:hAnsi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F0E1F" w:rsidRPr="002F0E1F" w:rsidRDefault="002F0E1F" w:rsidP="002F0E1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0E1F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>
        <w:rPr>
          <w:rFonts w:ascii="Times New Roman" w:hAnsi="Times New Roman"/>
          <w:spacing w:val="-4"/>
          <w:sz w:val="28"/>
          <w:szCs w:val="28"/>
        </w:rPr>
        <w:t>распоряжением Администрации Бийского района.</w:t>
      </w:r>
    </w:p>
    <w:p w:rsidR="002F0E1F" w:rsidRPr="002F0E1F" w:rsidRDefault="002F0E1F" w:rsidP="002F0E1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0E1F">
        <w:rPr>
          <w:rFonts w:ascii="Times New Roman" w:hAnsi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2F0E1F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2F0E1F">
        <w:rPr>
          <w:rFonts w:ascii="Times New Roman" w:hAnsi="Times New Roman"/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2F0E1F">
        <w:rPr>
          <w:rFonts w:ascii="Times New Roman" w:hAnsi="Times New Roman"/>
          <w:sz w:val="28"/>
          <w:szCs w:val="28"/>
        </w:rPr>
        <w:t>Акт подписывается членами комиссии.</w:t>
      </w:r>
    </w:p>
    <w:p w:rsidR="00933208" w:rsidRPr="00035E4C" w:rsidRDefault="00035E4C" w:rsidP="00EA0631">
      <w:pPr>
        <w:pStyle w:val="1"/>
        <w:numPr>
          <w:ilvl w:val="0"/>
          <w:numId w:val="22"/>
        </w:numPr>
        <w:shd w:val="clear" w:color="auto" w:fill="auto"/>
        <w:tabs>
          <w:tab w:val="left" w:pos="1134"/>
          <w:tab w:val="left" w:pos="1520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.</w:t>
      </w:r>
    </w:p>
    <w:p w:rsidR="00933208" w:rsidRDefault="00035E4C" w:rsidP="00EA0631">
      <w:pPr>
        <w:pStyle w:val="1"/>
        <w:numPr>
          <w:ilvl w:val="0"/>
          <w:numId w:val="22"/>
        </w:numPr>
        <w:shd w:val="clear" w:color="auto" w:fill="auto"/>
        <w:tabs>
          <w:tab w:val="left" w:pos="1134"/>
          <w:tab w:val="left" w:pos="1520"/>
          <w:tab w:val="left" w:pos="1560"/>
        </w:tabs>
        <w:ind w:firstLine="74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26D0E" w:rsidRPr="00035E4C" w:rsidRDefault="005B7D6D" w:rsidP="005B7D6D">
      <w:pPr>
        <w:pStyle w:val="1"/>
        <w:shd w:val="clear" w:color="auto" w:fill="auto"/>
        <w:tabs>
          <w:tab w:val="left" w:pos="598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035E4C" w:rsidRPr="00035E4C">
        <w:rPr>
          <w:rFonts w:ascii="Times New Roman" w:hAnsi="Times New Roman" w:cs="Times New Roman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</w:rPr>
        <w:t xml:space="preserve"> </w:t>
      </w:r>
      <w:r w:rsidR="00035E4C" w:rsidRPr="00035E4C">
        <w:rPr>
          <w:rFonts w:ascii="Times New Roman" w:hAnsi="Times New Roman" w:cs="Times New Roman"/>
        </w:rPr>
        <w:t>муниципальную услугу, за решения и действия (бездействие),</w:t>
      </w:r>
      <w:r>
        <w:rPr>
          <w:rFonts w:ascii="Times New Roman" w:hAnsi="Times New Roman" w:cs="Times New Roman"/>
        </w:rPr>
        <w:t xml:space="preserve"> </w:t>
      </w:r>
      <w:r w:rsidR="00035E4C" w:rsidRPr="00035E4C">
        <w:rPr>
          <w:rFonts w:ascii="Times New Roman" w:hAnsi="Times New Roman" w:cs="Times New Roman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</w:rPr>
        <w:t xml:space="preserve"> </w:t>
      </w:r>
      <w:r w:rsidR="0042167D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>.</w:t>
      </w:r>
    </w:p>
    <w:p w:rsidR="00933208" w:rsidRPr="005B7D6D" w:rsidRDefault="00035E4C" w:rsidP="00574936">
      <w:pPr>
        <w:pStyle w:val="1"/>
        <w:numPr>
          <w:ilvl w:val="0"/>
          <w:numId w:val="23"/>
        </w:numPr>
        <w:shd w:val="clear" w:color="auto" w:fill="auto"/>
        <w:tabs>
          <w:tab w:val="left" w:pos="1134"/>
          <w:tab w:val="left" w:pos="1560"/>
          <w:tab w:val="left" w:pos="1738"/>
          <w:tab w:val="left" w:pos="3878"/>
          <w:tab w:val="left" w:pos="5030"/>
        </w:tabs>
        <w:ind w:firstLine="709"/>
        <w:jc w:val="both"/>
        <w:rPr>
          <w:rFonts w:ascii="Times New Roman" w:hAnsi="Times New Roman" w:cs="Times New Roman"/>
        </w:rPr>
      </w:pPr>
      <w:r w:rsidRPr="005B7D6D">
        <w:rPr>
          <w:rFonts w:ascii="Times New Roman" w:hAnsi="Times New Roman" w:cs="Times New Roman"/>
        </w:rPr>
        <w:t>Должностные</w:t>
      </w:r>
      <w:r w:rsidRPr="005B7D6D">
        <w:rPr>
          <w:rFonts w:ascii="Times New Roman" w:hAnsi="Times New Roman" w:cs="Times New Roman"/>
        </w:rPr>
        <w:tab/>
        <w:t>лица,</w:t>
      </w:r>
      <w:r w:rsidRPr="005B7D6D">
        <w:rPr>
          <w:rFonts w:ascii="Times New Roman" w:hAnsi="Times New Roman" w:cs="Times New Roman"/>
        </w:rPr>
        <w:tab/>
        <w:t>ответственные за предоставление</w:t>
      </w:r>
      <w:r w:rsidR="005B7D6D">
        <w:rPr>
          <w:rFonts w:ascii="Times New Roman" w:hAnsi="Times New Roman" w:cs="Times New Roman"/>
        </w:rPr>
        <w:t xml:space="preserve"> </w:t>
      </w:r>
      <w:r w:rsidR="0042167D" w:rsidRPr="005B7D6D">
        <w:rPr>
          <w:rFonts w:ascii="Times New Roman" w:hAnsi="Times New Roman" w:cs="Times New Roman"/>
        </w:rPr>
        <w:t>муниципальной услуги</w:t>
      </w:r>
      <w:r w:rsidRPr="005B7D6D">
        <w:rPr>
          <w:rFonts w:ascii="Times New Roman" w:hAnsi="Times New Roman" w:cs="Times New Roman"/>
        </w:rPr>
        <w:t xml:space="preserve">, несут персональную ответственность за соблюдение порядка и сроков предоставления </w:t>
      </w:r>
      <w:r w:rsidR="0042167D" w:rsidRPr="005B7D6D">
        <w:rPr>
          <w:rFonts w:ascii="Times New Roman" w:hAnsi="Times New Roman" w:cs="Times New Roman"/>
        </w:rPr>
        <w:t>муниципальной услуги</w:t>
      </w:r>
      <w:r w:rsidRPr="005B7D6D">
        <w:rPr>
          <w:rFonts w:ascii="Times New Roman" w:hAnsi="Times New Roman" w:cs="Times New Roman"/>
        </w:rPr>
        <w:t>.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МФЦ и его работники несут ответственность, установленную законодательством Российской Федерации:</w:t>
      </w:r>
    </w:p>
    <w:p w:rsidR="00933208" w:rsidRPr="005B7D6D" w:rsidRDefault="00035E4C" w:rsidP="00EA0631">
      <w:pPr>
        <w:pStyle w:val="1"/>
        <w:numPr>
          <w:ilvl w:val="0"/>
          <w:numId w:val="24"/>
        </w:numPr>
        <w:shd w:val="clear" w:color="auto" w:fill="auto"/>
        <w:tabs>
          <w:tab w:val="left" w:pos="1082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5B7D6D">
        <w:rPr>
          <w:rFonts w:ascii="Times New Roman" w:hAnsi="Times New Roman" w:cs="Times New Roman"/>
        </w:rPr>
        <w:t>за полноту передаваемых в Уполномоченный орган заявлений, иных документов, принятых от заявителя в МФЦ;</w:t>
      </w:r>
    </w:p>
    <w:p w:rsidR="00933208" w:rsidRPr="005B7D6D" w:rsidRDefault="00035E4C" w:rsidP="00EA0631">
      <w:pPr>
        <w:pStyle w:val="1"/>
        <w:numPr>
          <w:ilvl w:val="0"/>
          <w:numId w:val="24"/>
        </w:numPr>
        <w:shd w:val="clear" w:color="auto" w:fill="auto"/>
        <w:tabs>
          <w:tab w:val="left" w:pos="1082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5B7D6D">
        <w:rPr>
          <w:rFonts w:ascii="Times New Roman" w:hAnsi="Times New Roman" w:cs="Times New Roman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933208" w:rsidRPr="005B7D6D" w:rsidRDefault="00035E4C" w:rsidP="00EA0631">
      <w:pPr>
        <w:pStyle w:val="1"/>
        <w:numPr>
          <w:ilvl w:val="0"/>
          <w:numId w:val="24"/>
        </w:numPr>
        <w:shd w:val="clear" w:color="auto" w:fill="auto"/>
        <w:tabs>
          <w:tab w:val="left" w:pos="1082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5B7D6D">
        <w:rPr>
          <w:rFonts w:ascii="Times New Roman" w:hAnsi="Times New Roman" w:cs="Times New Roman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33208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eastAsia="Times New Roman" w:hAnsi="Times New Roman" w:cs="Times New Roman"/>
        </w:rPr>
      </w:pPr>
      <w:r w:rsidRPr="005B7D6D">
        <w:rPr>
          <w:rFonts w:ascii="Times New Roman" w:hAnsi="Times New Roman" w:cs="Times New Roman"/>
        </w:rPr>
        <w:t xml:space="preserve">Жалоба на нарушение порядка предоставления </w:t>
      </w:r>
      <w:r w:rsidR="0042167D" w:rsidRPr="005B7D6D">
        <w:rPr>
          <w:rFonts w:ascii="Times New Roman" w:hAnsi="Times New Roman" w:cs="Times New Roman"/>
        </w:rPr>
        <w:t>муниципальной услуги</w:t>
      </w:r>
      <w:r w:rsidRPr="005B7D6D">
        <w:rPr>
          <w:rFonts w:ascii="Times New Roman" w:hAnsi="Times New Roman" w:cs="Times New Roman"/>
        </w:rPr>
        <w:t xml:space="preserve"> МФЦ рассматривается органом государственной</w:t>
      </w:r>
      <w:r w:rsidRPr="00035E4C">
        <w:rPr>
          <w:rFonts w:ascii="Times New Roman" w:hAnsi="Times New Roman" w:cs="Times New Roman"/>
        </w:rPr>
        <w:t xml:space="preserve"> власти субъекта Российской Федерации или орган</w:t>
      </w:r>
      <w:r w:rsidR="005C7771">
        <w:rPr>
          <w:rFonts w:ascii="Times New Roman" w:hAnsi="Times New Roman" w:cs="Times New Roman"/>
        </w:rPr>
        <w:t>ом</w:t>
      </w:r>
      <w:r w:rsidRPr="00035E4C">
        <w:rPr>
          <w:rFonts w:ascii="Times New Roman" w:hAnsi="Times New Roman" w:cs="Times New Roman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035E4C">
        <w:rPr>
          <w:rFonts w:ascii="Times New Roman" w:eastAsia="Times New Roman" w:hAnsi="Times New Roman" w:cs="Times New Roman"/>
        </w:rPr>
        <w:t>.</w:t>
      </w:r>
    </w:p>
    <w:p w:rsidR="00426D0E" w:rsidRPr="005B7D6D" w:rsidRDefault="00035E4C" w:rsidP="005B7D6D">
      <w:pPr>
        <w:pStyle w:val="1"/>
        <w:numPr>
          <w:ilvl w:val="0"/>
          <w:numId w:val="28"/>
        </w:numPr>
        <w:shd w:val="clear" w:color="auto" w:fill="auto"/>
        <w:tabs>
          <w:tab w:val="left" w:pos="562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5B7D6D">
        <w:rPr>
          <w:rFonts w:ascii="Times New Roman" w:hAnsi="Times New Roman" w:cs="Times New Roman"/>
        </w:rPr>
        <w:t xml:space="preserve">Положения, характеризующие требования к порядку и формам </w:t>
      </w:r>
      <w:proofErr w:type="gramStart"/>
      <w:r w:rsidRPr="005B7D6D">
        <w:rPr>
          <w:rFonts w:ascii="Times New Roman" w:hAnsi="Times New Roman" w:cs="Times New Roman"/>
        </w:rPr>
        <w:t>контроля за</w:t>
      </w:r>
      <w:proofErr w:type="gramEnd"/>
      <w:r w:rsidR="005B7D6D" w:rsidRPr="005B7D6D">
        <w:rPr>
          <w:rFonts w:ascii="Times New Roman" w:hAnsi="Times New Roman" w:cs="Times New Roman"/>
        </w:rPr>
        <w:t xml:space="preserve"> </w:t>
      </w:r>
      <w:r w:rsidRPr="005B7D6D">
        <w:rPr>
          <w:rFonts w:ascii="Times New Roman" w:hAnsi="Times New Roman" w:cs="Times New Roman"/>
        </w:rPr>
        <w:t xml:space="preserve">предоставлением </w:t>
      </w:r>
      <w:r w:rsidR="0042167D" w:rsidRPr="005B7D6D">
        <w:rPr>
          <w:rFonts w:ascii="Times New Roman" w:hAnsi="Times New Roman" w:cs="Times New Roman"/>
        </w:rPr>
        <w:t>муниципальной услуги</w:t>
      </w:r>
      <w:r w:rsidRPr="005B7D6D">
        <w:rPr>
          <w:rFonts w:ascii="Times New Roman" w:hAnsi="Times New Roman" w:cs="Times New Roman"/>
        </w:rPr>
        <w:t>, в том числе со</w:t>
      </w:r>
      <w:r w:rsidR="005B7D6D" w:rsidRPr="005B7D6D">
        <w:rPr>
          <w:rFonts w:ascii="Times New Roman" w:hAnsi="Times New Roman" w:cs="Times New Roman"/>
        </w:rPr>
        <w:t xml:space="preserve"> </w:t>
      </w:r>
      <w:r w:rsidRPr="005B7D6D">
        <w:rPr>
          <w:rFonts w:ascii="Times New Roman" w:hAnsi="Times New Roman" w:cs="Times New Roman"/>
        </w:rPr>
        <w:t>стороны граждан, их объединений и организаций</w:t>
      </w:r>
      <w:r w:rsidR="005B7D6D" w:rsidRPr="005B7D6D">
        <w:rPr>
          <w:rFonts w:ascii="Times New Roman" w:hAnsi="Times New Roman" w:cs="Times New Roman"/>
        </w:rPr>
        <w:t>.</w:t>
      </w:r>
    </w:p>
    <w:p w:rsidR="00933208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>Контроль за</w:t>
      </w:r>
      <w:proofErr w:type="gramEnd"/>
      <w:r w:rsidRPr="00035E4C">
        <w:rPr>
          <w:rFonts w:ascii="Times New Roman" w:hAnsi="Times New Roman" w:cs="Times New Roman"/>
        </w:rPr>
        <w:t xml:space="preserve"> предоставлением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, получения полной, актуальной и достоверной информации о порядке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и возможности досудебного рассмотрения обращений (жалоб) в процессе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.</w:t>
      </w:r>
    </w:p>
    <w:p w:rsidR="00426D0E" w:rsidRPr="00035E4C" w:rsidRDefault="00426D0E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</w:p>
    <w:p w:rsidR="00933208" w:rsidRPr="005B7D6D" w:rsidRDefault="00035E4C" w:rsidP="009D4138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60"/>
        </w:tabs>
        <w:ind w:left="851" w:hanging="142"/>
        <w:jc w:val="center"/>
        <w:rPr>
          <w:rFonts w:ascii="Times New Roman" w:hAnsi="Times New Roman" w:cs="Times New Roman"/>
          <w:b/>
        </w:rPr>
      </w:pPr>
      <w:r w:rsidRPr="005B7D6D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</w:t>
      </w:r>
      <w:r w:rsidR="005B7D6D">
        <w:rPr>
          <w:rFonts w:ascii="Times New Roman" w:hAnsi="Times New Roman" w:cs="Times New Roman"/>
          <w:b/>
        </w:rPr>
        <w:t xml:space="preserve"> </w:t>
      </w:r>
      <w:r w:rsidRPr="005B7D6D">
        <w:rPr>
          <w:rFonts w:ascii="Times New Roman" w:hAnsi="Times New Roman" w:cs="Times New Roman"/>
          <w:b/>
        </w:rPr>
        <w:t>(бездействия) органа, предоставляющего муниципальную услугу, многофункционального центра предоставления</w:t>
      </w:r>
      <w:r w:rsidRPr="005B7D6D">
        <w:rPr>
          <w:rFonts w:ascii="Times New Roman" w:hAnsi="Times New Roman" w:cs="Times New Roman"/>
          <w:b/>
        </w:rPr>
        <w:br/>
        <w:t>муниципальных услуг, организаций, указанных в части</w:t>
      </w:r>
      <w:r w:rsidR="005B7D6D">
        <w:rPr>
          <w:rFonts w:ascii="Times New Roman" w:hAnsi="Times New Roman" w:cs="Times New Roman"/>
          <w:b/>
        </w:rPr>
        <w:t xml:space="preserve"> </w:t>
      </w:r>
      <w:r w:rsidRPr="005B7D6D">
        <w:rPr>
          <w:rFonts w:ascii="Times New Roman" w:hAnsi="Times New Roman" w:cs="Times New Roman"/>
          <w:b/>
        </w:rPr>
        <w:t>1.1 статьи 16 Федерального закона №210</w:t>
      </w:r>
      <w:r w:rsidRPr="005B7D6D">
        <w:rPr>
          <w:rFonts w:ascii="Times New Roman" w:eastAsia="Times New Roman" w:hAnsi="Times New Roman" w:cs="Times New Roman"/>
          <w:b/>
          <w:bCs/>
        </w:rPr>
        <w:t>-</w:t>
      </w:r>
      <w:r w:rsidRPr="005B7D6D">
        <w:rPr>
          <w:rFonts w:ascii="Times New Roman" w:hAnsi="Times New Roman" w:cs="Times New Roman"/>
          <w:b/>
        </w:rPr>
        <w:t>ФЗ, а также их должностных лиц,</w:t>
      </w:r>
      <w:r w:rsidRPr="005B7D6D">
        <w:rPr>
          <w:rFonts w:ascii="Times New Roman" w:hAnsi="Times New Roman" w:cs="Times New Roman"/>
          <w:b/>
        </w:rPr>
        <w:br/>
        <w:t>муниципальных служащих, работников</w:t>
      </w:r>
    </w:p>
    <w:p w:rsidR="00426D0E" w:rsidRPr="005B7D6D" w:rsidRDefault="00426D0E" w:rsidP="00426D0E">
      <w:pPr>
        <w:pStyle w:val="1"/>
        <w:shd w:val="clear" w:color="auto" w:fill="auto"/>
        <w:tabs>
          <w:tab w:val="left" w:pos="1134"/>
          <w:tab w:val="left" w:pos="1560"/>
        </w:tabs>
        <w:ind w:firstLine="0"/>
        <w:rPr>
          <w:rFonts w:ascii="Times New Roman" w:hAnsi="Times New Roman" w:cs="Times New Roman"/>
          <w:b/>
        </w:rPr>
      </w:pPr>
    </w:p>
    <w:p w:rsidR="00B700F3" w:rsidRPr="00B700F3" w:rsidRDefault="00B700F3" w:rsidP="00B700F3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700F3">
        <w:rPr>
          <w:rFonts w:ascii="Times New Roman" w:hAnsi="Times New Roman"/>
          <w:sz w:val="28"/>
          <w:szCs w:val="28"/>
        </w:rPr>
        <w:t>Получатели муниципальной услуги имеют право на досудебное (внесудебное) обжалование решений и действий (бездействия) Администрации, должностных лиц Администрации</w:t>
      </w:r>
      <w:r w:rsidR="005C7771">
        <w:rPr>
          <w:rFonts w:ascii="Times New Roman" w:hAnsi="Times New Roman"/>
          <w:sz w:val="28"/>
          <w:szCs w:val="28"/>
        </w:rPr>
        <w:t>, Уполномоченного органа,</w:t>
      </w:r>
      <w:r w:rsidRPr="00B700F3">
        <w:rPr>
          <w:rFonts w:ascii="Times New Roman" w:hAnsi="Times New Roman"/>
          <w:sz w:val="28"/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eastAsia="Times New Roman" w:hAnsi="Times New Roman" w:cs="Times New Roman"/>
        </w:rPr>
        <w:t xml:space="preserve">1) </w:t>
      </w:r>
      <w:r w:rsidRPr="00035E4C">
        <w:rPr>
          <w:rFonts w:ascii="Times New Roman" w:hAnsi="Times New Roman" w:cs="Times New Roman"/>
        </w:rPr>
        <w:t xml:space="preserve">нарушение срока регистрации запроса заявителя о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eastAsia="Times New Roman" w:hAnsi="Times New Roman" w:cs="Times New Roman"/>
        </w:rPr>
        <w:t xml:space="preserve">2) </w:t>
      </w:r>
      <w:r w:rsidRPr="00035E4C">
        <w:rPr>
          <w:rFonts w:ascii="Times New Roman" w:hAnsi="Times New Roman" w:cs="Times New Roman"/>
        </w:rPr>
        <w:t xml:space="preserve">нарушение срока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035E4C">
        <w:rPr>
          <w:rFonts w:ascii="Times New Roman" w:eastAsia="Times New Roman" w:hAnsi="Times New Roman" w:cs="Times New Roman"/>
        </w:rPr>
        <w:t xml:space="preserve">, </w:t>
      </w:r>
      <w:r w:rsidRPr="00035E4C">
        <w:rPr>
          <w:rFonts w:ascii="Times New Roman" w:hAnsi="Times New Roman" w:cs="Times New Roman"/>
        </w:rPr>
        <w:t xml:space="preserve">муниципальными правовыми актами </w:t>
      </w:r>
      <w:r w:rsidR="00383269">
        <w:rPr>
          <w:rFonts w:ascii="Times New Roman" w:hAnsi="Times New Roman" w:cs="Times New Roman"/>
        </w:rPr>
        <w:t xml:space="preserve">Бийского района </w:t>
      </w:r>
      <w:r w:rsidRPr="00035E4C">
        <w:rPr>
          <w:rFonts w:ascii="Times New Roman" w:hAnsi="Times New Roman" w:cs="Times New Roman"/>
        </w:rPr>
        <w:t xml:space="preserve">для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035E4C">
        <w:rPr>
          <w:rFonts w:ascii="Times New Roman" w:eastAsia="Times New Roman" w:hAnsi="Times New Roman" w:cs="Times New Roman"/>
        </w:rPr>
        <w:t xml:space="preserve">, </w:t>
      </w:r>
      <w:r w:rsidRPr="00035E4C">
        <w:rPr>
          <w:rFonts w:ascii="Times New Roman" w:hAnsi="Times New Roman" w:cs="Times New Roman"/>
        </w:rPr>
        <w:t xml:space="preserve">муниципальными правовыми актами </w:t>
      </w:r>
      <w:r w:rsidR="00383269">
        <w:rPr>
          <w:rFonts w:ascii="Times New Roman" w:hAnsi="Times New Roman" w:cs="Times New Roman"/>
        </w:rPr>
        <w:t xml:space="preserve">Бийского района </w:t>
      </w:r>
      <w:r w:rsidRPr="00035E4C">
        <w:rPr>
          <w:rFonts w:ascii="Times New Roman" w:hAnsi="Times New Roman" w:cs="Times New Roman"/>
        </w:rPr>
        <w:t xml:space="preserve">для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у заявителя;</w:t>
      </w:r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 xml:space="preserve">отказ в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="00383269">
        <w:rPr>
          <w:rFonts w:ascii="Times New Roman" w:hAnsi="Times New Roman" w:cs="Times New Roman"/>
        </w:rPr>
        <w:t xml:space="preserve"> Бийского района</w:t>
      </w:r>
      <w:r w:rsidRPr="00035E4C">
        <w:rPr>
          <w:rFonts w:ascii="Times New Roman" w:hAnsi="Times New Roman" w:cs="Times New Roman"/>
        </w:rPr>
        <w:t>;</w:t>
      </w:r>
      <w:proofErr w:type="gramEnd"/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035E4C">
        <w:rPr>
          <w:rFonts w:ascii="Times New Roman" w:eastAsia="Times New Roman" w:hAnsi="Times New Roman" w:cs="Times New Roman"/>
        </w:rPr>
        <w:t xml:space="preserve">, </w:t>
      </w:r>
      <w:r w:rsidRPr="00035E4C">
        <w:rPr>
          <w:rFonts w:ascii="Times New Roman" w:hAnsi="Times New Roman" w:cs="Times New Roman"/>
        </w:rPr>
        <w:t>муниципальными правовыми актами</w:t>
      </w:r>
      <w:r w:rsidR="00383269">
        <w:rPr>
          <w:rFonts w:ascii="Times New Roman" w:hAnsi="Times New Roman" w:cs="Times New Roman"/>
        </w:rPr>
        <w:t xml:space="preserve"> Бийского района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документах либо нарушение установленного срока таких исправлений;</w:t>
      </w:r>
      <w:proofErr w:type="gramEnd"/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нарушение срока или порядка выдачи документов по результатам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hAnsi="Times New Roman" w:cs="Times New Roman"/>
        </w:rPr>
        <w:t xml:space="preserve">приостановление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="00383269">
        <w:rPr>
          <w:rFonts w:ascii="Times New Roman" w:hAnsi="Times New Roman" w:cs="Times New Roman"/>
        </w:rPr>
        <w:t xml:space="preserve"> Бийского района</w:t>
      </w:r>
      <w:r w:rsidRPr="00035E4C">
        <w:rPr>
          <w:rFonts w:ascii="Times New Roman" w:hAnsi="Times New Roman" w:cs="Times New Roman"/>
        </w:rPr>
        <w:t>;</w:t>
      </w:r>
      <w:proofErr w:type="gramEnd"/>
    </w:p>
    <w:p w:rsidR="00933208" w:rsidRPr="00035E4C" w:rsidRDefault="00035E4C" w:rsidP="00EA0631">
      <w:pPr>
        <w:pStyle w:val="1"/>
        <w:numPr>
          <w:ilvl w:val="0"/>
          <w:numId w:val="6"/>
        </w:numPr>
        <w:shd w:val="clear" w:color="auto" w:fill="auto"/>
        <w:tabs>
          <w:tab w:val="left" w:pos="1134"/>
          <w:tab w:val="left" w:pos="1225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требование у заявителя при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 xml:space="preserve">, либо в предоставлении </w:t>
      </w:r>
      <w:r w:rsidR="0042167D">
        <w:rPr>
          <w:rFonts w:ascii="Times New Roman" w:hAnsi="Times New Roman" w:cs="Times New Roman"/>
        </w:rPr>
        <w:t>муниципальной услуги</w:t>
      </w:r>
      <w:r w:rsidRPr="00035E4C">
        <w:rPr>
          <w:rFonts w:ascii="Times New Roman" w:hAnsi="Times New Roman" w:cs="Times New Roman"/>
        </w:rPr>
        <w:t>, за исключением случаев, предусмотренных пунктом 4 части 1 статьи 7 Федерального закона № 210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ФЗ.</w:t>
      </w:r>
    </w:p>
    <w:p w:rsidR="00B700F3" w:rsidRPr="002A0FA5" w:rsidRDefault="00035E4C" w:rsidP="002A0FA5">
      <w:pPr>
        <w:pStyle w:val="1"/>
        <w:numPr>
          <w:ilvl w:val="0"/>
          <w:numId w:val="25"/>
        </w:numPr>
        <w:shd w:val="clear" w:color="auto" w:fill="auto"/>
        <w:tabs>
          <w:tab w:val="left" w:pos="1134"/>
          <w:tab w:val="left" w:pos="1276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2A0FA5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2A0FA5">
        <w:rPr>
          <w:rFonts w:ascii="Times New Roman" w:eastAsia="Times New Roman" w:hAnsi="Times New Roman" w:cs="Times New Roman"/>
        </w:rPr>
        <w:t xml:space="preserve">- </w:t>
      </w:r>
      <w:r w:rsidRPr="002A0FA5">
        <w:rPr>
          <w:rFonts w:ascii="Times New Roman" w:hAnsi="Times New Roman" w:cs="Times New Roman"/>
        </w:rPr>
        <w:t>учредитель многофункционального центра).</w:t>
      </w:r>
    </w:p>
    <w:p w:rsidR="00B700F3" w:rsidRPr="002A0FA5" w:rsidRDefault="00035E4C" w:rsidP="00B700F3">
      <w:pPr>
        <w:pStyle w:val="1"/>
        <w:shd w:val="clear" w:color="auto" w:fill="auto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2A0FA5">
        <w:rPr>
          <w:rFonts w:ascii="Times New Roman" w:hAnsi="Times New Roman" w:cs="Times New Roman"/>
        </w:rPr>
        <w:t xml:space="preserve">Жалобы </w:t>
      </w:r>
      <w:r w:rsidR="002A0FA5">
        <w:rPr>
          <w:rFonts w:ascii="Times New Roman" w:hAnsi="Times New Roman" w:cs="Times New Roman"/>
        </w:rPr>
        <w:t xml:space="preserve">на </w:t>
      </w:r>
      <w:r w:rsidR="002A0FA5" w:rsidRPr="002A0FA5">
        <w:rPr>
          <w:rFonts w:ascii="Times New Roman" w:hAnsi="Times New Roman" w:cs="Times New Roman"/>
        </w:rPr>
        <w:t>действия (бездействие)</w:t>
      </w:r>
      <w:r w:rsidR="002A0FA5">
        <w:rPr>
          <w:rFonts w:ascii="Times New Roman" w:hAnsi="Times New Roman" w:cs="Times New Roman"/>
        </w:rPr>
        <w:t xml:space="preserve"> и решения</w:t>
      </w:r>
      <w:r w:rsidRPr="002A0FA5">
        <w:rPr>
          <w:rFonts w:ascii="Times New Roman" w:hAnsi="Times New Roman" w:cs="Times New Roman"/>
        </w:rPr>
        <w:t xml:space="preserve"> руководителя органа</w:t>
      </w:r>
      <w:r w:rsidR="00B700F3" w:rsidRPr="002A0FA5">
        <w:rPr>
          <w:rFonts w:ascii="Times New Roman" w:hAnsi="Times New Roman" w:cs="Times New Roman"/>
        </w:rPr>
        <w:t xml:space="preserve"> м</w:t>
      </w:r>
      <w:r w:rsidR="00292B18">
        <w:rPr>
          <w:rFonts w:ascii="Times New Roman" w:hAnsi="Times New Roman" w:cs="Times New Roman"/>
        </w:rPr>
        <w:t>естного самоуправления направляю</w:t>
      </w:r>
      <w:r w:rsidR="00B700F3" w:rsidRPr="002A0FA5">
        <w:rPr>
          <w:rFonts w:ascii="Times New Roman" w:hAnsi="Times New Roman" w:cs="Times New Roman"/>
        </w:rPr>
        <w:t>тся Главе района.</w:t>
      </w:r>
    </w:p>
    <w:p w:rsidR="00933208" w:rsidRPr="002A0FA5" w:rsidRDefault="00426D0E" w:rsidP="00B700F3">
      <w:pPr>
        <w:pStyle w:val="1"/>
        <w:shd w:val="clear" w:color="auto" w:fill="auto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2A0FA5">
        <w:rPr>
          <w:rFonts w:ascii="Times New Roman" w:hAnsi="Times New Roman" w:cs="Times New Roman"/>
        </w:rPr>
        <w:t xml:space="preserve">Жалобы на решения и действия </w:t>
      </w:r>
      <w:r w:rsidR="00035E4C" w:rsidRPr="002A0FA5">
        <w:rPr>
          <w:rFonts w:ascii="Times New Roman" w:hAnsi="Times New Roman" w:cs="Times New Roman"/>
        </w:rPr>
        <w:t>(бездействие) работника</w:t>
      </w:r>
      <w:r w:rsidRPr="002A0FA5">
        <w:rPr>
          <w:rFonts w:ascii="Times New Roman" w:hAnsi="Times New Roman" w:cs="Times New Roman"/>
        </w:rPr>
        <w:t xml:space="preserve"> </w:t>
      </w:r>
      <w:r w:rsidR="00035E4C" w:rsidRPr="002A0FA5">
        <w:rPr>
          <w:rFonts w:ascii="Times New Roman" w:hAnsi="Times New Roman" w:cs="Times New Roman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="00035E4C" w:rsidRPr="002A0FA5">
        <w:rPr>
          <w:rFonts w:ascii="Times New Roman" w:eastAsia="Times New Roman" w:hAnsi="Times New Roman" w:cs="Times New Roman"/>
        </w:rPr>
        <w:t>-</w:t>
      </w:r>
      <w:r w:rsidR="00035E4C" w:rsidRPr="002A0FA5">
        <w:rPr>
          <w:rFonts w:ascii="Times New Roman" w:hAnsi="Times New Roman" w:cs="Times New Roman"/>
        </w:rPr>
        <w:t>ФЗ, подаются руководителям этих организаций.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2A0FA5">
        <w:rPr>
          <w:rFonts w:ascii="Times New Roman" w:hAnsi="Times New Roman" w:cs="Times New Roman"/>
        </w:rPr>
        <w:t>Жалоба может быть направлена по почте, через МФЦ, с использованием</w:t>
      </w:r>
      <w:r w:rsidRPr="00035E4C">
        <w:rPr>
          <w:rFonts w:ascii="Times New Roman" w:hAnsi="Times New Roman" w:cs="Times New Roman"/>
        </w:rPr>
        <w:t xml:space="preserve"> информационно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телекоммуникационной сети «Интернет», официального органа местного самоуправления</w:t>
      </w:r>
      <w:r w:rsidRPr="00035E4C">
        <w:rPr>
          <w:rFonts w:ascii="Times New Roman" w:eastAsia="Times New Roman" w:hAnsi="Times New Roman" w:cs="Times New Roman"/>
        </w:rPr>
        <w:t xml:space="preserve">, </w:t>
      </w:r>
      <w:r w:rsidRPr="00035E4C">
        <w:rPr>
          <w:rFonts w:ascii="Times New Roman" w:hAnsi="Times New Roman" w:cs="Times New Roman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33208" w:rsidRPr="00035E4C" w:rsidRDefault="00035E4C" w:rsidP="00EA0631">
      <w:pPr>
        <w:pStyle w:val="1"/>
        <w:numPr>
          <w:ilvl w:val="0"/>
          <w:numId w:val="25"/>
        </w:numPr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Жалоба должна содержать следующую информацию:</w:t>
      </w:r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eastAsia="Times New Roman" w:hAnsi="Times New Roman" w:cs="Times New Roman"/>
        </w:rPr>
        <w:t xml:space="preserve">1) </w:t>
      </w:r>
      <w:r w:rsidRPr="00035E4C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ФЗ, их руководителей и (или) работников, решения и действия (бездействие) которых обжалуются</w:t>
      </w:r>
      <w:r w:rsidRPr="00035E4C">
        <w:rPr>
          <w:rFonts w:ascii="Times New Roman" w:eastAsia="Times New Roman" w:hAnsi="Times New Roman" w:cs="Times New Roman"/>
        </w:rPr>
        <w:t>;</w:t>
      </w:r>
      <w:proofErr w:type="gramEnd"/>
    </w:p>
    <w:p w:rsidR="00933208" w:rsidRPr="00035E4C" w:rsidRDefault="00035E4C" w:rsidP="00EA0631">
      <w:pPr>
        <w:pStyle w:val="1"/>
        <w:shd w:val="clear" w:color="auto" w:fill="auto"/>
        <w:tabs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035E4C">
        <w:rPr>
          <w:rFonts w:ascii="Times New Roman" w:eastAsia="Times New Roman" w:hAnsi="Times New Roman" w:cs="Times New Roman"/>
        </w:rPr>
        <w:t xml:space="preserve">2) </w:t>
      </w:r>
      <w:r w:rsidRPr="00035E4C">
        <w:rPr>
          <w:rFonts w:ascii="Times New Roman" w:hAnsi="Times New Roman" w:cs="Times New Roman"/>
        </w:rPr>
        <w:t xml:space="preserve">фамилию, имя, отчество (последнее </w:t>
      </w:r>
      <w:r w:rsidRPr="00035E4C">
        <w:rPr>
          <w:rFonts w:ascii="Times New Roman" w:eastAsia="Times New Roman" w:hAnsi="Times New Roman" w:cs="Times New Roman"/>
        </w:rPr>
        <w:t xml:space="preserve">- </w:t>
      </w:r>
      <w:r w:rsidRPr="00035E4C">
        <w:rPr>
          <w:rFonts w:ascii="Times New Roman" w:hAnsi="Times New Roman" w:cs="Times New Roman"/>
        </w:rPr>
        <w:t xml:space="preserve">при наличии), сведения о месте жительства заявителя </w:t>
      </w:r>
      <w:r w:rsidRPr="00035E4C">
        <w:rPr>
          <w:rFonts w:ascii="Times New Roman" w:eastAsia="Times New Roman" w:hAnsi="Times New Roman" w:cs="Times New Roman"/>
        </w:rPr>
        <w:t xml:space="preserve">- </w:t>
      </w:r>
      <w:r w:rsidRPr="00035E4C">
        <w:rPr>
          <w:rFonts w:ascii="Times New Roman" w:hAnsi="Times New Roman" w:cs="Times New Roman"/>
        </w:rPr>
        <w:t xml:space="preserve">физического лица либо наименование, сведения о месте нахождения заявителя </w:t>
      </w:r>
      <w:r w:rsidRPr="00035E4C">
        <w:rPr>
          <w:rFonts w:ascii="Times New Roman" w:eastAsia="Times New Roman" w:hAnsi="Times New Roman" w:cs="Times New Roman"/>
        </w:rPr>
        <w:t xml:space="preserve">- </w:t>
      </w:r>
      <w:r w:rsidRPr="00035E4C">
        <w:rPr>
          <w:rFonts w:ascii="Times New Roman" w:hAnsi="Times New Roman" w:cs="Times New Roman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3208" w:rsidRPr="00035E4C" w:rsidRDefault="00035E4C" w:rsidP="00EA0631">
      <w:pPr>
        <w:pStyle w:val="1"/>
        <w:numPr>
          <w:ilvl w:val="0"/>
          <w:numId w:val="3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035E4C">
        <w:rPr>
          <w:rFonts w:ascii="Times New Roman" w:eastAsia="Times New Roman" w:hAnsi="Times New Roman" w:cs="Times New Roman"/>
        </w:rPr>
        <w:t>-</w:t>
      </w:r>
      <w:r w:rsidRPr="00035E4C">
        <w:rPr>
          <w:rFonts w:ascii="Times New Roman" w:hAnsi="Times New Roman" w:cs="Times New Roman"/>
        </w:rPr>
        <w:t>ФЗ, их работников</w:t>
      </w:r>
      <w:r w:rsidRPr="00035E4C">
        <w:rPr>
          <w:rFonts w:ascii="Times New Roman" w:eastAsia="Times New Roman" w:hAnsi="Times New Roman" w:cs="Times New Roman"/>
        </w:rPr>
        <w:t>;</w:t>
      </w:r>
    </w:p>
    <w:p w:rsidR="00933208" w:rsidRPr="00035E4C" w:rsidRDefault="00035E4C" w:rsidP="00EA0631">
      <w:pPr>
        <w:pStyle w:val="1"/>
        <w:numPr>
          <w:ilvl w:val="0"/>
          <w:numId w:val="3"/>
        </w:numPr>
        <w:shd w:val="clear" w:color="auto" w:fill="auto"/>
        <w:tabs>
          <w:tab w:val="left" w:pos="1086"/>
          <w:tab w:val="left" w:pos="1134"/>
          <w:tab w:val="left" w:pos="1560"/>
        </w:tabs>
        <w:ind w:firstLine="720"/>
        <w:jc w:val="both"/>
        <w:rPr>
          <w:rFonts w:ascii="Times New Roman" w:hAnsi="Times New Roman" w:cs="Times New Roman"/>
        </w:rPr>
      </w:pPr>
      <w:r w:rsidRPr="00035E4C">
        <w:rPr>
          <w:rFonts w:ascii="Times New Roman" w:hAnsi="Times New Roman" w:cs="Times New Roman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035E4C">
        <w:rPr>
          <w:rStyle w:val="2"/>
          <w:rFonts w:eastAsia="Arial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933208" w:rsidRPr="00FE05A6" w:rsidRDefault="00FE05A6" w:rsidP="00FE05A6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560"/>
          <w:tab w:val="left" w:leader="underscore" w:pos="9926"/>
        </w:tabs>
        <w:ind w:firstLine="709"/>
        <w:jc w:val="both"/>
      </w:pPr>
      <w:r>
        <w:t xml:space="preserve"> </w:t>
      </w:r>
      <w:r w:rsidR="00035E4C" w:rsidRPr="00035E4C">
        <w:t xml:space="preserve">Поступившая жалоба подлежит регистрации в срок не позднее </w:t>
      </w:r>
      <w:r>
        <w:t>в срок следующего рабочего дня со дня поступления жалобы.</w:t>
      </w:r>
    </w:p>
    <w:p w:rsidR="00933208" w:rsidRPr="00035E4C" w:rsidRDefault="00035E4C" w:rsidP="00FE05A6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jc w:val="both"/>
      </w:pPr>
      <w:proofErr w:type="gramStart"/>
      <w:r w:rsidRPr="00035E4C">
        <w:t>Жалоба</w:t>
      </w:r>
      <w:r w:rsidRPr="00035E4C">
        <w:rPr>
          <w:rFonts w:eastAsia="Arial"/>
        </w:rPr>
        <w:t xml:space="preserve">, </w:t>
      </w:r>
      <w:r w:rsidRPr="00035E4C">
        <w:t>поступившая в орган</w:t>
      </w:r>
      <w:r w:rsidRPr="00035E4C">
        <w:rPr>
          <w:rFonts w:eastAsia="Arial"/>
        </w:rPr>
        <w:t xml:space="preserve">, </w:t>
      </w:r>
      <w:r w:rsidRPr="00035E4C">
        <w:t>предоставляющий муниципальную услугу</w:t>
      </w:r>
      <w:r w:rsidRPr="00035E4C">
        <w:rPr>
          <w:rFonts w:eastAsia="Arial"/>
        </w:rPr>
        <w:t xml:space="preserve">, </w:t>
      </w:r>
      <w:r w:rsidRPr="00035E4C">
        <w:t>многофункциональный центр</w:t>
      </w:r>
      <w:r w:rsidRPr="00035E4C">
        <w:rPr>
          <w:rFonts w:eastAsia="Arial"/>
        </w:rPr>
        <w:t xml:space="preserve">, </w:t>
      </w:r>
      <w:r w:rsidRPr="00035E4C">
        <w:t>учредителю многофункционального центра</w:t>
      </w:r>
      <w:r w:rsidRPr="00035E4C">
        <w:rPr>
          <w:rFonts w:eastAsia="Arial"/>
        </w:rPr>
        <w:t xml:space="preserve">, </w:t>
      </w:r>
      <w:r w:rsidRPr="00035E4C">
        <w:t>в организации</w:t>
      </w:r>
      <w:r w:rsidRPr="00035E4C">
        <w:rPr>
          <w:rFonts w:eastAsia="Arial"/>
        </w:rPr>
        <w:t xml:space="preserve">, </w:t>
      </w:r>
      <w:r w:rsidRPr="00035E4C">
        <w:t xml:space="preserve">предусмотренные частью </w:t>
      </w:r>
      <w:r w:rsidRPr="00035E4C">
        <w:rPr>
          <w:rFonts w:eastAsia="Arial"/>
        </w:rPr>
        <w:t xml:space="preserve">1.1 </w:t>
      </w:r>
      <w:r w:rsidRPr="00035E4C">
        <w:t xml:space="preserve">статьи </w:t>
      </w:r>
      <w:r w:rsidRPr="00035E4C">
        <w:rPr>
          <w:rFonts w:eastAsia="Arial"/>
        </w:rPr>
        <w:t xml:space="preserve">16 </w:t>
      </w:r>
      <w:r w:rsidRPr="00035E4C">
        <w:t xml:space="preserve">Федерального закона № </w:t>
      </w:r>
      <w:r w:rsidRPr="00035E4C">
        <w:rPr>
          <w:rFonts w:eastAsia="Arial"/>
        </w:rPr>
        <w:t>210</w:t>
      </w:r>
      <w:r w:rsidRPr="00035E4C">
        <w:t>-ФЗ</w:t>
      </w:r>
      <w:r w:rsidRPr="00035E4C">
        <w:rPr>
          <w:rFonts w:eastAsia="Arial"/>
        </w:rPr>
        <w:t xml:space="preserve">, </w:t>
      </w:r>
      <w:r w:rsidRPr="00035E4C">
        <w:t xml:space="preserve">либо вышестоящий орган </w:t>
      </w:r>
      <w:r w:rsidRPr="00035E4C">
        <w:rPr>
          <w:rFonts w:eastAsia="Arial"/>
        </w:rPr>
        <w:t>(</w:t>
      </w:r>
      <w:r w:rsidRPr="00035E4C">
        <w:t>при его наличии</w:t>
      </w:r>
      <w:r w:rsidRPr="00035E4C">
        <w:rPr>
          <w:rFonts w:eastAsia="Arial"/>
        </w:rPr>
        <w:t xml:space="preserve">), </w:t>
      </w:r>
      <w:r w:rsidRPr="00035E4C">
        <w:t>подлежит рассмотрению в течение пятнадцати рабочих дней со дня ее регистрации</w:t>
      </w:r>
      <w:r w:rsidRPr="00035E4C">
        <w:rPr>
          <w:rFonts w:eastAsia="Arial"/>
        </w:rPr>
        <w:t xml:space="preserve">, </w:t>
      </w:r>
      <w:r w:rsidRPr="00035E4C">
        <w:t>а в случае обжалования отказа органа</w:t>
      </w:r>
      <w:r w:rsidRPr="00035E4C">
        <w:rPr>
          <w:rFonts w:eastAsia="Arial"/>
        </w:rPr>
        <w:t xml:space="preserve">, </w:t>
      </w:r>
      <w:r w:rsidRPr="00035E4C">
        <w:t>предоставляющего муниципальную услугу</w:t>
      </w:r>
      <w:r w:rsidRPr="00035E4C">
        <w:rPr>
          <w:rFonts w:eastAsia="Arial"/>
        </w:rPr>
        <w:t xml:space="preserve">, </w:t>
      </w:r>
      <w:r w:rsidRPr="00035E4C">
        <w:t>многофункционального центра</w:t>
      </w:r>
      <w:r w:rsidRPr="00035E4C">
        <w:rPr>
          <w:rFonts w:eastAsia="Arial"/>
        </w:rPr>
        <w:t xml:space="preserve">, </w:t>
      </w:r>
      <w:r w:rsidRPr="00035E4C">
        <w:t>организаций</w:t>
      </w:r>
      <w:r w:rsidRPr="00035E4C">
        <w:rPr>
          <w:rFonts w:eastAsia="Arial"/>
        </w:rPr>
        <w:t xml:space="preserve">, </w:t>
      </w:r>
      <w:r w:rsidRPr="00035E4C">
        <w:t xml:space="preserve">предусмотренных частью </w:t>
      </w:r>
      <w:r w:rsidRPr="00035E4C">
        <w:rPr>
          <w:rFonts w:eastAsia="Arial"/>
        </w:rPr>
        <w:t xml:space="preserve">1.1 </w:t>
      </w:r>
      <w:r w:rsidRPr="00035E4C">
        <w:t xml:space="preserve">статьи </w:t>
      </w:r>
      <w:r w:rsidRPr="00035E4C">
        <w:rPr>
          <w:rFonts w:eastAsia="Arial"/>
        </w:rPr>
        <w:t xml:space="preserve">16 </w:t>
      </w:r>
      <w:r w:rsidRPr="00035E4C">
        <w:t xml:space="preserve">Федерального закона № </w:t>
      </w:r>
      <w:r w:rsidRPr="00035E4C">
        <w:rPr>
          <w:rFonts w:eastAsia="Arial"/>
        </w:rPr>
        <w:t>210</w:t>
      </w:r>
      <w:r w:rsidRPr="00035E4C">
        <w:t>-ФЗ</w:t>
      </w:r>
      <w:r w:rsidRPr="00035E4C">
        <w:rPr>
          <w:rFonts w:eastAsia="Arial"/>
        </w:rPr>
        <w:t xml:space="preserve">, </w:t>
      </w:r>
      <w:r w:rsidRPr="00035E4C">
        <w:t>в</w:t>
      </w:r>
      <w:proofErr w:type="gramEnd"/>
      <w:r w:rsidRPr="00035E4C">
        <w:t xml:space="preserve"> </w:t>
      </w:r>
      <w:proofErr w:type="gramStart"/>
      <w:r w:rsidRPr="00035E4C">
        <w:t>приеме</w:t>
      </w:r>
      <w:proofErr w:type="gramEnd"/>
      <w:r w:rsidRPr="00035E4C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FE05A6">
        <w:rPr>
          <w:rFonts w:eastAsia="Arial"/>
        </w:rPr>
        <w:t>пяти рабочих дней со дня ее регистрации.</w:t>
      </w:r>
    </w:p>
    <w:p w:rsidR="00933208" w:rsidRPr="00035E4C" w:rsidRDefault="00035E4C" w:rsidP="00FE05A6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jc w:val="both"/>
      </w:pPr>
      <w:r w:rsidRPr="00035E4C">
        <w:t>К жалобе могут быть приложены копии документов</w:t>
      </w:r>
      <w:r w:rsidRPr="00035E4C">
        <w:rPr>
          <w:rFonts w:eastAsia="Arial"/>
        </w:rPr>
        <w:t xml:space="preserve">, </w:t>
      </w:r>
      <w:r w:rsidRPr="00035E4C">
        <w:t>подтверждающих изложенные в жалобе обстоятельства</w:t>
      </w:r>
      <w:r w:rsidRPr="00035E4C">
        <w:rPr>
          <w:rFonts w:eastAsia="Arial"/>
        </w:rPr>
        <w:t xml:space="preserve">. </w:t>
      </w:r>
      <w:r w:rsidRPr="00035E4C">
        <w:t>В таком случае в жалобе приводится перечень прилагаемых к ней документов</w:t>
      </w:r>
      <w:r w:rsidRPr="00035E4C">
        <w:rPr>
          <w:rFonts w:eastAsia="Arial"/>
        </w:rPr>
        <w:t>.</w:t>
      </w:r>
    </w:p>
    <w:p w:rsidR="00933208" w:rsidRPr="00035E4C" w:rsidRDefault="00035E4C" w:rsidP="00FE05A6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jc w:val="both"/>
      </w:pPr>
      <w:r w:rsidRPr="00035E4C">
        <w:t>По результатам рассмотрения жалобы принимается одно из следующих решений</w:t>
      </w:r>
      <w:r w:rsidRPr="00035E4C">
        <w:rPr>
          <w:rFonts w:eastAsia="Arial"/>
        </w:rPr>
        <w:t>:</w:t>
      </w:r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proofErr w:type="gramStart"/>
      <w:r w:rsidRPr="00035E4C">
        <w:rPr>
          <w:rFonts w:eastAsia="Arial"/>
        </w:rPr>
        <w:t xml:space="preserve">1) </w:t>
      </w:r>
      <w:r w:rsidRPr="00035E4C">
        <w:t>жалоба удовлетворяется</w:t>
      </w:r>
      <w:r w:rsidRPr="00035E4C">
        <w:rPr>
          <w:rFonts w:eastAsia="Arial"/>
        </w:rPr>
        <w:t xml:space="preserve">, </w:t>
      </w:r>
      <w:r w:rsidRPr="00035E4C">
        <w:t>в том числе в форме отмены принятого решения</w:t>
      </w:r>
      <w:r w:rsidRPr="00035E4C">
        <w:rPr>
          <w:rFonts w:eastAsia="Arial"/>
        </w:rPr>
        <w:t xml:space="preserve">, </w:t>
      </w:r>
      <w:r w:rsidRPr="00035E4C">
        <w:t xml:space="preserve">исправления допущенных опечаток и ошибок в выданных в результате предоставления </w:t>
      </w:r>
      <w:r w:rsidR="0042167D">
        <w:t>муниципальной услуги</w:t>
      </w:r>
      <w:r w:rsidRPr="00035E4C">
        <w:t xml:space="preserve"> документах</w:t>
      </w:r>
      <w:r w:rsidRPr="00035E4C">
        <w:rPr>
          <w:rFonts w:eastAsia="Arial"/>
        </w:rPr>
        <w:t xml:space="preserve">, </w:t>
      </w:r>
      <w:r w:rsidRPr="00035E4C">
        <w:t>возврата заявителю денежных средств</w:t>
      </w:r>
      <w:r w:rsidRPr="00035E4C">
        <w:rPr>
          <w:rFonts w:eastAsia="Arial"/>
        </w:rPr>
        <w:t xml:space="preserve">, </w:t>
      </w:r>
      <w:r w:rsidRPr="00035E4C">
        <w:t>взимание которых не предусмотрено нормативными правовыми актами Российской Федерации</w:t>
      </w:r>
      <w:r w:rsidRPr="00035E4C">
        <w:rPr>
          <w:rFonts w:eastAsia="Arial"/>
        </w:rPr>
        <w:t xml:space="preserve">, </w:t>
      </w:r>
      <w:r w:rsidRPr="00035E4C">
        <w:t>нормативными правовыми актами субъекта Российской Федерации</w:t>
      </w:r>
      <w:r w:rsidRPr="00035E4C">
        <w:rPr>
          <w:rFonts w:eastAsia="Arial"/>
        </w:rPr>
        <w:t xml:space="preserve">, </w:t>
      </w:r>
      <w:r w:rsidRPr="00035E4C">
        <w:t>муниципальными правовыми актами</w:t>
      </w:r>
      <w:r w:rsidR="00383269">
        <w:t xml:space="preserve"> Бийского района</w:t>
      </w:r>
      <w:r w:rsidRPr="00035E4C">
        <w:rPr>
          <w:rFonts w:eastAsia="Arial"/>
        </w:rPr>
        <w:t>;</w:t>
      </w:r>
      <w:proofErr w:type="gramEnd"/>
    </w:p>
    <w:p w:rsidR="00933208" w:rsidRPr="00035E4C" w:rsidRDefault="00035E4C" w:rsidP="00EA0631">
      <w:pPr>
        <w:pStyle w:val="20"/>
        <w:shd w:val="clear" w:color="auto" w:fill="auto"/>
        <w:tabs>
          <w:tab w:val="left" w:pos="1134"/>
          <w:tab w:val="left" w:pos="1560"/>
        </w:tabs>
        <w:jc w:val="both"/>
      </w:pPr>
      <w:r w:rsidRPr="00035E4C">
        <w:rPr>
          <w:rFonts w:eastAsia="Arial"/>
        </w:rPr>
        <w:t xml:space="preserve">2) </w:t>
      </w:r>
      <w:r w:rsidRPr="00035E4C">
        <w:t>в удовлетворении жалобы отказывается</w:t>
      </w:r>
      <w:r w:rsidRPr="00035E4C">
        <w:rPr>
          <w:rFonts w:eastAsia="Arial"/>
        </w:rPr>
        <w:t>.</w:t>
      </w:r>
    </w:p>
    <w:p w:rsidR="00F55112" w:rsidRDefault="00035E4C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both"/>
        <w:rPr>
          <w:rFonts w:eastAsia="Arial"/>
        </w:rPr>
      </w:pPr>
      <w:r w:rsidRPr="00035E4C">
        <w:t>Мотивированный ответ о результатах рассмотрения жалобы направляется заявителю в срок</w:t>
      </w:r>
      <w:r w:rsidR="00FE05A6">
        <w:rPr>
          <w:rFonts w:eastAsia="Arial"/>
        </w:rPr>
        <w:t xml:space="preserve"> не позднее 5 рабочих дней со дня принятия решения, если иное не установлено законодательством Российской Федерации.</w:t>
      </w:r>
    </w:p>
    <w:p w:rsidR="00F55112" w:rsidRDefault="00F55112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both"/>
        <w:rPr>
          <w:rFonts w:eastAsia="Arial"/>
        </w:rPr>
      </w:pPr>
    </w:p>
    <w:p w:rsidR="00F55112" w:rsidRDefault="00F55112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both"/>
        <w:rPr>
          <w:rFonts w:eastAsia="Arial"/>
        </w:rPr>
      </w:pPr>
    </w:p>
    <w:p w:rsidR="00F55112" w:rsidRDefault="00F55112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both"/>
        <w:rPr>
          <w:rFonts w:eastAsia="Arial"/>
        </w:rPr>
      </w:pPr>
    </w:p>
    <w:p w:rsidR="00F77FD6" w:rsidRDefault="00F77FD6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both"/>
        <w:rPr>
          <w:rFonts w:eastAsia="Arial"/>
        </w:rPr>
      </w:pPr>
    </w:p>
    <w:p w:rsidR="005E53A5" w:rsidRDefault="005E53A5" w:rsidP="00F55112">
      <w:pPr>
        <w:pStyle w:val="20"/>
        <w:shd w:val="clear" w:color="auto" w:fill="auto"/>
        <w:tabs>
          <w:tab w:val="left" w:pos="1134"/>
          <w:tab w:val="left" w:pos="1560"/>
          <w:tab w:val="left" w:leader="underscore" w:pos="2717"/>
        </w:tabs>
        <w:jc w:val="right"/>
        <w:rPr>
          <w:sz w:val="24"/>
          <w:szCs w:val="24"/>
        </w:rPr>
      </w:pPr>
      <w:r>
        <w:t xml:space="preserve">Приложение № </w:t>
      </w:r>
      <w:r w:rsidR="00AC0250" w:rsidRPr="00FC09C9">
        <w:rPr>
          <w:rFonts w:eastAsia="Arial"/>
        </w:rPr>
        <w:t>1</w:t>
      </w:r>
    </w:p>
    <w:p w:rsidR="005E53A5" w:rsidRDefault="005E53A5" w:rsidP="005E53A5">
      <w:pPr>
        <w:pStyle w:val="22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E53A5" w:rsidRDefault="005E53A5" w:rsidP="005E53A5">
      <w:pPr>
        <w:pStyle w:val="22"/>
        <w:shd w:val="clear" w:color="auto" w:fill="auto"/>
        <w:jc w:val="right"/>
        <w:rPr>
          <w:sz w:val="24"/>
          <w:szCs w:val="24"/>
        </w:rPr>
      </w:pPr>
      <w:r>
        <w:rPr>
          <w:sz w:val="28"/>
          <w:szCs w:val="28"/>
        </w:rPr>
        <w:t>по предоставлению</w:t>
      </w:r>
      <w:r w:rsidR="00FE05A6">
        <w:rPr>
          <w:sz w:val="28"/>
          <w:szCs w:val="28"/>
        </w:rPr>
        <w:t xml:space="preserve"> </w:t>
      </w:r>
      <w:proofErr w:type="gramStart"/>
      <w:r w:rsidR="00FE05A6">
        <w:rPr>
          <w:sz w:val="28"/>
          <w:szCs w:val="28"/>
        </w:rPr>
        <w:t>муниципальной</w:t>
      </w:r>
      <w:proofErr w:type="gramEnd"/>
    </w:p>
    <w:p w:rsidR="005E53A5" w:rsidRPr="005E53A5" w:rsidRDefault="005E53A5" w:rsidP="005E53A5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jc w:val="right"/>
        <w:rPr>
          <w:rFonts w:eastAsia="Arial"/>
        </w:rPr>
      </w:pPr>
      <w:r>
        <w:rPr>
          <w:rFonts w:hint="eastAsia"/>
        </w:rPr>
        <w:t xml:space="preserve">услуги </w:t>
      </w:r>
    </w:p>
    <w:p w:rsidR="005E53A5" w:rsidRDefault="005E53A5" w:rsidP="00FE05A6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</w:pPr>
      <w:r>
        <w:rPr>
          <w:rFonts w:ascii="Arial" w:eastAsia="Arial" w:hAnsi="Arial" w:cs="Arial"/>
        </w:rPr>
        <w:t xml:space="preserve"> </w:t>
      </w:r>
    </w:p>
    <w:p w:rsidR="00933208" w:rsidRDefault="00035E4C" w:rsidP="00FE05A6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</w:pPr>
      <w:r w:rsidRPr="00FE05A6">
        <w:t>В</w:t>
      </w:r>
      <w:r w:rsidR="005E53A5">
        <w:t>___________________________</w:t>
      </w:r>
      <w:r w:rsidR="00AC0250">
        <w:t>__________</w:t>
      </w:r>
    </w:p>
    <w:p w:rsidR="005E53A5" w:rsidRDefault="00AC0250" w:rsidP="00FE05A6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A5">
        <w:rPr>
          <w:sz w:val="20"/>
          <w:szCs w:val="20"/>
        </w:rPr>
        <w:t xml:space="preserve">          </w:t>
      </w:r>
      <w:proofErr w:type="gramStart"/>
      <w:r w:rsidR="005E53A5" w:rsidRPr="005E53A5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5E53A5" w:rsidRDefault="005E53A5" w:rsidP="00FE05A6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</w:pPr>
    </w:p>
    <w:p w:rsidR="00933208" w:rsidRPr="005E53A5" w:rsidRDefault="005E53A5" w:rsidP="00FE05A6">
      <w:pPr>
        <w:pStyle w:val="50"/>
        <w:shd w:val="clear" w:color="auto" w:fill="auto"/>
        <w:ind w:right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035E4C" w:rsidRPr="005E53A5"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:rsidR="00933208" w:rsidRPr="00035E4C" w:rsidRDefault="00035E4C" w:rsidP="00FE05A6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</w:pPr>
      <w:r w:rsidRPr="00035E4C">
        <w:t>от</w:t>
      </w:r>
      <w:r w:rsidRPr="00035E4C">
        <w:tab/>
      </w:r>
    </w:p>
    <w:p w:rsidR="00933208" w:rsidRPr="00FE05A6" w:rsidRDefault="00035E4C" w:rsidP="003A09C7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0"/>
          <w:szCs w:val="20"/>
        </w:rPr>
      </w:pPr>
      <w:r w:rsidRPr="00FE05A6">
        <w:rPr>
          <w:rFonts w:eastAsia="Arial"/>
          <w:sz w:val="20"/>
          <w:szCs w:val="20"/>
        </w:rPr>
        <w:t>(</w:t>
      </w:r>
      <w:r w:rsidRPr="00FE05A6">
        <w:rPr>
          <w:sz w:val="20"/>
          <w:szCs w:val="20"/>
        </w:rPr>
        <w:t xml:space="preserve">Для </w:t>
      </w:r>
      <w:r w:rsidRPr="00FE05A6">
        <w:rPr>
          <w:i/>
          <w:iCs/>
          <w:sz w:val="20"/>
          <w:szCs w:val="20"/>
        </w:rPr>
        <w:t>заявителя юридического лица - полное наименование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организационно-правовая форма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сведения о государственной регистрации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место нахождения</w:t>
      </w:r>
      <w:r w:rsidR="003A09C7" w:rsidRPr="00FE05A6">
        <w:rPr>
          <w:rFonts w:eastAsia="Arial"/>
          <w:i/>
          <w:iCs/>
          <w:sz w:val="20"/>
          <w:szCs w:val="20"/>
        </w:rPr>
        <w:t xml:space="preserve">, </w:t>
      </w:r>
      <w:r w:rsidR="00FE05A6">
        <w:rPr>
          <w:i/>
          <w:iCs/>
          <w:sz w:val="20"/>
          <w:szCs w:val="20"/>
        </w:rPr>
        <w:t xml:space="preserve">контактная </w:t>
      </w:r>
      <w:r w:rsidRPr="00FE05A6">
        <w:rPr>
          <w:i/>
          <w:iCs/>
          <w:sz w:val="20"/>
          <w:szCs w:val="20"/>
        </w:rPr>
        <w:t>информация</w:t>
      </w:r>
      <w:r w:rsidRPr="00FE05A6">
        <w:rPr>
          <w:rFonts w:eastAsia="Arial"/>
          <w:i/>
          <w:iCs/>
          <w:sz w:val="20"/>
          <w:szCs w:val="20"/>
        </w:rPr>
        <w:t>:</w:t>
      </w:r>
      <w:r w:rsidR="00FE05A6">
        <w:rPr>
          <w:rFonts w:eastAsia="Arial"/>
          <w:i/>
          <w:iCs/>
          <w:sz w:val="20"/>
          <w:szCs w:val="20"/>
        </w:rPr>
        <w:t xml:space="preserve"> </w:t>
      </w:r>
      <w:r w:rsidRPr="00FE05A6">
        <w:rPr>
          <w:i/>
          <w:iCs/>
          <w:sz w:val="20"/>
          <w:szCs w:val="20"/>
        </w:rPr>
        <w:t>телефон, эл</w:t>
      </w:r>
      <w:r w:rsidRPr="00FE05A6">
        <w:rPr>
          <w:rFonts w:eastAsia="Arial"/>
          <w:i/>
          <w:iCs/>
          <w:sz w:val="20"/>
          <w:szCs w:val="20"/>
        </w:rPr>
        <w:t xml:space="preserve">. </w:t>
      </w:r>
      <w:r w:rsidRPr="00FE05A6">
        <w:rPr>
          <w:i/>
          <w:iCs/>
          <w:sz w:val="20"/>
          <w:szCs w:val="20"/>
        </w:rPr>
        <w:t>почта;</w:t>
      </w:r>
    </w:p>
    <w:p w:rsidR="00933208" w:rsidRPr="00FE05A6" w:rsidRDefault="00035E4C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0"/>
          <w:szCs w:val="20"/>
        </w:rPr>
      </w:pPr>
      <w:proofErr w:type="gramStart"/>
      <w:r w:rsidRPr="00FE05A6">
        <w:rPr>
          <w:i/>
          <w:iCs/>
          <w:smallCaps/>
          <w:sz w:val="20"/>
          <w:szCs w:val="20"/>
        </w:rPr>
        <w:t>Для</w:t>
      </w:r>
      <w:r w:rsidRPr="00FE05A6">
        <w:rPr>
          <w:i/>
          <w:iCs/>
          <w:sz w:val="20"/>
          <w:szCs w:val="20"/>
        </w:rPr>
        <w:t xml:space="preserve"> заявителя физического лица - фамилия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имя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отчество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паспортные Данные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Pr="00FE05A6">
        <w:rPr>
          <w:i/>
          <w:iCs/>
          <w:sz w:val="20"/>
          <w:szCs w:val="20"/>
        </w:rPr>
        <w:t>регистрация по месту жительства</w:t>
      </w:r>
      <w:r w:rsidRPr="00FE05A6">
        <w:rPr>
          <w:rFonts w:eastAsia="Arial"/>
          <w:i/>
          <w:iCs/>
          <w:sz w:val="20"/>
          <w:szCs w:val="20"/>
        </w:rPr>
        <w:t xml:space="preserve">, </w:t>
      </w:r>
      <w:r w:rsidR="005E53A5" w:rsidRPr="00FE05A6">
        <w:rPr>
          <w:i/>
          <w:iCs/>
          <w:sz w:val="20"/>
          <w:szCs w:val="20"/>
        </w:rPr>
        <w:t>ад</w:t>
      </w:r>
      <w:r w:rsidRPr="00FE05A6">
        <w:rPr>
          <w:i/>
          <w:iCs/>
          <w:sz w:val="20"/>
          <w:szCs w:val="20"/>
        </w:rPr>
        <w:t>рес фактического проживания телефон)</w:t>
      </w:r>
      <w:proofErr w:type="gramEnd"/>
    </w:p>
    <w:p w:rsidR="00933208" w:rsidRPr="005E53A5" w:rsidRDefault="00035E4C">
      <w:pPr>
        <w:pStyle w:val="50"/>
        <w:shd w:val="clear" w:color="auto" w:fill="auto"/>
        <w:spacing w:line="259" w:lineRule="auto"/>
        <w:jc w:val="center"/>
        <w:rPr>
          <w:rFonts w:ascii="Times New Roman" w:hAnsi="Times New Roman" w:cs="Times New Roman"/>
          <w:b/>
        </w:rPr>
      </w:pPr>
      <w:r w:rsidRPr="005E53A5">
        <w:rPr>
          <w:rFonts w:ascii="Times New Roman" w:hAnsi="Times New Roman" w:cs="Times New Roman"/>
          <w:b/>
        </w:rPr>
        <w:t>Заявление</w:t>
      </w:r>
    </w:p>
    <w:p w:rsidR="00933208" w:rsidRPr="005E53A5" w:rsidRDefault="00035E4C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b/>
        </w:rPr>
      </w:pPr>
      <w:r w:rsidRPr="005E53A5">
        <w:rPr>
          <w:rFonts w:ascii="Times New Roman" w:hAnsi="Times New Roman" w:cs="Times New Roman"/>
          <w:b/>
        </w:rPr>
        <w:t>о предоставлении разрешения на отклонение от предельных параметров</w:t>
      </w:r>
      <w:r w:rsidRPr="005E53A5">
        <w:rPr>
          <w:rFonts w:ascii="Times New Roman" w:hAnsi="Times New Roman" w:cs="Times New Roman"/>
          <w:b/>
        </w:rPr>
        <w:br/>
        <w:t>разрешенного строительства, реконструкции объекта капитального</w:t>
      </w:r>
      <w:r w:rsidRPr="005E53A5">
        <w:rPr>
          <w:rFonts w:ascii="Times New Roman" w:hAnsi="Times New Roman" w:cs="Times New Roman"/>
          <w:b/>
        </w:rPr>
        <w:br/>
        <w:t>строительства</w:t>
      </w:r>
    </w:p>
    <w:p w:rsidR="00933208" w:rsidRDefault="00035E4C" w:rsidP="005E53A5">
      <w:pPr>
        <w:pStyle w:val="20"/>
        <w:shd w:val="clear" w:color="auto" w:fill="auto"/>
        <w:jc w:val="both"/>
      </w:pPr>
      <w:r w:rsidRPr="00035E4C">
        <w:t>Прошу предоставить разрешение на отклонение от предельных параметров разрешенного строительства</w:t>
      </w:r>
      <w:r w:rsidRPr="00035E4C">
        <w:rPr>
          <w:rFonts w:eastAsia="Arial"/>
        </w:rPr>
        <w:t xml:space="preserve">, </w:t>
      </w:r>
      <w:r w:rsidRPr="00035E4C">
        <w:t>реконструкции объекта капитального строительства</w:t>
      </w:r>
    </w:p>
    <w:p w:rsidR="005E53A5" w:rsidRPr="00035E4C" w:rsidRDefault="005E53A5" w:rsidP="005E53A5">
      <w:pPr>
        <w:pStyle w:val="20"/>
        <w:shd w:val="clear" w:color="auto" w:fill="auto"/>
        <w:jc w:val="both"/>
      </w:pPr>
    </w:p>
    <w:p w:rsidR="00440AC7" w:rsidRPr="00440AC7" w:rsidRDefault="00035E4C" w:rsidP="00440AC7">
      <w:pPr>
        <w:pStyle w:val="40"/>
        <w:pBdr>
          <w:top w:val="single" w:sz="4" w:space="1" w:color="auto"/>
        </w:pBdr>
        <w:shd w:val="clear" w:color="auto" w:fill="auto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E53A5">
        <w:rPr>
          <w:rFonts w:ascii="Times New Roman" w:hAnsi="Times New Roman" w:cs="Times New Roman"/>
          <w:i/>
          <w:iCs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5E53A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). </w:t>
      </w:r>
      <w:r w:rsidRPr="005E53A5">
        <w:rPr>
          <w:rFonts w:ascii="Times New Roman" w:hAnsi="Times New Roman" w:cs="Times New Roman"/>
          <w:i/>
          <w:iCs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</w:p>
    <w:p w:rsidR="00440AC7" w:rsidRDefault="00035E4C" w:rsidP="00440AC7">
      <w:pPr>
        <w:pStyle w:val="20"/>
        <w:shd w:val="clear" w:color="auto" w:fill="auto"/>
        <w:jc w:val="both"/>
      </w:pPr>
      <w:r w:rsidRPr="00035E4C">
        <w:t>Параметры планируемых к размещению объектов капитального строительства</w:t>
      </w:r>
    </w:p>
    <w:p w:rsidR="00440AC7" w:rsidRDefault="00440AC7" w:rsidP="00440AC7">
      <w:pPr>
        <w:pStyle w:val="20"/>
        <w:shd w:val="clear" w:color="auto" w:fill="auto"/>
        <w:ind w:firstLine="0"/>
        <w:jc w:val="both"/>
      </w:pPr>
      <w:r>
        <w:t>______________________________________________________________________________________________________________</w:t>
      </w:r>
      <w:r w:rsidR="00FE05A6">
        <w:t>__________________________</w:t>
      </w:r>
    </w:p>
    <w:p w:rsidR="00440AC7" w:rsidRDefault="00035E4C" w:rsidP="00440AC7">
      <w:pPr>
        <w:pStyle w:val="20"/>
        <w:shd w:val="clear" w:color="auto" w:fill="auto"/>
        <w:jc w:val="both"/>
      </w:pPr>
      <w:r w:rsidRPr="00035E4C">
        <w:t>Обоснование запрашиваемого отклонения от предельных параметров разрешенного строительства</w:t>
      </w:r>
      <w:r w:rsidRPr="00035E4C">
        <w:rPr>
          <w:rFonts w:eastAsia="Arial"/>
        </w:rPr>
        <w:t xml:space="preserve">, </w:t>
      </w:r>
      <w:r w:rsidRPr="00035E4C">
        <w:t>реконструкции объекта капитального строительства</w:t>
      </w:r>
    </w:p>
    <w:p w:rsidR="00440AC7" w:rsidRDefault="00440AC7" w:rsidP="00440AC7">
      <w:pPr>
        <w:pStyle w:val="20"/>
        <w:shd w:val="clear" w:color="auto" w:fill="auto"/>
        <w:ind w:firstLine="0"/>
        <w:jc w:val="both"/>
      </w:pPr>
      <w:r>
        <w:t>______________________________________________________________________________________________________________</w:t>
      </w:r>
      <w:r w:rsidR="00FE05A6">
        <w:t>__________________________</w:t>
      </w:r>
    </w:p>
    <w:p w:rsidR="00FE05A6" w:rsidRDefault="00FE05A6" w:rsidP="00440A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:rsidR="00440AC7" w:rsidRPr="00440AC7" w:rsidRDefault="00440AC7" w:rsidP="00440A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440AC7">
        <w:rPr>
          <w:rFonts w:ascii="Times New Roman" w:hAnsi="Times New Roman" w:cs="Times New Roman"/>
          <w:sz w:val="28"/>
          <w:szCs w:val="28"/>
          <w:lang w:bidi="ar-SA"/>
        </w:rPr>
        <w:t>К заявлению прилагаются следующие документы:</w:t>
      </w:r>
    </w:p>
    <w:p w:rsidR="00440AC7" w:rsidRPr="00FE05A6" w:rsidRDefault="00440AC7" w:rsidP="00440AC7">
      <w:pPr>
        <w:widowControl/>
        <w:autoSpaceDE w:val="0"/>
        <w:autoSpaceDN w:val="0"/>
        <w:adjustRightInd w:val="0"/>
        <w:rPr>
          <w:i/>
          <w:lang w:bidi="ar-SA"/>
        </w:rPr>
      </w:pPr>
      <w:r w:rsidRPr="00FE05A6">
        <w:rPr>
          <w:rFonts w:ascii="Times New Roman" w:hAnsi="Times New Roman" w:cs="Times New Roman"/>
          <w:i/>
          <w:lang w:bidi="ar-SA"/>
        </w:rPr>
        <w:t>(указывается перечень прилагаемых документов)</w:t>
      </w:r>
      <w:r w:rsidRPr="00FE05A6">
        <w:rPr>
          <w:rFonts w:hint="eastAsia"/>
          <w:i/>
          <w:lang w:bidi="ar-SA"/>
        </w:rPr>
        <w:t xml:space="preserve"> </w:t>
      </w:r>
    </w:p>
    <w:p w:rsidR="00440AC7" w:rsidRDefault="00440AC7" w:rsidP="00440A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:rsidR="00440AC7" w:rsidRPr="00440AC7" w:rsidRDefault="00440AC7" w:rsidP="00440AC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440AC7">
        <w:rPr>
          <w:rFonts w:ascii="Times New Roman" w:hAnsi="Times New Roman" w:cs="Times New Roman"/>
          <w:sz w:val="28"/>
          <w:szCs w:val="28"/>
          <w:lang w:bidi="ar-SA"/>
        </w:rPr>
        <w:t>Результат предоставления муниципальной услуги, прошу предоставить:</w:t>
      </w:r>
    </w:p>
    <w:p w:rsidR="00440AC7" w:rsidRPr="00FE05A6" w:rsidRDefault="00440AC7" w:rsidP="00440AC7">
      <w:pPr>
        <w:pStyle w:val="20"/>
        <w:shd w:val="clear" w:color="auto" w:fill="auto"/>
        <w:ind w:firstLine="0"/>
        <w:jc w:val="both"/>
        <w:rPr>
          <w:i/>
          <w:iCs/>
          <w:sz w:val="24"/>
          <w:szCs w:val="24"/>
          <w:lang w:bidi="ar-SA"/>
        </w:rPr>
      </w:pPr>
      <w:r w:rsidRPr="00FE05A6">
        <w:rPr>
          <w:i/>
          <w:sz w:val="24"/>
          <w:szCs w:val="24"/>
          <w:lang w:bidi="ar-SA"/>
        </w:rPr>
        <w:t xml:space="preserve">(указать способ получения результата предоставления </w:t>
      </w:r>
      <w:r w:rsidR="0042167D" w:rsidRPr="00FE05A6">
        <w:rPr>
          <w:i/>
          <w:sz w:val="24"/>
          <w:szCs w:val="24"/>
          <w:lang w:bidi="ar-SA"/>
        </w:rPr>
        <w:t>муниципальной услуги</w:t>
      </w:r>
      <w:r w:rsidRPr="00FE05A6">
        <w:rPr>
          <w:i/>
          <w:sz w:val="24"/>
          <w:szCs w:val="24"/>
          <w:lang w:bidi="ar-SA"/>
        </w:rPr>
        <w:t>)</w:t>
      </w:r>
      <w:r w:rsidRPr="00FE05A6">
        <w:rPr>
          <w:i/>
          <w:iCs/>
          <w:sz w:val="24"/>
          <w:szCs w:val="24"/>
          <w:lang w:bidi="ar-SA"/>
        </w:rPr>
        <w:t xml:space="preserve">. </w:t>
      </w:r>
    </w:p>
    <w:p w:rsidR="00440AC7" w:rsidRDefault="00440AC7" w:rsidP="00440A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     ______     ___________________________</w:t>
      </w:r>
    </w:p>
    <w:p w:rsidR="00440AC7" w:rsidRDefault="00440AC7" w:rsidP="00FE05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0"/>
          <w:szCs w:val="20"/>
        </w:rPr>
        <w:t>(должность)</w:t>
      </w: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>(подпись)            (фамилия, имя, отчества (при наличии)</w:t>
      </w:r>
      <w:proofErr w:type="gramEnd"/>
    </w:p>
    <w:p w:rsidR="00440AC7" w:rsidRPr="00440AC7" w:rsidRDefault="00440AC7" w:rsidP="00FE05A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40AC7">
        <w:rPr>
          <w:rFonts w:ascii="Times New Roman" w:hAnsi="Times New Roman" w:cs="Times New Roman"/>
          <w:sz w:val="28"/>
          <w:szCs w:val="28"/>
        </w:rPr>
        <w:t>Дата</w:t>
      </w:r>
    </w:p>
    <w:p w:rsidR="00440AC7" w:rsidRPr="00F55112" w:rsidRDefault="00035E4C" w:rsidP="00FE05A6">
      <w:pPr>
        <w:pStyle w:val="20"/>
        <w:shd w:val="clear" w:color="auto" w:fill="auto"/>
        <w:ind w:firstLine="0"/>
        <w:jc w:val="right"/>
      </w:pPr>
      <w:r w:rsidRPr="00440AC7">
        <w:br w:type="page"/>
      </w:r>
      <w:r w:rsidR="00426D0E" w:rsidRPr="00035E4C">
        <w:t xml:space="preserve"> </w:t>
      </w:r>
      <w:r w:rsidR="00440AC7" w:rsidRPr="00F55112">
        <w:t xml:space="preserve">Приложение № </w:t>
      </w:r>
      <w:r w:rsidR="00440AC7" w:rsidRPr="00F55112">
        <w:rPr>
          <w:rFonts w:eastAsia="Arial"/>
        </w:rPr>
        <w:t>2</w:t>
      </w:r>
    </w:p>
    <w:p w:rsidR="00440AC7" w:rsidRPr="00F55112" w:rsidRDefault="00440AC7" w:rsidP="00440AC7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>к Административному регламенту</w:t>
      </w:r>
    </w:p>
    <w:p w:rsidR="00440AC7" w:rsidRPr="00F55112" w:rsidRDefault="00440AC7" w:rsidP="00440AC7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>по предоставлению</w:t>
      </w:r>
      <w:r w:rsidR="00FE05A6" w:rsidRPr="00F55112">
        <w:rPr>
          <w:sz w:val="28"/>
          <w:szCs w:val="28"/>
        </w:rPr>
        <w:t xml:space="preserve"> </w:t>
      </w:r>
      <w:proofErr w:type="gramStart"/>
      <w:r w:rsidR="00FE05A6" w:rsidRPr="00F55112">
        <w:rPr>
          <w:sz w:val="28"/>
          <w:szCs w:val="28"/>
        </w:rPr>
        <w:t>муниципальной</w:t>
      </w:r>
      <w:proofErr w:type="gramEnd"/>
    </w:p>
    <w:p w:rsidR="00440AC7" w:rsidRPr="00F55112" w:rsidRDefault="00440AC7" w:rsidP="00440AC7">
      <w:pPr>
        <w:pStyle w:val="20"/>
        <w:shd w:val="clear" w:color="auto" w:fill="auto"/>
        <w:tabs>
          <w:tab w:val="left" w:leader="underscore" w:pos="9554"/>
        </w:tabs>
        <w:ind w:left="4120" w:firstLine="0"/>
        <w:jc w:val="right"/>
        <w:rPr>
          <w:rFonts w:eastAsia="Arial"/>
        </w:rPr>
      </w:pPr>
      <w:r w:rsidRPr="00F55112">
        <w:t xml:space="preserve">услуги </w:t>
      </w:r>
    </w:p>
    <w:p w:rsidR="00440AC7" w:rsidRPr="005E53A5" w:rsidRDefault="00440AC7" w:rsidP="00440AC7">
      <w:pPr>
        <w:pStyle w:val="20"/>
        <w:shd w:val="clear" w:color="auto" w:fill="auto"/>
        <w:tabs>
          <w:tab w:val="left" w:leader="underscore" w:pos="9554"/>
        </w:tabs>
        <w:ind w:left="4120" w:firstLine="0"/>
        <w:jc w:val="right"/>
        <w:rPr>
          <w:rFonts w:eastAsia="Arial"/>
        </w:rPr>
      </w:pPr>
    </w:p>
    <w:p w:rsidR="00AC0250" w:rsidRDefault="00AC0250">
      <w:pPr>
        <w:pStyle w:val="30"/>
        <w:shd w:val="clear" w:color="auto" w:fill="auto"/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933208" w:rsidRPr="00AC0250" w:rsidRDefault="00035E4C">
      <w:pPr>
        <w:pStyle w:val="30"/>
        <w:shd w:val="clear" w:color="auto" w:fill="auto"/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50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</w:t>
      </w:r>
      <w:r w:rsidRPr="00AC0250">
        <w:rPr>
          <w:rFonts w:ascii="Times New Roman" w:hAnsi="Times New Roman" w:cs="Times New Roman"/>
          <w:b/>
          <w:sz w:val="28"/>
          <w:szCs w:val="28"/>
        </w:rPr>
        <w:br/>
        <w:t>разрешенного строительства, реконструкции объекта капитального</w:t>
      </w:r>
      <w:r w:rsidRPr="00AC0250">
        <w:rPr>
          <w:rFonts w:ascii="Times New Roman" w:hAnsi="Times New Roman" w:cs="Times New Roman"/>
          <w:b/>
          <w:sz w:val="28"/>
          <w:szCs w:val="28"/>
        </w:rPr>
        <w:br/>
        <w:t>строительства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</w:pPr>
      <w:r w:rsidRPr="00035E4C">
        <w:t>от</w:t>
      </w:r>
      <w:r w:rsidRPr="00035E4C">
        <w:tab/>
        <w:t>№</w:t>
      </w:r>
      <w:r w:rsidRPr="00035E4C">
        <w:tab/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</w:pPr>
      <w:r w:rsidRPr="00035E4C">
        <w:t>В соответствии с Градостроительным кодексом Российской Федерации</w:t>
      </w:r>
      <w:r w:rsidRPr="00035E4C">
        <w:rPr>
          <w:rFonts w:eastAsia="Arial"/>
        </w:rPr>
        <w:t xml:space="preserve">, </w:t>
      </w:r>
      <w:r w:rsidRPr="00035E4C">
        <w:t xml:space="preserve">Федеральным законом от </w:t>
      </w:r>
      <w:r w:rsidRPr="00035E4C">
        <w:rPr>
          <w:rFonts w:eastAsia="Arial"/>
        </w:rPr>
        <w:t xml:space="preserve">6 </w:t>
      </w:r>
      <w:r w:rsidRPr="00035E4C">
        <w:t xml:space="preserve">октября </w:t>
      </w:r>
      <w:r w:rsidRPr="00035E4C">
        <w:rPr>
          <w:rFonts w:eastAsia="Arial"/>
        </w:rPr>
        <w:t xml:space="preserve">2003 </w:t>
      </w:r>
      <w:r w:rsidRPr="00035E4C">
        <w:t>г</w:t>
      </w:r>
      <w:r w:rsidRPr="00035E4C">
        <w:rPr>
          <w:rFonts w:eastAsia="Arial"/>
        </w:rPr>
        <w:t xml:space="preserve">. </w:t>
      </w:r>
      <w:r w:rsidRPr="00035E4C">
        <w:t>№</w:t>
      </w:r>
      <w:r w:rsidRPr="00035E4C">
        <w:rPr>
          <w:rFonts w:eastAsia="Arial"/>
        </w:rPr>
        <w:t>131</w:t>
      </w:r>
      <w:r w:rsidRPr="00035E4C">
        <w:t xml:space="preserve">-ФЗ </w:t>
      </w:r>
      <w:r w:rsidRPr="00035E4C">
        <w:rPr>
          <w:rFonts w:eastAsia="Arial"/>
        </w:rPr>
        <w:t>«</w:t>
      </w:r>
      <w:r w:rsidRPr="00035E4C">
        <w:t>Об общих принципах организации местного самоуправления в Российской Федерации</w:t>
      </w:r>
      <w:r w:rsidRPr="00035E4C">
        <w:rPr>
          <w:rFonts w:eastAsia="Arial"/>
        </w:rPr>
        <w:t xml:space="preserve">», </w:t>
      </w:r>
      <w:r w:rsidRPr="00035E4C">
        <w:t xml:space="preserve">Правилами землепользования и застройки муниципального образования </w:t>
      </w:r>
      <w:r w:rsidRPr="00035E4C">
        <w:tab/>
      </w:r>
      <w:r w:rsidRPr="00035E4C">
        <w:rPr>
          <w:rFonts w:eastAsia="Arial"/>
        </w:rPr>
        <w:t>,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3926"/>
        </w:tabs>
        <w:ind w:firstLine="0"/>
        <w:jc w:val="both"/>
      </w:pPr>
      <w:proofErr w:type="gramStart"/>
      <w:r w:rsidRPr="00035E4C">
        <w:t>утвержденными</w:t>
      </w:r>
      <w:proofErr w:type="gramEnd"/>
      <w:r w:rsidRPr="00035E4C">
        <w:t xml:space="preserve"> </w:t>
      </w:r>
      <w:r w:rsidRPr="00035E4C">
        <w:tab/>
      </w:r>
      <w:r w:rsidRPr="00035E4C">
        <w:rPr>
          <w:rFonts w:eastAsia="Arial"/>
        </w:rPr>
        <w:t xml:space="preserve">, </w:t>
      </w:r>
      <w:r w:rsidRPr="00035E4C">
        <w:t>на основании заключения по результатам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</w:pPr>
      <w:r w:rsidRPr="00035E4C">
        <w:t>публичных слушаний</w:t>
      </w:r>
      <w:r w:rsidRPr="00035E4C">
        <w:rPr>
          <w:rFonts w:eastAsia="Arial"/>
        </w:rPr>
        <w:t>/</w:t>
      </w:r>
      <w:r w:rsidRPr="00035E4C">
        <w:t xml:space="preserve">общественных обсуждений от </w:t>
      </w:r>
      <w:r w:rsidRPr="00035E4C">
        <w:tab/>
        <w:t xml:space="preserve"> </w:t>
      </w:r>
      <w:proofErr w:type="gramStart"/>
      <w:r w:rsidRPr="00035E4C">
        <w:t>г</w:t>
      </w:r>
      <w:proofErr w:type="gramEnd"/>
      <w:r w:rsidRPr="00035E4C">
        <w:rPr>
          <w:rFonts w:eastAsia="Arial"/>
        </w:rPr>
        <w:t xml:space="preserve">. </w:t>
      </w:r>
      <w:r w:rsidRPr="00035E4C">
        <w:t xml:space="preserve">№ </w:t>
      </w:r>
      <w:r w:rsidRPr="00035E4C">
        <w:tab/>
        <w:t>,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</w:pPr>
      <w:r w:rsidRPr="00035E4C">
        <w:t xml:space="preserve">рекомендации Комиссии по подготовке проектов правил землепользования и застройки </w:t>
      </w:r>
      <w:r w:rsidRPr="00035E4C">
        <w:rPr>
          <w:rFonts w:eastAsia="Arial"/>
        </w:rPr>
        <w:t>(</w:t>
      </w:r>
      <w:r w:rsidRPr="00035E4C">
        <w:t xml:space="preserve">протокол от </w:t>
      </w:r>
      <w:r w:rsidRPr="00035E4C">
        <w:tab/>
        <w:t xml:space="preserve"> </w:t>
      </w:r>
      <w:proofErr w:type="gramStart"/>
      <w:r w:rsidRPr="00035E4C">
        <w:t>г</w:t>
      </w:r>
      <w:proofErr w:type="gramEnd"/>
      <w:r w:rsidRPr="00035E4C">
        <w:rPr>
          <w:rFonts w:eastAsia="Arial"/>
        </w:rPr>
        <w:t xml:space="preserve">. </w:t>
      </w:r>
      <w:r w:rsidRPr="00035E4C">
        <w:t xml:space="preserve">№ </w:t>
      </w:r>
      <w:r w:rsidRPr="00035E4C">
        <w:tab/>
        <w:t>).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</w:pPr>
      <w:r w:rsidRPr="00035E4C">
        <w:rPr>
          <w:rFonts w:eastAsia="Arial"/>
        </w:rPr>
        <w:t xml:space="preserve">1. </w:t>
      </w:r>
      <w:r w:rsidRPr="00035E4C">
        <w:t>Предоставить разрешение на отклонение от предельных параметров разрешенного строительства</w:t>
      </w:r>
      <w:r w:rsidRPr="00035E4C">
        <w:rPr>
          <w:rFonts w:eastAsia="Arial"/>
        </w:rPr>
        <w:t xml:space="preserve">, </w:t>
      </w:r>
      <w:r w:rsidRPr="00035E4C">
        <w:t xml:space="preserve">реконструкции объекта капитального строительства - </w:t>
      </w:r>
      <w:r w:rsidRPr="00035E4C">
        <w:rPr>
          <w:rFonts w:eastAsia="Arial"/>
        </w:rPr>
        <w:t>«</w:t>
      </w:r>
      <w:r w:rsidRPr="00035E4C">
        <w:rPr>
          <w:rFonts w:eastAsia="Arial"/>
        </w:rPr>
        <w:tab/>
        <w:t xml:space="preserve">» </w:t>
      </w:r>
      <w:r w:rsidRPr="00035E4C">
        <w:t xml:space="preserve">в отношении земельного участка </w:t>
      </w:r>
      <w:proofErr w:type="gramStart"/>
      <w:r w:rsidRPr="00035E4C">
        <w:t>с</w:t>
      </w:r>
      <w:proofErr w:type="gramEnd"/>
    </w:p>
    <w:p w:rsidR="00933208" w:rsidRPr="00035E4C" w:rsidRDefault="00035E4C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</w:pPr>
      <w:r w:rsidRPr="00035E4C">
        <w:t xml:space="preserve">кадастровым номером </w:t>
      </w:r>
      <w:r w:rsidRPr="00035E4C">
        <w:tab/>
      </w:r>
      <w:r w:rsidRPr="00035E4C">
        <w:rPr>
          <w:rFonts w:eastAsia="Arial"/>
        </w:rPr>
        <w:t xml:space="preserve">, </w:t>
      </w:r>
      <w:proofErr w:type="gramStart"/>
      <w:r w:rsidRPr="00035E4C">
        <w:t>расположенного</w:t>
      </w:r>
      <w:proofErr w:type="gramEnd"/>
      <w:r w:rsidRPr="00035E4C">
        <w:t xml:space="preserve"> по адресу</w:t>
      </w:r>
      <w:r w:rsidRPr="00035E4C">
        <w:rPr>
          <w:rFonts w:eastAsia="Arial"/>
        </w:rPr>
        <w:t>:</w:t>
      </w:r>
    </w:p>
    <w:p w:rsidR="00933208" w:rsidRPr="00FC09C9" w:rsidRDefault="00035E4C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0"/>
          <w:szCs w:val="20"/>
        </w:rPr>
      </w:pPr>
      <w:r w:rsidRPr="00FC09C9">
        <w:rPr>
          <w:rFonts w:ascii="Times New Roman" w:hAnsi="Times New Roman" w:cs="Times New Roman"/>
          <w:sz w:val="20"/>
          <w:szCs w:val="20"/>
        </w:rPr>
        <w:t>(указывается адрес</w:t>
      </w:r>
      <w:r w:rsidRPr="00FC09C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33208" w:rsidRPr="00035E4C" w:rsidRDefault="00035E4C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35E4C">
        <w:rPr>
          <w:rFonts w:ascii="Times New Roman" w:hAnsi="Times New Roman" w:cs="Times New Roman"/>
          <w:sz w:val="28"/>
          <w:szCs w:val="28"/>
        </w:rPr>
        <w:t>указывается наименование предельного параметра и показатель предоставляемого отклонения</w:t>
      </w:r>
      <w:r w:rsidRPr="00035E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</w:pPr>
      <w:r w:rsidRPr="00035E4C">
        <w:rPr>
          <w:rFonts w:eastAsia="Arial"/>
        </w:rPr>
        <w:t xml:space="preserve">2. </w:t>
      </w:r>
      <w:r w:rsidRPr="00035E4C">
        <w:t xml:space="preserve">Опубликовать настоящее </w:t>
      </w:r>
      <w:r w:rsidR="00AC0250">
        <w:t xml:space="preserve">постановление </w:t>
      </w:r>
      <w:proofErr w:type="gramStart"/>
      <w:r w:rsidR="00AC0250">
        <w:t>в</w:t>
      </w:r>
      <w:proofErr w:type="gramEnd"/>
      <w:r w:rsidR="00AC0250">
        <w:t xml:space="preserve"> «______________________</w:t>
      </w:r>
      <w:r w:rsidRPr="00035E4C">
        <w:rPr>
          <w:rFonts w:eastAsia="Arial"/>
        </w:rPr>
        <w:t>».</w:t>
      </w:r>
    </w:p>
    <w:p w:rsidR="00933208" w:rsidRPr="00035E4C" w:rsidRDefault="00035E4C">
      <w:pPr>
        <w:pStyle w:val="20"/>
        <w:shd w:val="clear" w:color="auto" w:fill="auto"/>
        <w:spacing w:after="280"/>
        <w:ind w:firstLine="740"/>
      </w:pPr>
      <w:r w:rsidRPr="00035E4C">
        <w:rPr>
          <w:rFonts w:eastAsia="Arial"/>
        </w:rPr>
        <w:t xml:space="preserve">4. </w:t>
      </w:r>
      <w:r w:rsidRPr="00035E4C">
        <w:t>Настоящее решение (</w:t>
      </w:r>
      <w:r w:rsidRPr="00035E4C">
        <w:rPr>
          <w:rFonts w:eastAsia="Arial"/>
        </w:rPr>
        <w:t xml:space="preserve">постановление/распоряжение) </w:t>
      </w:r>
      <w:r w:rsidRPr="00035E4C">
        <w:t>вступает в силу после его официального опубликования</w:t>
      </w:r>
      <w:r w:rsidRPr="00035E4C">
        <w:rPr>
          <w:rFonts w:eastAsia="Arial"/>
        </w:rPr>
        <w:t>.</w:t>
      </w:r>
    </w:p>
    <w:p w:rsidR="00933208" w:rsidRPr="00035E4C" w:rsidRDefault="00035E4C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035E4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09C7" w:rsidRDefault="00035E4C" w:rsidP="003A09C7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9C7">
        <w:rPr>
          <w:rFonts w:ascii="Times New Roman" w:hAnsi="Times New Roman" w:cs="Times New Roman"/>
          <w:sz w:val="28"/>
          <w:szCs w:val="28"/>
        </w:rPr>
        <w:t>Должностное лицо (ФИО)</w:t>
      </w:r>
      <w:r w:rsidR="003A09C7">
        <w:rPr>
          <w:rFonts w:ascii="Times New Roman" w:hAnsi="Times New Roman" w:cs="Times New Roman"/>
          <w:sz w:val="28"/>
          <w:szCs w:val="28"/>
        </w:rPr>
        <w:tab/>
      </w:r>
      <w:r w:rsidR="003A09C7">
        <w:rPr>
          <w:rFonts w:ascii="Times New Roman" w:hAnsi="Times New Roman" w:cs="Times New Roman"/>
          <w:sz w:val="28"/>
          <w:szCs w:val="28"/>
        </w:rPr>
        <w:tab/>
      </w:r>
      <w:r w:rsidR="003A09C7">
        <w:rPr>
          <w:rFonts w:ascii="Times New Roman" w:hAnsi="Times New Roman" w:cs="Times New Roman"/>
          <w:sz w:val="28"/>
          <w:szCs w:val="28"/>
        </w:rPr>
        <w:tab/>
        <w:t xml:space="preserve">    _______________________________</w:t>
      </w:r>
    </w:p>
    <w:p w:rsidR="00933208" w:rsidRDefault="00035E4C" w:rsidP="003A09C7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A09C7">
        <w:rPr>
          <w:rFonts w:ascii="Times New Roman" w:hAnsi="Times New Roman" w:cs="Times New Roman"/>
          <w:sz w:val="20"/>
          <w:szCs w:val="20"/>
        </w:rPr>
        <w:t>(подпись должностного лица органа,</w:t>
      </w:r>
      <w:r w:rsidRPr="003A09C7">
        <w:rPr>
          <w:rFonts w:ascii="Times New Roman" w:hAnsi="Times New Roman" w:cs="Times New Roman"/>
          <w:sz w:val="20"/>
          <w:szCs w:val="20"/>
        </w:rPr>
        <w:br/>
        <w:t>осуществляющего</w:t>
      </w:r>
      <w:r w:rsidRPr="003A09C7">
        <w:rPr>
          <w:rFonts w:ascii="Times New Roman" w:hAnsi="Times New Roman" w:cs="Times New Roman"/>
          <w:sz w:val="20"/>
          <w:szCs w:val="20"/>
        </w:rPr>
        <w:br/>
        <w:t xml:space="preserve">предоставление </w:t>
      </w:r>
      <w:r w:rsidR="001327DA">
        <w:rPr>
          <w:rFonts w:ascii="Times New Roman" w:hAnsi="Times New Roman" w:cs="Times New Roman"/>
          <w:sz w:val="20"/>
          <w:szCs w:val="20"/>
        </w:rPr>
        <w:t>муниципальной</w:t>
      </w:r>
      <w:r w:rsidRPr="003A09C7">
        <w:rPr>
          <w:rFonts w:ascii="Times New Roman" w:hAnsi="Times New Roman" w:cs="Times New Roman"/>
          <w:sz w:val="20"/>
          <w:szCs w:val="20"/>
        </w:rPr>
        <w:t xml:space="preserve"> услуги</w:t>
      </w:r>
      <w:proofErr w:type="gramEnd"/>
    </w:p>
    <w:p w:rsidR="00F55112" w:rsidRDefault="00F55112" w:rsidP="003A09C7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5112" w:rsidRDefault="00F55112" w:rsidP="003A09C7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5112" w:rsidRDefault="00F55112" w:rsidP="003A09C7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5112" w:rsidRDefault="00F55112" w:rsidP="003A09C7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3B5E" w:rsidRDefault="00F43B5E" w:rsidP="00F55112">
      <w:pPr>
        <w:pStyle w:val="20"/>
        <w:shd w:val="clear" w:color="auto" w:fill="auto"/>
        <w:ind w:firstLine="0"/>
        <w:jc w:val="right"/>
      </w:pPr>
    </w:p>
    <w:p w:rsidR="00F43B5E" w:rsidRDefault="00F43B5E" w:rsidP="00F55112">
      <w:pPr>
        <w:pStyle w:val="20"/>
        <w:shd w:val="clear" w:color="auto" w:fill="auto"/>
        <w:ind w:firstLine="0"/>
        <w:jc w:val="right"/>
      </w:pPr>
    </w:p>
    <w:p w:rsidR="00F55112" w:rsidRPr="00F55112" w:rsidRDefault="00F55112" w:rsidP="00F55112">
      <w:pPr>
        <w:pStyle w:val="20"/>
        <w:shd w:val="clear" w:color="auto" w:fill="auto"/>
        <w:ind w:firstLine="0"/>
        <w:jc w:val="right"/>
      </w:pPr>
      <w:r w:rsidRPr="00F55112">
        <w:t xml:space="preserve">Приложение № </w:t>
      </w:r>
      <w:r>
        <w:rPr>
          <w:rFonts w:eastAsia="Arial"/>
        </w:rPr>
        <w:t>3</w:t>
      </w:r>
    </w:p>
    <w:p w:rsidR="00F55112" w:rsidRPr="00F55112" w:rsidRDefault="00F55112" w:rsidP="00F55112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>к Административному регламенту</w:t>
      </w:r>
    </w:p>
    <w:p w:rsidR="00F55112" w:rsidRPr="00F55112" w:rsidRDefault="00F55112" w:rsidP="00F55112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 xml:space="preserve">по предоставлению </w:t>
      </w:r>
      <w:proofErr w:type="gramStart"/>
      <w:r w:rsidRPr="00F55112">
        <w:rPr>
          <w:sz w:val="28"/>
          <w:szCs w:val="28"/>
        </w:rPr>
        <w:t>муниципальной</w:t>
      </w:r>
      <w:proofErr w:type="gramEnd"/>
    </w:p>
    <w:p w:rsidR="00F55112" w:rsidRPr="00FC09C9" w:rsidRDefault="00F55112" w:rsidP="00FC09C9">
      <w:pPr>
        <w:pStyle w:val="20"/>
        <w:shd w:val="clear" w:color="auto" w:fill="auto"/>
        <w:tabs>
          <w:tab w:val="left" w:leader="underscore" w:pos="9554"/>
        </w:tabs>
        <w:ind w:left="4120" w:firstLine="0"/>
        <w:jc w:val="right"/>
        <w:rPr>
          <w:sz w:val="20"/>
          <w:szCs w:val="20"/>
        </w:rPr>
      </w:pPr>
      <w:r w:rsidRPr="00F55112">
        <w:t xml:space="preserve">услуги </w:t>
      </w:r>
    </w:p>
    <w:p w:rsidR="00FC09C9" w:rsidRDefault="00035E4C" w:rsidP="00F55112">
      <w:pPr>
        <w:tabs>
          <w:tab w:val="left" w:pos="882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35E4C">
        <w:rPr>
          <w:rFonts w:ascii="Times New Roman" w:hAnsi="Times New Roman" w:cs="Times New Roman"/>
          <w:sz w:val="28"/>
          <w:szCs w:val="28"/>
        </w:rPr>
        <w:t xml:space="preserve">(Бланк органа, осуществляющего </w:t>
      </w:r>
      <w:proofErr w:type="gramEnd"/>
    </w:p>
    <w:p w:rsidR="00933208" w:rsidRDefault="00035E4C" w:rsidP="00F55112">
      <w:pPr>
        <w:tabs>
          <w:tab w:val="left" w:pos="8824"/>
        </w:tabs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2167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C09C9">
        <w:rPr>
          <w:rFonts w:ascii="Times New Roman" w:hAnsi="Times New Roman" w:cs="Times New Roman"/>
          <w:sz w:val="28"/>
          <w:szCs w:val="28"/>
        </w:rPr>
        <w:t>)</w:t>
      </w:r>
    </w:p>
    <w:p w:rsidR="00FC09C9" w:rsidRPr="00035E4C" w:rsidRDefault="00FC09C9" w:rsidP="00F55112">
      <w:pPr>
        <w:tabs>
          <w:tab w:val="left" w:pos="8824"/>
        </w:tabs>
        <w:rPr>
          <w:rFonts w:ascii="Times New Roman" w:hAnsi="Times New Roman" w:cs="Times New Roman"/>
          <w:sz w:val="28"/>
          <w:szCs w:val="28"/>
        </w:rPr>
      </w:pPr>
    </w:p>
    <w:p w:rsidR="00933208" w:rsidRPr="00FC09C9" w:rsidRDefault="00035E4C">
      <w:pPr>
        <w:pStyle w:val="30"/>
        <w:shd w:val="clear" w:color="auto" w:fill="auto"/>
        <w:spacing w:after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C9">
        <w:rPr>
          <w:rFonts w:ascii="Times New Roman" w:hAnsi="Times New Roman" w:cs="Times New Roman"/>
          <w:b/>
          <w:sz w:val="28"/>
          <w:szCs w:val="28"/>
        </w:rPr>
        <w:t>Об отказе в предоставлении разрешения на отклонение от предельных</w:t>
      </w:r>
      <w:r w:rsidRPr="00FC09C9">
        <w:rPr>
          <w:rFonts w:ascii="Times New Roman" w:hAnsi="Times New Roman" w:cs="Times New Roman"/>
          <w:b/>
          <w:sz w:val="28"/>
          <w:szCs w:val="28"/>
        </w:rPr>
        <w:br/>
        <w:t>параметров разрешенного строительства, реконструкции объекта</w:t>
      </w:r>
      <w:r w:rsidRPr="00FC09C9">
        <w:rPr>
          <w:rFonts w:ascii="Times New Roman" w:hAnsi="Times New Roman" w:cs="Times New Roman"/>
          <w:b/>
          <w:sz w:val="28"/>
          <w:szCs w:val="28"/>
        </w:rPr>
        <w:br/>
        <w:t>капитального строительства</w:t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 w:rsidRPr="00035E4C">
        <w:t>от</w:t>
      </w:r>
      <w:r w:rsidRPr="00035E4C">
        <w:tab/>
        <w:t>№</w:t>
      </w:r>
      <w:r w:rsidRPr="00035E4C">
        <w:tab/>
      </w:r>
    </w:p>
    <w:p w:rsidR="00933208" w:rsidRPr="00035E4C" w:rsidRDefault="00035E4C">
      <w:pPr>
        <w:pStyle w:val="20"/>
        <w:shd w:val="clear" w:color="auto" w:fill="auto"/>
        <w:tabs>
          <w:tab w:val="left" w:leader="underscore" w:pos="9835"/>
        </w:tabs>
      </w:pPr>
      <w:r w:rsidRPr="00035E4C"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035E4C">
        <w:tab/>
      </w:r>
    </w:p>
    <w:p w:rsidR="00933208" w:rsidRPr="00FC09C9" w:rsidRDefault="00035E4C" w:rsidP="00FC09C9">
      <w:pPr>
        <w:pStyle w:val="60"/>
        <w:pBdr>
          <w:bottom w:val="single" w:sz="4" w:space="0" w:color="auto"/>
        </w:pBdr>
        <w:shd w:val="clear" w:color="auto" w:fill="auto"/>
        <w:spacing w:after="0" w:line="240" w:lineRule="auto"/>
        <w:ind w:left="1920"/>
        <w:jc w:val="left"/>
        <w:rPr>
          <w:sz w:val="20"/>
          <w:szCs w:val="20"/>
        </w:rPr>
      </w:pPr>
      <w:r w:rsidRPr="00035E4C">
        <w:rPr>
          <w:rFonts w:eastAsia="Arial"/>
          <w:i/>
          <w:iCs/>
          <w:sz w:val="28"/>
          <w:szCs w:val="28"/>
        </w:rPr>
        <w:t>(</w:t>
      </w:r>
      <w:r w:rsidRPr="00FC09C9">
        <w:rPr>
          <w:i/>
          <w:iCs/>
          <w:sz w:val="20"/>
          <w:szCs w:val="20"/>
        </w:rPr>
        <w:t>Ф</w:t>
      </w:r>
      <w:r w:rsidRPr="00FC09C9">
        <w:rPr>
          <w:rFonts w:eastAsia="Arial"/>
          <w:i/>
          <w:iCs/>
          <w:sz w:val="20"/>
          <w:szCs w:val="20"/>
        </w:rPr>
        <w:t>.</w:t>
      </w:r>
      <w:r w:rsidRPr="00FC09C9">
        <w:rPr>
          <w:i/>
          <w:iCs/>
          <w:sz w:val="20"/>
          <w:szCs w:val="20"/>
        </w:rPr>
        <w:t>И.О</w:t>
      </w:r>
      <w:r w:rsidRPr="00FC09C9">
        <w:rPr>
          <w:rFonts w:eastAsia="Arial"/>
          <w:i/>
          <w:iCs/>
          <w:sz w:val="20"/>
          <w:szCs w:val="20"/>
        </w:rPr>
        <w:t xml:space="preserve">. </w:t>
      </w:r>
      <w:r w:rsidRPr="00FC09C9">
        <w:rPr>
          <w:i/>
          <w:iCs/>
          <w:sz w:val="20"/>
          <w:szCs w:val="20"/>
        </w:rPr>
        <w:t>физического лица</w:t>
      </w:r>
      <w:r w:rsidRPr="00FC09C9">
        <w:rPr>
          <w:rFonts w:eastAsia="Arial"/>
          <w:i/>
          <w:iCs/>
          <w:sz w:val="20"/>
          <w:szCs w:val="20"/>
        </w:rPr>
        <w:t xml:space="preserve">, </w:t>
      </w:r>
      <w:r w:rsidR="001327DA">
        <w:rPr>
          <w:i/>
          <w:iCs/>
          <w:sz w:val="20"/>
          <w:szCs w:val="20"/>
        </w:rPr>
        <w:t>наименование юрид</w:t>
      </w:r>
      <w:r w:rsidRPr="00FC09C9">
        <w:rPr>
          <w:i/>
          <w:iCs/>
          <w:sz w:val="20"/>
          <w:szCs w:val="20"/>
        </w:rPr>
        <w:t>ического лиц</w:t>
      </w:r>
      <w:proofErr w:type="gramStart"/>
      <w:r w:rsidRPr="00FC09C9">
        <w:rPr>
          <w:i/>
          <w:iCs/>
          <w:sz w:val="20"/>
          <w:szCs w:val="20"/>
        </w:rPr>
        <w:t>а</w:t>
      </w:r>
      <w:r w:rsidRPr="00FC09C9">
        <w:rPr>
          <w:rFonts w:eastAsia="Arial"/>
          <w:i/>
          <w:iCs/>
          <w:sz w:val="20"/>
          <w:szCs w:val="20"/>
        </w:rPr>
        <w:t>-</w:t>
      </w:r>
      <w:proofErr w:type="gramEnd"/>
      <w:r w:rsidRPr="00FC09C9">
        <w:rPr>
          <w:rFonts w:eastAsia="Arial"/>
          <w:i/>
          <w:iCs/>
          <w:sz w:val="20"/>
          <w:szCs w:val="20"/>
        </w:rPr>
        <w:t xml:space="preserve"> </w:t>
      </w:r>
      <w:r w:rsidRPr="00FC09C9">
        <w:rPr>
          <w:i/>
          <w:iCs/>
          <w:sz w:val="20"/>
          <w:szCs w:val="20"/>
        </w:rPr>
        <w:t>заявителя</w:t>
      </w:r>
      <w:r w:rsidRPr="00FC09C9">
        <w:rPr>
          <w:rFonts w:eastAsia="Arial"/>
          <w:i/>
          <w:iCs/>
          <w:sz w:val="20"/>
          <w:szCs w:val="20"/>
        </w:rPr>
        <w:t>,</w:t>
      </w:r>
    </w:p>
    <w:p w:rsidR="00933208" w:rsidRPr="00FC09C9" w:rsidRDefault="00035E4C" w:rsidP="00FC09C9">
      <w:pPr>
        <w:pStyle w:val="60"/>
        <w:shd w:val="clear" w:color="auto" w:fill="auto"/>
        <w:spacing w:after="0" w:line="240" w:lineRule="auto"/>
        <w:rPr>
          <w:sz w:val="20"/>
          <w:szCs w:val="20"/>
        </w:rPr>
      </w:pPr>
      <w:r w:rsidRPr="00FC09C9">
        <w:rPr>
          <w:i/>
          <w:iCs/>
          <w:sz w:val="20"/>
          <w:szCs w:val="20"/>
        </w:rPr>
        <w:t>дата направления заявления</w:t>
      </w:r>
      <w:r w:rsidRPr="00FC09C9">
        <w:rPr>
          <w:rFonts w:eastAsia="Arial"/>
          <w:i/>
          <w:iCs/>
          <w:sz w:val="20"/>
          <w:szCs w:val="20"/>
        </w:rPr>
        <w:t>)</w:t>
      </w:r>
    </w:p>
    <w:p w:rsidR="00933208" w:rsidRPr="00035E4C" w:rsidRDefault="00F77FD6" w:rsidP="001327DA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jc w:val="both"/>
      </w:pPr>
      <w:proofErr w:type="gramStart"/>
      <w:r>
        <w:t>на основании</w:t>
      </w:r>
      <w:r w:rsidR="00035E4C" w:rsidRPr="00035E4C">
        <w:t xml:space="preserve"> принято решение об отказе в предоставлении разрешения на отклонение от предельных параметров</w:t>
      </w:r>
      <w:proofErr w:type="gramEnd"/>
      <w:r w:rsidR="00035E4C" w:rsidRPr="00035E4C">
        <w:t xml:space="preserve"> разрешенного строительства, реконструкции объектов капитального строительства в связи с:</w:t>
      </w:r>
    </w:p>
    <w:p w:rsidR="00933208" w:rsidRPr="00035E4C" w:rsidRDefault="00035E4C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(указывается основание отказа в предоставлении разрешения)</w:t>
      </w:r>
    </w:p>
    <w:p w:rsidR="00933208" w:rsidRDefault="00035E4C" w:rsidP="003A09C7">
      <w:pPr>
        <w:pStyle w:val="20"/>
        <w:shd w:val="clear" w:color="auto" w:fill="auto"/>
      </w:pPr>
      <w:r w:rsidRPr="00035E4C"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35E4C">
        <w:rPr>
          <w:rFonts w:eastAsia="Arial"/>
          <w:i/>
          <w:iCs/>
        </w:rPr>
        <w:t>(</w:t>
      </w:r>
      <w:r w:rsidR="001327DA">
        <w:rPr>
          <w:rFonts w:eastAsia="Arial"/>
          <w:i/>
          <w:iCs/>
        </w:rPr>
        <w:t>Администрация Бийского района</w:t>
      </w:r>
      <w:r w:rsidRPr="00035E4C">
        <w:rPr>
          <w:rFonts w:eastAsia="Arial"/>
          <w:i/>
          <w:iCs/>
        </w:rPr>
        <w:t>)</w:t>
      </w:r>
      <w:r w:rsidRPr="00035E4C">
        <w:t>, а также в судебном порядке.</w:t>
      </w:r>
    </w:p>
    <w:p w:rsidR="003A09C7" w:rsidRPr="00035E4C" w:rsidRDefault="003A09C7" w:rsidP="003A09C7">
      <w:pPr>
        <w:pStyle w:val="20"/>
        <w:shd w:val="clear" w:color="auto" w:fill="auto"/>
      </w:pPr>
    </w:p>
    <w:p w:rsidR="00933208" w:rsidRPr="00035E4C" w:rsidRDefault="00035E4C" w:rsidP="003A09C7">
      <w:pPr>
        <w:pStyle w:val="20"/>
        <w:shd w:val="clear" w:color="auto" w:fill="auto"/>
        <w:ind w:firstLine="0"/>
      </w:pPr>
      <w:r w:rsidRPr="00035E4C">
        <w:t>Должностное лицо (ФИО)</w:t>
      </w:r>
      <w:r w:rsidR="003A09C7">
        <w:tab/>
      </w:r>
      <w:r w:rsidR="003A09C7">
        <w:tab/>
      </w:r>
      <w:r w:rsidR="003A09C7">
        <w:tab/>
      </w:r>
      <w:r w:rsidR="003A09C7">
        <w:tab/>
      </w:r>
      <w:r w:rsidR="003A09C7">
        <w:tab/>
        <w:t>__________________________</w:t>
      </w:r>
    </w:p>
    <w:p w:rsidR="00933208" w:rsidRPr="003A09C7" w:rsidRDefault="00035E4C" w:rsidP="003A09C7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E4C">
        <w:rPr>
          <w:rFonts w:ascii="Times New Roman" w:hAnsi="Times New Roman" w:cs="Times New Roman"/>
          <w:sz w:val="28"/>
          <w:szCs w:val="28"/>
        </w:rPr>
        <w:t>(</w:t>
      </w:r>
      <w:r w:rsidRPr="003A09C7">
        <w:rPr>
          <w:rFonts w:ascii="Times New Roman" w:hAnsi="Times New Roman" w:cs="Times New Roman"/>
          <w:sz w:val="20"/>
          <w:szCs w:val="20"/>
        </w:rPr>
        <w:t>подпись должностного лица органа,</w:t>
      </w:r>
      <w:r w:rsidRPr="003A09C7">
        <w:rPr>
          <w:rFonts w:ascii="Times New Roman" w:hAnsi="Times New Roman" w:cs="Times New Roman"/>
          <w:sz w:val="20"/>
          <w:szCs w:val="20"/>
        </w:rPr>
        <w:br/>
        <w:t>осуществляющего</w:t>
      </w:r>
      <w:r w:rsidRPr="003A09C7">
        <w:rPr>
          <w:rFonts w:ascii="Times New Roman" w:hAnsi="Times New Roman" w:cs="Times New Roman"/>
          <w:sz w:val="20"/>
          <w:szCs w:val="20"/>
        </w:rPr>
        <w:br/>
        <w:t>предоставление муниципальной услуги</w:t>
      </w:r>
      <w:r w:rsidRPr="003A09C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A09C7" w:rsidRDefault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C7" w:rsidRDefault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C7" w:rsidRDefault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C7" w:rsidRDefault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A" w:rsidRDefault="001327DA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A" w:rsidRDefault="001327DA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A" w:rsidRDefault="001327DA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A" w:rsidRDefault="001327DA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7DA" w:rsidRDefault="001327DA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C7" w:rsidRDefault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5E" w:rsidRDefault="00F43B5E" w:rsidP="001327DA">
      <w:pPr>
        <w:pStyle w:val="20"/>
        <w:shd w:val="clear" w:color="auto" w:fill="auto"/>
        <w:ind w:firstLine="0"/>
        <w:jc w:val="right"/>
      </w:pPr>
    </w:p>
    <w:p w:rsidR="001327DA" w:rsidRPr="00F55112" w:rsidRDefault="001327DA" w:rsidP="001327DA">
      <w:pPr>
        <w:pStyle w:val="20"/>
        <w:shd w:val="clear" w:color="auto" w:fill="auto"/>
        <w:ind w:firstLine="0"/>
        <w:jc w:val="right"/>
      </w:pPr>
      <w:r w:rsidRPr="00F55112">
        <w:t xml:space="preserve">Приложение № </w:t>
      </w:r>
      <w:r w:rsidR="00015AD2">
        <w:rPr>
          <w:rFonts w:eastAsia="Arial"/>
        </w:rPr>
        <w:t>4</w:t>
      </w:r>
    </w:p>
    <w:p w:rsidR="001327DA" w:rsidRPr="00F55112" w:rsidRDefault="001327DA" w:rsidP="001327DA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>к Административному регламенту</w:t>
      </w:r>
    </w:p>
    <w:p w:rsidR="001327DA" w:rsidRPr="00F55112" w:rsidRDefault="001327DA" w:rsidP="001327DA">
      <w:pPr>
        <w:pStyle w:val="22"/>
        <w:shd w:val="clear" w:color="auto" w:fill="auto"/>
        <w:jc w:val="right"/>
        <w:rPr>
          <w:sz w:val="28"/>
          <w:szCs w:val="28"/>
        </w:rPr>
      </w:pPr>
      <w:r w:rsidRPr="00F55112">
        <w:rPr>
          <w:sz w:val="28"/>
          <w:szCs w:val="28"/>
        </w:rPr>
        <w:t xml:space="preserve">по предоставлению </w:t>
      </w:r>
      <w:proofErr w:type="gramStart"/>
      <w:r w:rsidRPr="00F55112">
        <w:rPr>
          <w:sz w:val="28"/>
          <w:szCs w:val="28"/>
        </w:rPr>
        <w:t>муниципальной</w:t>
      </w:r>
      <w:proofErr w:type="gramEnd"/>
    </w:p>
    <w:p w:rsidR="001327DA" w:rsidRPr="00FC09C9" w:rsidRDefault="001327DA" w:rsidP="001327DA">
      <w:pPr>
        <w:pStyle w:val="20"/>
        <w:shd w:val="clear" w:color="auto" w:fill="auto"/>
        <w:tabs>
          <w:tab w:val="left" w:leader="underscore" w:pos="9554"/>
        </w:tabs>
        <w:ind w:left="4120" w:firstLine="0"/>
        <w:jc w:val="right"/>
        <w:rPr>
          <w:sz w:val="20"/>
          <w:szCs w:val="20"/>
        </w:rPr>
      </w:pPr>
      <w:r w:rsidRPr="00F55112">
        <w:t xml:space="preserve">услуги </w:t>
      </w:r>
    </w:p>
    <w:p w:rsidR="001327DA" w:rsidRDefault="001327DA" w:rsidP="001327DA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9C7" w:rsidRDefault="00035E4C" w:rsidP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E4C">
        <w:rPr>
          <w:rFonts w:ascii="Times New Roman" w:hAnsi="Times New Roman" w:cs="Times New Roman"/>
          <w:sz w:val="28"/>
          <w:szCs w:val="28"/>
        </w:rPr>
        <w:t>(</w:t>
      </w:r>
      <w:r w:rsidRPr="003A09C7">
        <w:rPr>
          <w:rFonts w:ascii="Times New Roman" w:hAnsi="Times New Roman" w:cs="Times New Roman"/>
          <w:sz w:val="28"/>
          <w:szCs w:val="28"/>
        </w:rPr>
        <w:t>Бланк органа, осуществляющего</w:t>
      </w:r>
      <w:proofErr w:type="gramEnd"/>
    </w:p>
    <w:p w:rsidR="00933208" w:rsidRPr="003A09C7" w:rsidRDefault="00035E4C" w:rsidP="003A09C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C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gramStart"/>
      <w:r w:rsidRPr="003A09C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327DA" w:rsidRDefault="00035E4C" w:rsidP="003A09C7">
      <w:pPr>
        <w:pStyle w:val="30"/>
        <w:shd w:val="clear" w:color="auto" w:fill="auto"/>
        <w:spacing w:after="0" w:line="240" w:lineRule="auto"/>
        <w:ind w:left="5380" w:hanging="5380"/>
        <w:jc w:val="both"/>
        <w:rPr>
          <w:rFonts w:ascii="Times New Roman" w:hAnsi="Times New Roman" w:cs="Times New Roman"/>
          <w:sz w:val="28"/>
          <w:szCs w:val="28"/>
        </w:rPr>
      </w:pPr>
      <w:r w:rsidRPr="003A09C7">
        <w:rPr>
          <w:rFonts w:ascii="Times New Roman" w:hAnsi="Times New Roman" w:cs="Times New Roman"/>
          <w:sz w:val="28"/>
          <w:szCs w:val="28"/>
        </w:rPr>
        <w:t>(муниципальной) услуги</w:t>
      </w:r>
      <w:r w:rsidRPr="00035E4C">
        <w:rPr>
          <w:rFonts w:ascii="Times New Roman" w:hAnsi="Times New Roman" w:cs="Times New Roman"/>
          <w:sz w:val="28"/>
          <w:szCs w:val="28"/>
        </w:rPr>
        <w:t xml:space="preserve"> </w:t>
      </w:r>
      <w:r w:rsidR="003A09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327D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33208" w:rsidRPr="001327DA" w:rsidRDefault="001327DA" w:rsidP="003A09C7">
      <w:pPr>
        <w:pStyle w:val="30"/>
        <w:shd w:val="clear" w:color="auto" w:fill="auto"/>
        <w:spacing w:after="0" w:line="240" w:lineRule="auto"/>
        <w:ind w:left="5380" w:hanging="53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35E4C" w:rsidRPr="001327D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35E4C" w:rsidRPr="001327D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35E4C" w:rsidRPr="001327DA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="00035E4C" w:rsidRPr="001327D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035E4C" w:rsidRPr="001327DA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="00035E4C" w:rsidRPr="001327DA">
        <w:rPr>
          <w:rFonts w:ascii="Times New Roman" w:hAnsi="Times New Roman" w:cs="Times New Roman"/>
          <w:i/>
          <w:iCs/>
          <w:sz w:val="24"/>
          <w:szCs w:val="24"/>
        </w:rPr>
        <w:t>нахождения, ИНН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5E4C" w:rsidRPr="001327D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5E4C" w:rsidRPr="001327DA">
        <w:rPr>
          <w:rFonts w:ascii="Times New Roman" w:hAnsi="Times New Roman" w:cs="Times New Roman"/>
          <w:i/>
          <w:iCs/>
          <w:sz w:val="24"/>
          <w:szCs w:val="24"/>
        </w:rPr>
        <w:t>Для юри</w:t>
      </w:r>
      <w:r w:rsidRPr="001327D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035E4C" w:rsidRPr="001327DA">
        <w:rPr>
          <w:rFonts w:ascii="Times New Roman" w:hAnsi="Times New Roman" w:cs="Times New Roman"/>
          <w:i/>
          <w:iCs/>
          <w:sz w:val="24"/>
          <w:szCs w:val="24"/>
        </w:rPr>
        <w:t>ических лиц</w:t>
      </w:r>
      <w:proofErr w:type="gramStart"/>
      <w:r w:rsidR="00035E4C" w:rsidRPr="00132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5E4C" w:rsidRPr="001327D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3A09C7" w:rsidRPr="00035E4C" w:rsidRDefault="003A09C7" w:rsidP="003A09C7">
      <w:pPr>
        <w:pStyle w:val="30"/>
        <w:shd w:val="clear" w:color="auto" w:fill="auto"/>
        <w:spacing w:after="0" w:line="240" w:lineRule="auto"/>
        <w:ind w:left="5380" w:hanging="5380"/>
        <w:jc w:val="both"/>
        <w:rPr>
          <w:rFonts w:ascii="Times New Roman" w:hAnsi="Times New Roman" w:cs="Times New Roman"/>
          <w:sz w:val="28"/>
          <w:szCs w:val="28"/>
        </w:rPr>
      </w:pPr>
    </w:p>
    <w:p w:rsidR="00933208" w:rsidRPr="00035E4C" w:rsidRDefault="00035E4C" w:rsidP="003A09C7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33208" w:rsidRPr="00035E4C" w:rsidRDefault="00035E4C" w:rsidP="003A09C7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</w:t>
      </w:r>
      <w:r w:rsidRPr="00035E4C">
        <w:rPr>
          <w:rFonts w:ascii="Times New Roman" w:hAnsi="Times New Roman" w:cs="Times New Roman"/>
          <w:sz w:val="28"/>
          <w:szCs w:val="28"/>
        </w:rPr>
        <w:br/>
      </w:r>
      <w:r w:rsidR="0042167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33208" w:rsidRDefault="00035E4C" w:rsidP="003A09C7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от</w:t>
      </w:r>
      <w:r w:rsidRPr="00035E4C">
        <w:rPr>
          <w:rFonts w:ascii="Times New Roman" w:hAnsi="Times New Roman" w:cs="Times New Roman"/>
          <w:sz w:val="28"/>
          <w:szCs w:val="28"/>
        </w:rPr>
        <w:tab/>
        <w:t>№</w:t>
      </w:r>
      <w:r w:rsidRPr="00035E4C">
        <w:rPr>
          <w:rFonts w:ascii="Times New Roman" w:hAnsi="Times New Roman" w:cs="Times New Roman"/>
          <w:sz w:val="28"/>
          <w:szCs w:val="28"/>
        </w:rPr>
        <w:tab/>
      </w:r>
    </w:p>
    <w:p w:rsidR="003A09C7" w:rsidRPr="003A09C7" w:rsidRDefault="003A09C7" w:rsidP="003A09C7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208" w:rsidRDefault="00035E4C" w:rsidP="003A09C7">
      <w:pPr>
        <w:pStyle w:val="30"/>
        <w:shd w:val="clear" w:color="auto" w:fill="auto"/>
        <w:tabs>
          <w:tab w:val="left" w:leader="underscore" w:pos="9830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035E4C">
        <w:rPr>
          <w:rFonts w:ascii="Times New Roman" w:hAnsi="Times New Roman" w:cs="Times New Roman"/>
          <w:sz w:val="28"/>
          <w:szCs w:val="28"/>
        </w:rPr>
        <w:tab/>
      </w:r>
    </w:p>
    <w:p w:rsidR="003A09C7" w:rsidRPr="00035E4C" w:rsidRDefault="003A09C7" w:rsidP="003A09C7">
      <w:pPr>
        <w:pStyle w:val="30"/>
        <w:pBdr>
          <w:bottom w:val="single" w:sz="4" w:space="1" w:color="auto"/>
        </w:pBdr>
        <w:shd w:val="clear" w:color="auto" w:fill="auto"/>
        <w:tabs>
          <w:tab w:val="left" w:leader="underscore" w:pos="9830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</w:p>
    <w:p w:rsidR="003A09C7" w:rsidRPr="003A09C7" w:rsidRDefault="003A09C7" w:rsidP="003A09C7">
      <w:pPr>
        <w:pStyle w:val="40"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9C7">
        <w:rPr>
          <w:rFonts w:ascii="Times New Roman" w:hAnsi="Times New Roman" w:cs="Times New Roman"/>
          <w:i/>
          <w:iCs/>
          <w:sz w:val="20"/>
          <w:szCs w:val="20"/>
        </w:rPr>
        <w:t>(Ф.И.О. физического лица, наименование юридического лиц</w:t>
      </w:r>
      <w:proofErr w:type="gramStart"/>
      <w:r w:rsidRPr="003A09C7">
        <w:rPr>
          <w:rFonts w:ascii="Times New Roman" w:hAnsi="Times New Roman" w:cs="Times New Roman"/>
          <w:i/>
          <w:iCs/>
          <w:sz w:val="20"/>
          <w:szCs w:val="20"/>
        </w:rPr>
        <w:t>а-</w:t>
      </w:r>
      <w:proofErr w:type="gramEnd"/>
      <w:r w:rsidRPr="003A09C7"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заявителя, дата направления заявления)</w:t>
      </w:r>
    </w:p>
    <w:p w:rsidR="00933208" w:rsidRDefault="00035E4C">
      <w:pPr>
        <w:pStyle w:val="30"/>
        <w:shd w:val="clear" w:color="auto" w:fill="auto"/>
        <w:tabs>
          <w:tab w:val="left" w:leader="underscore" w:pos="9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приеме документов, необходимых для предоставления </w:t>
      </w:r>
      <w:r w:rsidR="0042167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35E4C">
        <w:rPr>
          <w:rFonts w:ascii="Times New Roman" w:hAnsi="Times New Roman" w:cs="Times New Roman"/>
          <w:sz w:val="28"/>
          <w:szCs w:val="28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035E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5E4C">
        <w:rPr>
          <w:rFonts w:ascii="Times New Roman" w:hAnsi="Times New Roman" w:cs="Times New Roman"/>
          <w:sz w:val="28"/>
          <w:szCs w:val="28"/>
        </w:rPr>
        <w:t>:</w:t>
      </w:r>
      <w:r w:rsidRPr="00035E4C">
        <w:rPr>
          <w:rFonts w:ascii="Times New Roman" w:hAnsi="Times New Roman" w:cs="Times New Roman"/>
          <w:sz w:val="28"/>
          <w:szCs w:val="28"/>
        </w:rPr>
        <w:tab/>
      </w:r>
    </w:p>
    <w:p w:rsidR="003A09C7" w:rsidRPr="00035E4C" w:rsidRDefault="003A09C7">
      <w:pPr>
        <w:pStyle w:val="30"/>
        <w:shd w:val="clear" w:color="auto" w:fill="auto"/>
        <w:tabs>
          <w:tab w:val="left" w:leader="underscore" w:pos="9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208" w:rsidRPr="003A09C7" w:rsidRDefault="00035E4C" w:rsidP="003A09C7">
      <w:pPr>
        <w:pStyle w:val="40"/>
        <w:pBdr>
          <w:top w:val="single" w:sz="4" w:space="0" w:color="auto"/>
        </w:pBdr>
        <w:shd w:val="clear" w:color="auto" w:fill="auto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A09C7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3A09C7">
        <w:rPr>
          <w:rFonts w:ascii="Times New Roman" w:hAnsi="Times New Roman" w:cs="Times New Roman"/>
          <w:i/>
          <w:iCs/>
          <w:sz w:val="20"/>
          <w:szCs w:val="20"/>
        </w:rPr>
        <w:t>указываются основания отказа в приеме документов, необходимых для предоставления</w:t>
      </w:r>
      <w:r w:rsidRPr="003A09C7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42167D">
        <w:rPr>
          <w:rFonts w:ascii="Times New Roman" w:hAnsi="Times New Roman" w:cs="Times New Roman"/>
          <w:i/>
          <w:iCs/>
          <w:sz w:val="20"/>
          <w:szCs w:val="20"/>
        </w:rPr>
        <w:t>муниципальной услуги</w:t>
      </w:r>
      <w:r w:rsidRPr="003A09C7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3A09C7" w:rsidRPr="003A09C7" w:rsidRDefault="003A09C7" w:rsidP="003A09C7">
      <w:pPr>
        <w:pStyle w:val="4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</w:p>
    <w:p w:rsidR="00933208" w:rsidRPr="00035E4C" w:rsidRDefault="00035E4C">
      <w:pPr>
        <w:pStyle w:val="30"/>
        <w:shd w:val="clear" w:color="auto" w:fill="auto"/>
        <w:ind w:firstLine="480"/>
        <w:rPr>
          <w:rFonts w:ascii="Times New Roman" w:hAnsi="Times New Roman" w:cs="Times New Roman"/>
          <w:sz w:val="28"/>
          <w:szCs w:val="28"/>
        </w:rPr>
        <w:sectPr w:rsidR="00933208" w:rsidRPr="00035E4C" w:rsidSect="00F77FD6">
          <w:headerReference w:type="even" r:id="rId7"/>
          <w:headerReference w:type="default" r:id="rId8"/>
          <w:pgSz w:w="11900" w:h="16840"/>
          <w:pgMar w:top="1134" w:right="567" w:bottom="1134" w:left="1701" w:header="0" w:footer="0" w:gutter="0"/>
          <w:pgNumType w:start="1"/>
          <w:cols w:space="720"/>
          <w:noEndnote/>
          <w:docGrid w:linePitch="360"/>
        </w:sectPr>
      </w:pPr>
      <w:r w:rsidRPr="00035E4C">
        <w:rPr>
          <w:rFonts w:ascii="Times New Roman" w:hAnsi="Times New Roman" w:cs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2167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35E4C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3A09C7" w:rsidRDefault="00035E4C" w:rsidP="003A09C7">
      <w:pPr>
        <w:pStyle w:val="3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3A09C7" w:rsidRDefault="003A09C7" w:rsidP="003A09C7">
      <w:pPr>
        <w:pStyle w:val="3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933208" w:rsidRPr="00035E4C" w:rsidRDefault="00035E4C" w:rsidP="003A09C7">
      <w:pPr>
        <w:pStyle w:val="30"/>
        <w:shd w:val="clear" w:color="auto" w:fill="auto"/>
        <w:tabs>
          <w:tab w:val="left" w:pos="5760"/>
        </w:tabs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Должностное лицо (ФИО)</w:t>
      </w:r>
      <w:r w:rsidR="003A09C7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933208" w:rsidRPr="003A09C7" w:rsidRDefault="003A09C7" w:rsidP="00F77FD6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933208" w:rsidRPr="003A09C7" w:rsidSect="00FC09C9">
          <w:headerReference w:type="even" r:id="rId9"/>
          <w:headerReference w:type="default" r:id="rId10"/>
          <w:type w:val="continuous"/>
          <w:pgSz w:w="11900" w:h="16840"/>
          <w:pgMar w:top="814" w:right="801" w:bottom="1928" w:left="1077" w:header="0" w:footer="150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35E4C" w:rsidRPr="003A09C7">
        <w:rPr>
          <w:rFonts w:ascii="Times New Roman" w:hAnsi="Times New Roman" w:cs="Times New Roman"/>
          <w:sz w:val="20"/>
          <w:szCs w:val="20"/>
        </w:rPr>
        <w:t>(подпись должностного лица органа,</w:t>
      </w:r>
      <w:r w:rsidR="00035E4C" w:rsidRPr="003A09C7">
        <w:rPr>
          <w:rFonts w:ascii="Times New Roman" w:hAnsi="Times New Roman" w:cs="Times New Roman"/>
          <w:sz w:val="20"/>
          <w:szCs w:val="20"/>
        </w:rPr>
        <w:br/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5E4C" w:rsidRPr="003A09C7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Pr="003A09C7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Pr="003A09C7">
        <w:rPr>
          <w:rFonts w:ascii="Times New Roman" w:eastAsia="Times New Roman" w:hAnsi="Times New Roman" w:cs="Times New Roman"/>
          <w:sz w:val="20"/>
          <w:szCs w:val="20"/>
        </w:rPr>
        <w:t>)</w:t>
      </w:r>
      <w:r w:rsidR="00035E4C" w:rsidRPr="003A09C7">
        <w:rPr>
          <w:rFonts w:ascii="Times New Roman" w:hAnsi="Times New Roman" w:cs="Times New Roman"/>
          <w:sz w:val="20"/>
          <w:szCs w:val="20"/>
        </w:rPr>
        <w:br/>
      </w:r>
    </w:p>
    <w:p w:rsidR="00933208" w:rsidRPr="00035E4C" w:rsidRDefault="00035E4C" w:rsidP="003A09C7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035E4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33208" w:rsidRDefault="00035E4C" w:rsidP="003A09C7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8"/>
          <w:szCs w:val="28"/>
        </w:rPr>
      </w:pPr>
      <w:r w:rsidRPr="00035E4C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</w:t>
      </w:r>
    </w:p>
    <w:p w:rsidR="003A09C7" w:rsidRPr="00035E4C" w:rsidRDefault="003A09C7" w:rsidP="003A09C7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8"/>
          <w:szCs w:val="28"/>
        </w:rPr>
      </w:pPr>
    </w:p>
    <w:p w:rsidR="00933208" w:rsidRPr="00035E4C" w:rsidRDefault="00035E4C" w:rsidP="003A09C7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  <w:r w:rsidRPr="00035E4C">
        <w:rPr>
          <w:sz w:val="28"/>
          <w:szCs w:val="28"/>
        </w:rPr>
        <w:t>Состав</w:t>
      </w:r>
      <w:r w:rsidRPr="00035E4C">
        <w:rPr>
          <w:rFonts w:eastAsia="Arial"/>
          <w:sz w:val="28"/>
          <w:szCs w:val="28"/>
        </w:rPr>
        <w:t xml:space="preserve">, </w:t>
      </w:r>
      <w:r w:rsidRPr="00035E4C">
        <w:rPr>
          <w:sz w:val="28"/>
          <w:szCs w:val="28"/>
        </w:rPr>
        <w:t xml:space="preserve">последовательность и сроки выполнения административных процедур </w:t>
      </w:r>
      <w:r w:rsidRPr="00035E4C">
        <w:rPr>
          <w:rFonts w:eastAsia="Arial"/>
          <w:sz w:val="28"/>
          <w:szCs w:val="28"/>
        </w:rPr>
        <w:t>(</w:t>
      </w:r>
      <w:r w:rsidRPr="00035E4C">
        <w:rPr>
          <w:sz w:val="28"/>
          <w:szCs w:val="28"/>
        </w:rPr>
        <w:t>действий</w:t>
      </w:r>
      <w:r w:rsidRPr="00035E4C">
        <w:rPr>
          <w:rFonts w:eastAsia="Arial"/>
          <w:sz w:val="28"/>
          <w:szCs w:val="28"/>
        </w:rPr>
        <w:t xml:space="preserve">) </w:t>
      </w:r>
      <w:r w:rsidRPr="00035E4C">
        <w:rPr>
          <w:sz w:val="28"/>
          <w:szCs w:val="28"/>
        </w:rPr>
        <w:t>при предоставлении муниципальной</w:t>
      </w:r>
      <w:r w:rsidRPr="00035E4C">
        <w:rPr>
          <w:rFonts w:eastAsia="Arial"/>
          <w:sz w:val="28"/>
          <w:szCs w:val="28"/>
        </w:rPr>
        <w:t xml:space="preserve"> </w:t>
      </w:r>
      <w:r w:rsidRPr="00035E4C">
        <w:rPr>
          <w:sz w:val="28"/>
          <w:szCs w:val="28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8"/>
        <w:gridCol w:w="2126"/>
        <w:gridCol w:w="1560"/>
        <w:gridCol w:w="1982"/>
        <w:gridCol w:w="1421"/>
        <w:gridCol w:w="1958"/>
      </w:tblGrid>
      <w:tr w:rsidR="00933208" w:rsidRPr="003A09C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3A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3A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3A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933208" w:rsidRPr="003A09C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3208" w:rsidRPr="003A09C7" w:rsidTr="008C4FB8">
        <w:trPr>
          <w:trHeight w:hRule="exact" w:val="306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933208" w:rsidRPr="003A09C7" w:rsidTr="008C4FB8">
        <w:trPr>
          <w:trHeight w:hRule="exact" w:val="4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21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1327D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1327DA" w:rsidRDefault="00035E4C" w:rsidP="001327DA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передача ему документов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08" w:rsidRPr="003A09C7" w:rsidTr="008C4FB8">
        <w:trPr>
          <w:trHeight w:hRule="exact" w:val="166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rPr>
                <w:rFonts w:ascii="Times New Roman" w:hAnsi="Times New Roman" w:cs="Times New Roman"/>
              </w:rPr>
            </w:pPr>
            <w:r w:rsidRPr="003A09C7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</w:tr>
      <w:tr w:rsidR="00933208" w:rsidRPr="003A09C7" w:rsidTr="008C4FB8">
        <w:trPr>
          <w:trHeight w:hRule="exact" w:val="259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</w:tr>
      <w:tr w:rsidR="00933208" w:rsidRPr="003A09C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33208" w:rsidRPr="003A09C7" w:rsidTr="008C4FB8">
        <w:trPr>
          <w:trHeight w:hRule="exact" w:val="480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421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r w:rsidR="008C4FB8"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7DA" w:rsidRPr="003A09C7" w:rsidRDefault="00035E4C" w:rsidP="001327DA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13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 w:rsidR="008C4FB8" w:rsidRPr="003A0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1327DA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327DA" w:rsidRPr="003A0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B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</w:t>
            </w:r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пунктом 2.7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  <w:r w:rsidR="008C4FB8"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:rsidR="0093320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208" w:rsidRPr="003A09C7" w:rsidRDefault="00035E4C" w:rsidP="008C4FB8">
      <w:pPr>
        <w:tabs>
          <w:tab w:val="left" w:pos="12056"/>
        </w:tabs>
        <w:rPr>
          <w:rFonts w:ascii="Times New Roman" w:hAnsi="Times New Roman" w:cs="Times New Roman"/>
        </w:rPr>
      </w:pPr>
      <w:r w:rsidRPr="003A09C7">
        <w:rPr>
          <w:rFonts w:ascii="Times New Roman" w:hAnsi="Times New Roman" w:cs="Times New Roman"/>
        </w:rPr>
        <w:br w:type="page"/>
      </w:r>
      <w:r w:rsidR="008C4FB8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2"/>
        <w:gridCol w:w="15"/>
        <w:gridCol w:w="2678"/>
        <w:gridCol w:w="15"/>
        <w:gridCol w:w="2111"/>
        <w:gridCol w:w="15"/>
        <w:gridCol w:w="1545"/>
        <w:gridCol w:w="15"/>
        <w:gridCol w:w="1967"/>
        <w:gridCol w:w="15"/>
        <w:gridCol w:w="1406"/>
        <w:gridCol w:w="15"/>
        <w:gridCol w:w="1929"/>
        <w:gridCol w:w="29"/>
      </w:tblGrid>
      <w:tr w:rsidR="00933208" w:rsidRPr="003A09C7" w:rsidTr="001327DA">
        <w:trPr>
          <w:trHeight w:hRule="exact" w:val="3413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</w:t>
            </w:r>
            <w:r w:rsidR="0013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предусмотрены законодательство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 РФ и субъекта РФ</w:t>
            </w:r>
          </w:p>
          <w:p w:rsidR="001327DA" w:rsidRPr="003A09C7" w:rsidRDefault="001327DA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C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1327DA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035E4C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="00035E4C" w:rsidRPr="003A09C7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="00035E4C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="00035E4C"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35E4C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="00035E4C"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35E4C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1327D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предоставления муниципальной  услуги</w:t>
            </w:r>
          </w:p>
        </w:tc>
      </w:tr>
      <w:tr w:rsidR="00933208" w:rsidRPr="003A09C7">
        <w:trPr>
          <w:trHeight w:hRule="exact" w:val="562"/>
          <w:jc w:val="center"/>
        </w:trPr>
        <w:tc>
          <w:tcPr>
            <w:tcW w:w="145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933208" w:rsidRPr="003A09C7" w:rsidTr="008C4FB8">
        <w:trPr>
          <w:trHeight w:hRule="exact" w:val="5201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421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21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r w:rsidR="008C4FB8"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="008C4FB8"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B8" w:rsidRPr="003A09C7" w:rsidRDefault="008C4FB8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933208" w:rsidRPr="003A09C7" w:rsidTr="008C4FB8">
        <w:trPr>
          <w:gridAfter w:val="1"/>
          <w:wAfter w:w="29" w:type="dxa"/>
          <w:trHeight w:hRule="exact" w:val="3410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4216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3208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нойуслуги</w:t>
            </w:r>
            <w:proofErr w:type="spellEnd"/>
          </w:p>
          <w:p w:rsidR="003A09C7" w:rsidRPr="003A09C7" w:rsidRDefault="003A09C7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208" w:rsidRPr="003A09C7" w:rsidRDefault="00933208" w:rsidP="008C4F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208" w:rsidRPr="003A09C7" w:rsidRDefault="00035E4C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933208" w:rsidRPr="003A09C7" w:rsidRDefault="00035E4C" w:rsidP="008C4FB8">
      <w:pPr>
        <w:pStyle w:val="a7"/>
        <w:shd w:val="clear" w:color="auto" w:fill="auto"/>
        <w:ind w:left="6259"/>
      </w:pPr>
      <w:r w:rsidRPr="003A09C7">
        <w:t>4. Принятие решения</w:t>
      </w:r>
    </w:p>
    <w:tbl>
      <w:tblPr>
        <w:tblpPr w:leftFromText="180" w:rightFromText="180" w:vertAnchor="text" w:horzAnchor="margin" w:tblpY="1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2693"/>
        <w:gridCol w:w="1894"/>
        <w:gridCol w:w="1985"/>
        <w:gridCol w:w="1789"/>
        <w:gridCol w:w="1188"/>
        <w:gridCol w:w="2153"/>
      </w:tblGrid>
      <w:tr w:rsidR="00F43B5E" w:rsidRPr="003A09C7" w:rsidTr="008C4FB8">
        <w:trPr>
          <w:trHeight w:hRule="exact" w:val="33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:rsidR="00F43B5E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  <w:p w:rsidR="00F43B5E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8C4FB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должностным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  <w:proofErr w:type="gramEnd"/>
          </w:p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  <w:p w:rsidR="00F43B5E" w:rsidRDefault="00F43B5E" w:rsidP="00F43B5E">
            <w:pPr>
              <w:pStyle w:val="a5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сью руководителем Уполномоченно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 уполномоченног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 им лица)</w:t>
            </w:r>
          </w:p>
          <w:p w:rsidR="00F43B5E" w:rsidRDefault="00F43B5E" w:rsidP="0057493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Default="00F43B5E" w:rsidP="0057493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Default="00F43B5E" w:rsidP="0057493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Default="00F43B5E" w:rsidP="0057493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F43B5E">
        <w:trPr>
          <w:trHeight w:hRule="exact" w:val="520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F43B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поступления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F43B5E">
        <w:trPr>
          <w:trHeight w:hRule="exact" w:val="417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574936">
        <w:trPr>
          <w:trHeight w:hRule="exact" w:val="288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Default="00F43B5E" w:rsidP="00F43B5E">
            <w:pPr>
              <w:rPr>
                <w:rFonts w:ascii="Times New Roman" w:hAnsi="Times New Roman" w:cs="Times New Roman"/>
              </w:rPr>
            </w:pPr>
          </w:p>
          <w:p w:rsidR="00F43B5E" w:rsidRDefault="00F43B5E" w:rsidP="00F43B5E">
            <w:pPr>
              <w:rPr>
                <w:rFonts w:ascii="Times New Roman" w:hAnsi="Times New Roman" w:cs="Times New Roman"/>
              </w:rPr>
            </w:pPr>
          </w:p>
          <w:p w:rsidR="00F43B5E" w:rsidRDefault="00F43B5E" w:rsidP="00F43B5E">
            <w:pPr>
              <w:rPr>
                <w:rFonts w:ascii="Times New Roman" w:hAnsi="Times New Roman" w:cs="Times New Roman"/>
              </w:rPr>
            </w:pPr>
          </w:p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45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322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3A09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78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78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59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64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278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574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F43B5E">
        <w:trPr>
          <w:trHeight w:hRule="exact" w:val="1728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5E" w:rsidRPr="003A09C7" w:rsidTr="008C4FB8">
        <w:trPr>
          <w:trHeight w:hRule="exact" w:val="8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5E" w:rsidRPr="003A09C7" w:rsidRDefault="00F43B5E" w:rsidP="00F43B5E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E4C" w:rsidRPr="003A09C7" w:rsidRDefault="00035E4C" w:rsidP="008C4FB8">
      <w:pPr>
        <w:rPr>
          <w:rFonts w:ascii="Times New Roman" w:hAnsi="Times New Roman" w:cs="Times New Roman"/>
        </w:rPr>
      </w:pPr>
    </w:p>
    <w:sectPr w:rsidR="00035E4C" w:rsidRPr="003A09C7" w:rsidSect="00285547">
      <w:headerReference w:type="even" r:id="rId11"/>
      <w:headerReference w:type="default" r:id="rId12"/>
      <w:headerReference w:type="first" r:id="rId13"/>
      <w:pgSz w:w="16840" w:h="11900" w:orient="landscape"/>
      <w:pgMar w:top="1024" w:right="1108" w:bottom="1141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71" w:rsidRDefault="005C7771">
      <w:r>
        <w:separator/>
      </w:r>
    </w:p>
  </w:endnote>
  <w:endnote w:type="continuationSeparator" w:id="0">
    <w:p w:rsidR="005C7771" w:rsidRDefault="005C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71" w:rsidRDefault="005C7771"/>
  </w:footnote>
  <w:footnote w:type="continuationSeparator" w:id="0">
    <w:p w:rsidR="005C7771" w:rsidRDefault="005C77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28554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1024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" filled="f" stroked="f">
          <v:textbox style="mso-fit-shape-to-text:t" inset="0,0,0,0">
            <w:txbxContent>
              <w:p w:rsidR="005C7771" w:rsidRDefault="00285547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285547">
                  <w:fldChar w:fldCharType="begin"/>
                </w:r>
                <w:r w:rsidR="005C7771">
                  <w:instrText xml:space="preserve"> PAGE \* MERGEFORMAT </w:instrText>
                </w:r>
                <w:r w:rsidRPr="00285547">
                  <w:fldChar w:fldCharType="separate"/>
                </w:r>
                <w:r w:rsidR="005C7771" w:rsidRPr="00F40A2A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5C7771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28554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43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4SJvd5cBAAAqAwAA&#10;DgAAAAAAAAAAAAAAAAAuAgAAZHJzL2Uyb0RvYy54bWxQSwECLQAUAAYACAAAACEAxUWG7N0AAAAJ&#10;AQAADwAAAAAAAAAAAAAAAADxAwAAZHJzL2Rvd25yZXYueG1sUEsFBgAAAAAEAAQA8wAAAPsEAAAA&#10;AA==&#10;" filled="f" stroked="f">
          <v:textbox style="mso-fit-shape-to-text:t" inset="0,0,0,0">
            <w:txbxContent>
              <w:p w:rsidR="005C7771" w:rsidRDefault="00285547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285547">
                  <w:fldChar w:fldCharType="begin"/>
                </w:r>
                <w:r w:rsidR="005C7771">
                  <w:instrText xml:space="preserve"> PAGE \* MERGEFORMAT </w:instrText>
                </w:r>
                <w:r w:rsidRPr="00285547">
                  <w:fldChar w:fldCharType="separate"/>
                </w:r>
                <w:r w:rsidR="005C7771" w:rsidRPr="00473E2C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355148"/>
      <w:docPartObj>
        <w:docPartGallery w:val="Page Numbers (Top of Page)"/>
        <w:docPartUnique/>
      </w:docPartObj>
    </w:sdtPr>
    <w:sdtContent>
      <w:p w:rsidR="00F77FD6" w:rsidRDefault="00285547">
        <w:pPr>
          <w:pStyle w:val="ac"/>
          <w:jc w:val="center"/>
        </w:pPr>
        <w:r>
          <w:fldChar w:fldCharType="begin"/>
        </w:r>
        <w:r w:rsidR="00F77FD6">
          <w:instrText>PAGE   \* MERGEFORMAT</w:instrText>
        </w:r>
        <w:r>
          <w:fldChar w:fldCharType="separate"/>
        </w:r>
        <w:r w:rsidR="00F77FD6">
          <w:rPr>
            <w:noProof/>
          </w:rPr>
          <w:t>1</w:t>
        </w:r>
        <w:r>
          <w:fldChar w:fldCharType="end"/>
        </w:r>
      </w:p>
    </w:sdtContent>
  </w:sdt>
  <w:p w:rsidR="005C7771" w:rsidRDefault="005C7771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28554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10242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Conz3NlwEAACoDAAAO&#10;AAAAAAAAAAAAAAAAAC4CAABkcnMvZTJvRG9jLnhtbFBLAQItABQABgAIAAAAIQBIukLf3AAAAAkB&#10;AAAPAAAAAAAAAAAAAAAAAPEDAABkcnMvZG93bnJldi54bWxQSwUGAAAAAAQABADzAAAA+gQAAAAA&#10;" filled="f" stroked="f">
          <v:textbox style="mso-fit-shape-to-text:t" inset="0,0,0,0">
            <w:txbxContent>
              <w:p w:rsidR="005C7771" w:rsidRDefault="00285547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285547">
                  <w:fldChar w:fldCharType="begin"/>
                </w:r>
                <w:r w:rsidR="005C7771">
                  <w:instrText xml:space="preserve"> PAGE \* MERGEFORMAT </w:instrText>
                </w:r>
                <w:r w:rsidRPr="00285547">
                  <w:fldChar w:fldCharType="separate"/>
                </w:r>
                <w:r w:rsidR="005C7771" w:rsidRPr="00F40A2A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285547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Wblw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z0lDMnLM0ol2X0pub0&#10;HivKefWUFYcbGGjIox/JmTQPOth0kxpGcWrz9tBaNUQm06f57KykiKTQdDYvL+cJpfj67APGewWW&#10;JaPmgSaXGyo2jxh3qWNKquXgznRd8ieGOybJisNqyHLORpYraLZEvqcZ19zREnLWPThqYVqH0Qij&#10;sdobqQb6649IdXL5BL6D2tekgWQB++VJE//+zllfK778BA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Be9VWblwEAACoDAAAO&#10;AAAAAAAAAAAAAAAAAC4CAABkcnMvZTJvRG9jLnhtbFBLAQItABQABgAIAAAAIQBIukLf3AAAAAkB&#10;AAAPAAAAAAAAAAAAAAAAAPEDAABkcnMvZG93bnJldi54bWxQSwUGAAAAAAQABADzAAAA+gQAAAAA&#10;" filled="f" stroked="f">
          <v:textbox style="mso-fit-shape-to-text:t" inset="0,0,0,0">
            <w:txbxContent>
              <w:p w:rsidR="005C7771" w:rsidRDefault="00285547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285547">
                  <w:fldChar w:fldCharType="begin"/>
                </w:r>
                <w:r w:rsidR="005C7771">
                  <w:instrText xml:space="preserve"> PAGE \* MERGEFORMAT </w:instrText>
                </w:r>
                <w:r w:rsidRPr="00285547">
                  <w:fldChar w:fldCharType="separate"/>
                </w:r>
                <w:r w:rsidR="008F1EE2" w:rsidRPr="008F1EE2">
                  <w:rPr>
                    <w:noProof/>
                    <w:sz w:val="24"/>
                    <w:szCs w:val="24"/>
                  </w:rPr>
                  <w:t>23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71" w:rsidRDefault="005C777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B68"/>
    <w:multiLevelType w:val="multilevel"/>
    <w:tmpl w:val="DC2AE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F7A9D"/>
    <w:multiLevelType w:val="multilevel"/>
    <w:tmpl w:val="4DD8A5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83A78"/>
    <w:multiLevelType w:val="multilevel"/>
    <w:tmpl w:val="72D00C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14B52"/>
    <w:multiLevelType w:val="multilevel"/>
    <w:tmpl w:val="75E2D0C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97AFE"/>
    <w:multiLevelType w:val="multilevel"/>
    <w:tmpl w:val="6DE45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E53C2"/>
    <w:multiLevelType w:val="multilevel"/>
    <w:tmpl w:val="F69E9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B0333"/>
    <w:multiLevelType w:val="multilevel"/>
    <w:tmpl w:val="CBD081FC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9A163E9"/>
    <w:multiLevelType w:val="multilevel"/>
    <w:tmpl w:val="7B32B8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B55FE"/>
    <w:multiLevelType w:val="multilevel"/>
    <w:tmpl w:val="84E6F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800FE"/>
    <w:multiLevelType w:val="multilevel"/>
    <w:tmpl w:val="EEC0D7E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92930"/>
    <w:multiLevelType w:val="multilevel"/>
    <w:tmpl w:val="8C121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8635F"/>
    <w:multiLevelType w:val="multilevel"/>
    <w:tmpl w:val="5F7CB31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0863C6E"/>
    <w:multiLevelType w:val="multilevel"/>
    <w:tmpl w:val="F37C8B2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4070B"/>
    <w:multiLevelType w:val="multilevel"/>
    <w:tmpl w:val="A42A8E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63342"/>
    <w:multiLevelType w:val="multilevel"/>
    <w:tmpl w:val="4F04D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282FF4"/>
    <w:multiLevelType w:val="multilevel"/>
    <w:tmpl w:val="A2AE74F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E220E"/>
    <w:multiLevelType w:val="multilevel"/>
    <w:tmpl w:val="C3B692D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C4473"/>
    <w:multiLevelType w:val="multilevel"/>
    <w:tmpl w:val="61F8C1D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8D3EB5"/>
    <w:multiLevelType w:val="multilevel"/>
    <w:tmpl w:val="ACBE6A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AE2E25"/>
    <w:multiLevelType w:val="multilevel"/>
    <w:tmpl w:val="DA4AD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01F6B"/>
    <w:multiLevelType w:val="multilevel"/>
    <w:tmpl w:val="89EA6B66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F0DFE"/>
    <w:multiLevelType w:val="multilevel"/>
    <w:tmpl w:val="276825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B1783"/>
    <w:multiLevelType w:val="multilevel"/>
    <w:tmpl w:val="50B0D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4203B2"/>
    <w:multiLevelType w:val="multilevel"/>
    <w:tmpl w:val="F50A4B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945DF"/>
    <w:multiLevelType w:val="multilevel"/>
    <w:tmpl w:val="8A10014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D37EC0"/>
    <w:multiLevelType w:val="multilevel"/>
    <w:tmpl w:val="C66A6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FA3C76"/>
    <w:multiLevelType w:val="multilevel"/>
    <w:tmpl w:val="7B32B8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B61911"/>
    <w:multiLevelType w:val="multilevel"/>
    <w:tmpl w:val="05C0EC4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2"/>
  </w:num>
  <w:num w:numId="5">
    <w:abstractNumId w:val="19"/>
  </w:num>
  <w:num w:numId="6">
    <w:abstractNumId w:val="8"/>
  </w:num>
  <w:num w:numId="7">
    <w:abstractNumId w:val="22"/>
  </w:num>
  <w:num w:numId="8">
    <w:abstractNumId w:val="16"/>
  </w:num>
  <w:num w:numId="9">
    <w:abstractNumId w:val="15"/>
  </w:num>
  <w:num w:numId="10">
    <w:abstractNumId w:val="0"/>
  </w:num>
  <w:num w:numId="11">
    <w:abstractNumId w:val="1"/>
  </w:num>
  <w:num w:numId="12">
    <w:abstractNumId w:val="23"/>
  </w:num>
  <w:num w:numId="13">
    <w:abstractNumId w:val="27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7"/>
  </w:num>
  <w:num w:numId="21">
    <w:abstractNumId w:val="17"/>
  </w:num>
  <w:num w:numId="22">
    <w:abstractNumId w:val="3"/>
  </w:num>
  <w:num w:numId="23">
    <w:abstractNumId w:val="24"/>
  </w:num>
  <w:num w:numId="24">
    <w:abstractNumId w:val="9"/>
  </w:num>
  <w:num w:numId="25">
    <w:abstractNumId w:val="20"/>
  </w:num>
  <w:num w:numId="26">
    <w:abstractNumId w:val="11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9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3208"/>
    <w:rsid w:val="000052AA"/>
    <w:rsid w:val="00005FA5"/>
    <w:rsid w:val="00015AD2"/>
    <w:rsid w:val="00035E4C"/>
    <w:rsid w:val="00046E0C"/>
    <w:rsid w:val="00060B57"/>
    <w:rsid w:val="000802E3"/>
    <w:rsid w:val="000C6C1A"/>
    <w:rsid w:val="001327DA"/>
    <w:rsid w:val="00152C6A"/>
    <w:rsid w:val="00161F04"/>
    <w:rsid w:val="001A58A2"/>
    <w:rsid w:val="001F12F1"/>
    <w:rsid w:val="00285547"/>
    <w:rsid w:val="00292B18"/>
    <w:rsid w:val="002A0FA5"/>
    <w:rsid w:val="002F0E1F"/>
    <w:rsid w:val="00317D9E"/>
    <w:rsid w:val="00323DFF"/>
    <w:rsid w:val="00383269"/>
    <w:rsid w:val="003A09C7"/>
    <w:rsid w:val="003A2B16"/>
    <w:rsid w:val="003F75B8"/>
    <w:rsid w:val="0042167D"/>
    <w:rsid w:val="00426D0E"/>
    <w:rsid w:val="00440AC7"/>
    <w:rsid w:val="00473E2C"/>
    <w:rsid w:val="00512387"/>
    <w:rsid w:val="00574936"/>
    <w:rsid w:val="00575114"/>
    <w:rsid w:val="005946FA"/>
    <w:rsid w:val="005B7D6D"/>
    <w:rsid w:val="005C7771"/>
    <w:rsid w:val="005E53A5"/>
    <w:rsid w:val="00661596"/>
    <w:rsid w:val="00712D16"/>
    <w:rsid w:val="0072741F"/>
    <w:rsid w:val="007C47C3"/>
    <w:rsid w:val="007F081E"/>
    <w:rsid w:val="00897A06"/>
    <w:rsid w:val="008C4FB8"/>
    <w:rsid w:val="008F1EE2"/>
    <w:rsid w:val="00903E61"/>
    <w:rsid w:val="00933208"/>
    <w:rsid w:val="009D4138"/>
    <w:rsid w:val="009E355D"/>
    <w:rsid w:val="00A21664"/>
    <w:rsid w:val="00AB327C"/>
    <w:rsid w:val="00AC0250"/>
    <w:rsid w:val="00B700F3"/>
    <w:rsid w:val="00C42401"/>
    <w:rsid w:val="00C56E8F"/>
    <w:rsid w:val="00C70EFE"/>
    <w:rsid w:val="00C90833"/>
    <w:rsid w:val="00C9291D"/>
    <w:rsid w:val="00CE5A13"/>
    <w:rsid w:val="00D937AB"/>
    <w:rsid w:val="00E63939"/>
    <w:rsid w:val="00EA0631"/>
    <w:rsid w:val="00EA2AE3"/>
    <w:rsid w:val="00EA6552"/>
    <w:rsid w:val="00EB414B"/>
    <w:rsid w:val="00F03A5F"/>
    <w:rsid w:val="00F40A2A"/>
    <w:rsid w:val="00F43B5E"/>
    <w:rsid w:val="00F55112"/>
    <w:rsid w:val="00F77FD6"/>
    <w:rsid w:val="00F95DC4"/>
    <w:rsid w:val="00FC09C9"/>
    <w:rsid w:val="00FD21EE"/>
    <w:rsid w:val="00FE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554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8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8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8554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8554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8554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28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8554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8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85547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285547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855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85547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285547"/>
    <w:pPr>
      <w:shd w:val="clear" w:color="auto" w:fill="FFFFFF"/>
      <w:spacing w:after="240" w:line="259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285547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285547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85547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rsid w:val="002855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35E4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9">
    <w:name w:val="footer"/>
    <w:basedOn w:val="a"/>
    <w:link w:val="aa"/>
    <w:uiPriority w:val="99"/>
    <w:unhideWhenUsed/>
    <w:rsid w:val="00426D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0E"/>
    <w:rPr>
      <w:color w:val="000000"/>
    </w:rPr>
  </w:style>
  <w:style w:type="paragraph" w:styleId="ab">
    <w:name w:val="List Paragraph"/>
    <w:basedOn w:val="a"/>
    <w:uiPriority w:val="34"/>
    <w:qFormat/>
    <w:rsid w:val="002F0E1F"/>
    <w:pPr>
      <w:ind w:left="720"/>
      <w:contextualSpacing/>
    </w:pPr>
  </w:style>
  <w:style w:type="paragraph" w:customStyle="1" w:styleId="ConsPlusNonformat">
    <w:name w:val="ConsPlusNonformat"/>
    <w:rsid w:val="002F0E1F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FC09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09C9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43B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B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9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35E4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9">
    <w:name w:val="footer"/>
    <w:basedOn w:val="a"/>
    <w:link w:val="aa"/>
    <w:uiPriority w:val="99"/>
    <w:unhideWhenUsed/>
    <w:rsid w:val="00426D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0E"/>
    <w:rPr>
      <w:color w:val="000000"/>
    </w:rPr>
  </w:style>
  <w:style w:type="paragraph" w:styleId="ab">
    <w:name w:val="List Paragraph"/>
    <w:basedOn w:val="a"/>
    <w:uiPriority w:val="34"/>
    <w:qFormat/>
    <w:rsid w:val="002F0E1F"/>
    <w:pPr>
      <w:ind w:left="720"/>
      <w:contextualSpacing/>
    </w:pPr>
  </w:style>
  <w:style w:type="paragraph" w:customStyle="1" w:styleId="ConsPlusNonformat">
    <w:name w:val="ConsPlusNonformat"/>
    <w:rsid w:val="002F0E1F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FC09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09C9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43B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B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24</Pages>
  <Words>7803</Words>
  <Characters>44480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</dc:creator>
  <cp:lastModifiedBy>Дежурова ЛВ</cp:lastModifiedBy>
  <cp:revision>14</cp:revision>
  <cp:lastPrinted>2023-06-20T04:01:00Z</cp:lastPrinted>
  <dcterms:created xsi:type="dcterms:W3CDTF">2022-10-11T04:32:00Z</dcterms:created>
  <dcterms:modified xsi:type="dcterms:W3CDTF">2023-07-27T08:11:00Z</dcterms:modified>
</cp:coreProperties>
</file>