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69F" w:rsidRDefault="00CD2A62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БИЙСКОГО РАЙОНА АЛТАЙСКОГО  КРАЯ</w:t>
      </w:r>
    </w:p>
    <w:p w:rsidR="0015669F" w:rsidRDefault="0015669F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15669F" w:rsidRDefault="00CD2A62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15669F" w:rsidRDefault="0015669F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15669F" w:rsidRDefault="00CD2A62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07.02.2023                  </w:t>
      </w:r>
      <w:r>
        <w:rPr>
          <w:rFonts w:ascii="Arial" w:hAnsi="Arial" w:cs="Arial"/>
          <w:b/>
        </w:rPr>
        <w:t xml:space="preserve">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</w:t>
      </w:r>
      <w:r>
        <w:rPr>
          <w:rFonts w:ascii="Arial" w:hAnsi="Arial" w:cs="Arial"/>
          <w:b/>
        </w:rPr>
        <w:t xml:space="preserve">                           № 108</w:t>
      </w:r>
    </w:p>
    <w:p w:rsidR="0015669F" w:rsidRDefault="00CD2A62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г. Бийск</w:t>
      </w:r>
    </w:p>
    <w:p w:rsidR="0015669F" w:rsidRDefault="0015669F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15669F" w:rsidRDefault="0015669F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15669F" w:rsidRDefault="00CD2A62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15669F" w:rsidRDefault="00CD2A62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постановление от 1</w:t>
      </w:r>
      <w:r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</w:rPr>
        <w:t>1.202</w:t>
      </w:r>
      <w:r>
        <w:rPr>
          <w:sz w:val="28"/>
          <w:szCs w:val="28"/>
        </w:rPr>
        <w:t>2</w:t>
      </w:r>
    </w:p>
    <w:p w:rsidR="0015669F" w:rsidRDefault="00CD2A62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</w:p>
    <w:p w:rsidR="0015669F" w:rsidRDefault="0015669F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15669F" w:rsidRDefault="00CD2A62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со статьей 179 Бюджетного кодекса Российской Федерации, н</w:t>
      </w:r>
      <w:r>
        <w:rPr>
          <w:rFonts w:ascii="Times New Roman" w:hAnsi="Times New Roman"/>
          <w:color w:val="auto"/>
          <w:sz w:val="28"/>
          <w:szCs w:val="28"/>
        </w:rPr>
        <w:t>а основании постановления Администрации Бийского района Алтайского края от 17.11.2014 № 739 «Об утверждении Порядка разработки, реализации и оценки эффективности муниципальных программ»,</w:t>
      </w:r>
    </w:p>
    <w:p w:rsidR="0015669F" w:rsidRDefault="00CD2A62">
      <w:pPr>
        <w:pStyle w:val="MainStyl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О С Т А Н О В Л Я Ю:</w:t>
      </w:r>
    </w:p>
    <w:p w:rsidR="0015669F" w:rsidRDefault="0015669F">
      <w:pPr>
        <w:pStyle w:val="MainStyl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15669F" w:rsidRDefault="00CD2A62">
      <w:pPr>
        <w:pStyle w:val="MainStyl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Внести изменения в муниципальную программу, утвержденную постановлением Администрации Бийского района от 1</w:t>
      </w:r>
      <w:r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0</w:t>
      </w:r>
      <w:r>
        <w:rPr>
          <w:rFonts w:ascii="Times New Roman" w:hAnsi="Times New Roman"/>
          <w:color w:val="auto"/>
          <w:sz w:val="28"/>
          <w:szCs w:val="28"/>
        </w:rPr>
        <w:t>1.202</w:t>
      </w:r>
      <w:r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 xml:space="preserve"> № 3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б утверждении муниципальной программы «Энергосбережение и повышение энергетической эффективности Бийского райо</w:t>
      </w:r>
      <w:r>
        <w:rPr>
          <w:rFonts w:ascii="Times New Roman" w:hAnsi="Times New Roman"/>
          <w:color w:val="auto"/>
          <w:sz w:val="28"/>
          <w:szCs w:val="28"/>
        </w:rPr>
        <w:t>на»  на 2022-2026 годы:</w:t>
      </w:r>
    </w:p>
    <w:p w:rsidR="0015669F" w:rsidRDefault="00CD2A62">
      <w:pPr>
        <w:pStyle w:val="MainStyl"/>
        <w:numPr>
          <w:ilvl w:val="1"/>
          <w:numId w:val="1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Пункт «</w:t>
      </w:r>
      <w:r>
        <w:rPr>
          <w:rFonts w:ascii="Times New Roman" w:hAnsi="Times New Roman"/>
          <w:sz w:val="28"/>
          <w:szCs w:val="28"/>
        </w:rPr>
        <w:t>Объемы и источники финансирования программы» Паспорта муниципальной программы изложить в следующей редакции:</w:t>
      </w:r>
    </w:p>
    <w:p w:rsidR="0015669F" w:rsidRDefault="0015669F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W w:w="9724" w:type="dxa"/>
        <w:tblInd w:w="109" w:type="dxa"/>
        <w:tblLook w:val="01E0"/>
      </w:tblPr>
      <w:tblGrid>
        <w:gridCol w:w="3783"/>
        <w:gridCol w:w="5941"/>
      </w:tblGrid>
      <w:tr w:rsidR="0015669F">
        <w:trPr>
          <w:trHeight w:val="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9F" w:rsidRDefault="00CD2A62">
            <w:pPr>
              <w:shd w:val="clear" w:color="auto" w:fill="FFFFFF"/>
              <w:spacing w:line="278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9F" w:rsidRDefault="00CD2A62">
            <w:pPr>
              <w:pStyle w:val="a9"/>
              <w:keepNext/>
              <w:snapToGri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 xml:space="preserve">Общий объём финансирования  Программы в </w:t>
            </w: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>
              <w:rPr>
                <w:rFonts w:eastAsia="Times New Roman"/>
                <w:kern w:val="0"/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>
              <w:rPr>
                <w:rFonts w:eastAsia="Times New Roman"/>
                <w:kern w:val="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годах составит </w:t>
            </w:r>
            <w:r>
              <w:rPr>
                <w:rFonts w:eastAsia="Times New Roman"/>
                <w:kern w:val="0"/>
                <w:sz w:val="28"/>
                <w:szCs w:val="28"/>
              </w:rPr>
              <w:t xml:space="preserve">0 </w:t>
            </w:r>
            <w:r>
              <w:rPr>
                <w:rFonts w:eastAsia="Times New Roman"/>
                <w:kern w:val="0"/>
                <w:sz w:val="28"/>
                <w:szCs w:val="28"/>
              </w:rPr>
              <w:t xml:space="preserve">тыс. рублей, в том числе: </w:t>
            </w:r>
          </w:p>
          <w:p w:rsidR="0015669F" w:rsidRDefault="00CD2A62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средства местного бюджета:</w:t>
            </w:r>
          </w:p>
          <w:p w:rsidR="0015669F" w:rsidRDefault="00CD2A62">
            <w:pPr>
              <w:ind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 тыс. рублей;</w:t>
            </w:r>
          </w:p>
          <w:p w:rsidR="0015669F" w:rsidRDefault="00CD2A62">
            <w:pPr>
              <w:ind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0 тыс. рублей;</w:t>
            </w:r>
          </w:p>
          <w:p w:rsidR="0015669F" w:rsidRDefault="00CD2A62">
            <w:pPr>
              <w:ind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 0 тыс. рублей;</w:t>
            </w:r>
          </w:p>
          <w:p w:rsidR="0015669F" w:rsidRDefault="00CD2A62">
            <w:pPr>
              <w:ind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– 0 тыс. рублей;</w:t>
            </w:r>
          </w:p>
          <w:p w:rsidR="0015669F" w:rsidRDefault="00CD2A62">
            <w:pPr>
              <w:ind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 году – 0 тыс. рублей;</w:t>
            </w:r>
          </w:p>
          <w:p w:rsidR="0015669F" w:rsidRDefault="00CD2A62">
            <w:pPr>
              <w:ind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краевого бюджета:</w:t>
            </w:r>
          </w:p>
          <w:p w:rsidR="0015669F" w:rsidRDefault="00CD2A62">
            <w:pPr>
              <w:ind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 тыс. рублей;</w:t>
            </w:r>
          </w:p>
          <w:p w:rsidR="0015669F" w:rsidRDefault="00CD2A62">
            <w:pPr>
              <w:ind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2023 году – 0 тыс. рублей;</w:t>
            </w:r>
          </w:p>
          <w:p w:rsidR="0015669F" w:rsidRDefault="00CD2A62">
            <w:pPr>
              <w:ind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 0 тыс. рублей;</w:t>
            </w:r>
          </w:p>
          <w:p w:rsidR="0015669F" w:rsidRDefault="00CD2A62">
            <w:pPr>
              <w:ind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– 0 тыс. рублей;</w:t>
            </w:r>
          </w:p>
          <w:p w:rsidR="0015669F" w:rsidRDefault="00CD2A62">
            <w:pPr>
              <w:ind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 году – 0 тыс. рублей;</w:t>
            </w:r>
          </w:p>
          <w:p w:rsidR="0015669F" w:rsidRDefault="00CD2A62">
            <w:pPr>
              <w:ind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средства:</w:t>
            </w:r>
          </w:p>
          <w:p w:rsidR="0015669F" w:rsidRDefault="00CD2A62">
            <w:pPr>
              <w:ind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 тыс. рублей;</w:t>
            </w:r>
          </w:p>
          <w:p w:rsidR="0015669F" w:rsidRDefault="00CD2A62">
            <w:pPr>
              <w:ind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0 тыс. рублей;</w:t>
            </w:r>
          </w:p>
          <w:p w:rsidR="0015669F" w:rsidRDefault="00CD2A62">
            <w:pPr>
              <w:ind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 0 тыс. рублей;</w:t>
            </w:r>
          </w:p>
          <w:p w:rsidR="0015669F" w:rsidRDefault="00CD2A62">
            <w:pPr>
              <w:ind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– 0 тыс. рублей;</w:t>
            </w:r>
          </w:p>
          <w:p w:rsidR="0015669F" w:rsidRDefault="00CD2A62">
            <w:pPr>
              <w:ind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2026 году – 0 тыс. рублей;</w:t>
            </w:r>
          </w:p>
          <w:p w:rsidR="0015669F" w:rsidRDefault="00CD2A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Объемы финансирования подлежат              ежегодному уточнению</w:t>
            </w:r>
          </w:p>
          <w:p w:rsidR="0015669F" w:rsidRDefault="0015669F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</w:tc>
      </w:tr>
    </w:tbl>
    <w:p w:rsidR="0015669F" w:rsidRDefault="0015669F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15669F" w:rsidRDefault="00CD2A62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1.2. Абзац </w:t>
      </w:r>
      <w:r>
        <w:rPr>
          <w:rFonts w:ascii="Times New Roman" w:hAnsi="Times New Roman"/>
          <w:color w:val="auto"/>
          <w:sz w:val="28"/>
          <w:szCs w:val="28"/>
        </w:rPr>
        <w:t>второй</w:t>
      </w:r>
      <w:r>
        <w:rPr>
          <w:rFonts w:ascii="Times New Roman" w:hAnsi="Times New Roman"/>
          <w:color w:val="auto"/>
          <w:sz w:val="28"/>
          <w:szCs w:val="28"/>
        </w:rPr>
        <w:t xml:space="preserve"> раздела 4 «Общий объем финансовых ресурсов, необходимых для реализации  муниципальной программы» изложить в следующей редакции:</w:t>
      </w:r>
    </w:p>
    <w:p w:rsidR="0015669F" w:rsidRDefault="00CD2A62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Общий объем </w:t>
      </w:r>
      <w:r>
        <w:rPr>
          <w:rFonts w:ascii="Times New Roman" w:hAnsi="Times New Roman"/>
          <w:color w:val="auto"/>
          <w:sz w:val="28"/>
          <w:szCs w:val="28"/>
        </w:rPr>
        <w:t>финансового обеспечения муниципальной программы составляет 0 тыс. рублей, в том числе по годам:</w:t>
      </w:r>
    </w:p>
    <w:p w:rsidR="0015669F" w:rsidRDefault="00CD2A62">
      <w:pPr>
        <w:ind w:right="79"/>
        <w:jc w:val="both"/>
        <w:rPr>
          <w:sz w:val="28"/>
          <w:szCs w:val="28"/>
        </w:rPr>
      </w:pPr>
      <w:r>
        <w:rPr>
          <w:sz w:val="28"/>
          <w:szCs w:val="28"/>
        </w:rPr>
        <w:t>в 2022 году – 0 тыс. рублей;</w:t>
      </w:r>
    </w:p>
    <w:p w:rsidR="0015669F" w:rsidRDefault="00CD2A62">
      <w:pPr>
        <w:ind w:right="79"/>
        <w:jc w:val="both"/>
        <w:rPr>
          <w:sz w:val="28"/>
          <w:szCs w:val="28"/>
        </w:rPr>
      </w:pPr>
      <w:r>
        <w:rPr>
          <w:sz w:val="28"/>
          <w:szCs w:val="28"/>
        </w:rPr>
        <w:t>в 2023 году – 0 тыс. рублей;</w:t>
      </w:r>
    </w:p>
    <w:p w:rsidR="0015669F" w:rsidRDefault="00CD2A62">
      <w:pPr>
        <w:ind w:right="79"/>
        <w:jc w:val="both"/>
        <w:rPr>
          <w:sz w:val="28"/>
          <w:szCs w:val="28"/>
        </w:rPr>
      </w:pPr>
      <w:r>
        <w:rPr>
          <w:sz w:val="28"/>
          <w:szCs w:val="28"/>
        </w:rPr>
        <w:t>в 2024 году – 0 тыс. рублей;</w:t>
      </w:r>
    </w:p>
    <w:p w:rsidR="0015669F" w:rsidRDefault="00CD2A62">
      <w:pPr>
        <w:ind w:right="79"/>
        <w:jc w:val="both"/>
        <w:rPr>
          <w:sz w:val="28"/>
          <w:szCs w:val="28"/>
        </w:rPr>
      </w:pPr>
      <w:r>
        <w:rPr>
          <w:sz w:val="28"/>
          <w:szCs w:val="28"/>
        </w:rPr>
        <w:t>в 2025 году – 0 тыс. рублей;</w:t>
      </w:r>
    </w:p>
    <w:p w:rsidR="0015669F" w:rsidRDefault="00CD2A62">
      <w:pPr>
        <w:ind w:right="79"/>
        <w:jc w:val="both"/>
        <w:rPr>
          <w:sz w:val="28"/>
          <w:szCs w:val="28"/>
        </w:rPr>
      </w:pPr>
      <w:r>
        <w:rPr>
          <w:sz w:val="28"/>
          <w:szCs w:val="28"/>
        </w:rPr>
        <w:t>в 2026 году – 0 тыс. рублей;</w:t>
      </w:r>
    </w:p>
    <w:p w:rsidR="0015669F" w:rsidRDefault="00CD2A6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Изложить п</w:t>
      </w:r>
      <w:r>
        <w:rPr>
          <w:rFonts w:ascii="Times New Roman" w:hAnsi="Times New Roman"/>
          <w:sz w:val="28"/>
          <w:szCs w:val="28"/>
        </w:rPr>
        <w:t>риложение № 2 «</w:t>
      </w:r>
      <w:r>
        <w:rPr>
          <w:rFonts w:ascii="Times New Roman" w:hAnsi="Times New Roman" w:cs="Times New Roman"/>
          <w:sz w:val="28"/>
          <w:szCs w:val="28"/>
        </w:rPr>
        <w:t xml:space="preserve">Перечень мероприятий муниципальной Программы» </w:t>
      </w:r>
      <w:r>
        <w:rPr>
          <w:rFonts w:ascii="Times New Roman" w:hAnsi="Times New Roman"/>
          <w:sz w:val="28"/>
          <w:szCs w:val="28"/>
        </w:rPr>
        <w:t>к муниципальной программе «</w:t>
      </w:r>
      <w:r>
        <w:rPr>
          <w:rFonts w:ascii="Times New Roman" w:hAnsi="Times New Roman"/>
          <w:sz w:val="28"/>
          <w:szCs w:val="28"/>
        </w:rPr>
        <w:t>Энергосбережение и повышение энергетической эффективности Бийского района</w:t>
      </w:r>
      <w:r>
        <w:rPr>
          <w:rFonts w:ascii="Times New Roman" w:hAnsi="Times New Roman"/>
          <w:sz w:val="28"/>
          <w:szCs w:val="28"/>
        </w:rPr>
        <w:t>» на 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г. в новой редакции.</w:t>
      </w:r>
    </w:p>
    <w:p w:rsidR="0015669F" w:rsidRDefault="00CD2A62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2. Настоящее постановление разместить на официальном сайте </w:t>
      </w:r>
      <w:r>
        <w:rPr>
          <w:rFonts w:ascii="Times New Roman" w:hAnsi="Times New Roman"/>
          <w:color w:val="auto"/>
          <w:sz w:val="28"/>
          <w:szCs w:val="28"/>
        </w:rPr>
        <w:t>Администрации Бийского района.</w:t>
      </w:r>
    </w:p>
    <w:p w:rsidR="0015669F" w:rsidRDefault="0015669F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15669F" w:rsidRDefault="0015669F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15669F" w:rsidRDefault="0015669F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15669F" w:rsidRDefault="00CD2A62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  <w:sectPr w:rsidR="0015669F">
          <w:pgSz w:w="11906" w:h="16838"/>
          <w:pgMar w:top="1134" w:right="851" w:bottom="851" w:left="1701" w:header="0" w:footer="0" w:gutter="0"/>
          <w:cols w:space="720"/>
          <w:formProt w:val="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И.о. Главы района                                                                          Л.В. Щербакова</w:t>
      </w:r>
    </w:p>
    <w:p w:rsidR="0015669F" w:rsidRDefault="0015669F" w:rsidP="00CD2A62">
      <w:pPr>
        <w:shd w:val="clear" w:color="auto" w:fill="FFFFFF"/>
        <w:jc w:val="both"/>
      </w:pPr>
    </w:p>
    <w:sectPr w:rsidR="0015669F" w:rsidSect="0015669F">
      <w:pgSz w:w="11906" w:h="16838"/>
      <w:pgMar w:top="1134" w:right="851" w:bottom="1134" w:left="1701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05F"/>
    <w:multiLevelType w:val="multilevel"/>
    <w:tmpl w:val="7EDC362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99" w:hanging="69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9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49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09" w:hanging="180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69" w:hanging="2160"/>
      </w:pPr>
      <w:rPr>
        <w:color w:val="auto"/>
      </w:rPr>
    </w:lvl>
  </w:abstractNum>
  <w:abstractNum w:abstractNumId="1">
    <w:nsid w:val="02AA6D61"/>
    <w:multiLevelType w:val="multilevel"/>
    <w:tmpl w:val="DAC2E8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5669F"/>
    <w:rsid w:val="0015669F"/>
    <w:rsid w:val="00CD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link w:val="3"/>
    <w:qFormat/>
    <w:rsid w:val="004954EF"/>
    <w:pPr>
      <w:keepNext/>
      <w:widowControl w:val="0"/>
      <w:jc w:val="center"/>
      <w:outlineLvl w:val="2"/>
    </w:pPr>
    <w:rPr>
      <w:rFonts w:cs="Courier New"/>
      <w:sz w:val="28"/>
      <w:szCs w:val="20"/>
    </w:rPr>
  </w:style>
  <w:style w:type="character" w:customStyle="1" w:styleId="3">
    <w:name w:val="Заголовок 3 Знак"/>
    <w:basedOn w:val="a0"/>
    <w:link w:val="Heading3"/>
    <w:qFormat/>
    <w:rsid w:val="004954EF"/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9D0C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rsid w:val="0015669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15669F"/>
    <w:pPr>
      <w:spacing w:after="140" w:line="276" w:lineRule="auto"/>
    </w:pPr>
  </w:style>
  <w:style w:type="paragraph" w:styleId="a6">
    <w:name w:val="List"/>
    <w:basedOn w:val="a5"/>
    <w:rsid w:val="0015669F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15669F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rsid w:val="0015669F"/>
    <w:pPr>
      <w:suppressLineNumbers/>
    </w:pPr>
    <w:rPr>
      <w:rFonts w:ascii="PT Astra Serif" w:hAnsi="PT Astra Serif" w:cs="Noto Sans Devanagari"/>
    </w:rPr>
  </w:style>
  <w:style w:type="paragraph" w:styleId="a8">
    <w:name w:val="caption"/>
    <w:basedOn w:val="a"/>
    <w:qFormat/>
    <w:rsid w:val="0015669F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MainStyl">
    <w:name w:val="MainStyl"/>
    <w:basedOn w:val="a"/>
    <w:qFormat/>
    <w:rsid w:val="001C15DA"/>
    <w:pPr>
      <w:spacing w:line="246" w:lineRule="atLeast"/>
      <w:ind w:firstLine="283"/>
      <w:jc w:val="both"/>
      <w:textAlignment w:val="center"/>
    </w:pPr>
    <w:rPr>
      <w:rFonts w:ascii="NewtonC" w:hAnsi="NewtonC"/>
      <w:color w:val="000000"/>
      <w:sz w:val="21"/>
      <w:szCs w:val="21"/>
    </w:rPr>
  </w:style>
  <w:style w:type="paragraph" w:customStyle="1" w:styleId="a9">
    <w:name w:val="Содержимое таблицы"/>
    <w:basedOn w:val="a"/>
    <w:qFormat/>
    <w:rsid w:val="001C15DA"/>
    <w:pPr>
      <w:widowControl w:val="0"/>
      <w:suppressLineNumbers/>
    </w:pPr>
    <w:rPr>
      <w:rFonts w:eastAsia="Lucida Sans Unicode"/>
      <w:kern w:val="2"/>
    </w:rPr>
  </w:style>
  <w:style w:type="paragraph" w:customStyle="1" w:styleId="ConsPlusNormal">
    <w:name w:val="ConsPlusNormal"/>
    <w:qFormat/>
    <w:rsid w:val="004954EF"/>
    <w:pPr>
      <w:widowControl w:val="0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aa">
    <w:name w:val="Заголовок таблицы"/>
    <w:basedOn w:val="a9"/>
    <w:qFormat/>
    <w:rsid w:val="0015669F"/>
    <w:pPr>
      <w:jc w:val="center"/>
    </w:pPr>
    <w:rPr>
      <w:b/>
      <w:bCs/>
    </w:rPr>
  </w:style>
  <w:style w:type="paragraph" w:styleId="ab">
    <w:name w:val="Balloon Text"/>
    <w:basedOn w:val="a"/>
    <w:uiPriority w:val="99"/>
    <w:semiHidden/>
    <w:unhideWhenUsed/>
    <w:qFormat/>
    <w:rsid w:val="009D0C94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12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364</Words>
  <Characters>2076</Characters>
  <Application>Microsoft Office Word</Application>
  <DocSecurity>0</DocSecurity>
  <Lines>17</Lines>
  <Paragraphs>4</Paragraphs>
  <ScaleCrop>false</ScaleCrop>
  <Company>Ya Blondinko Edition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</dc:creator>
  <dc:description/>
  <cp:lastModifiedBy>Дежурова ЛВ</cp:lastModifiedBy>
  <cp:revision>25</cp:revision>
  <cp:lastPrinted>2023-01-26T14:16:00Z</cp:lastPrinted>
  <dcterms:created xsi:type="dcterms:W3CDTF">2022-04-27T09:02:00Z</dcterms:created>
  <dcterms:modified xsi:type="dcterms:W3CDTF">2023-02-08T05:14:00Z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Ya Blondinko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