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11" w:rsidRDefault="009035B2">
      <w:pPr>
        <w:pStyle w:val="Bodytext30"/>
        <w:shd w:val="clear" w:color="auto" w:fill="auto"/>
        <w:spacing w:after="230" w:line="280" w:lineRule="exact"/>
        <w:ind w:right="40"/>
      </w:pPr>
      <w:r>
        <w:t>АДМИНИСТРАЦИЯ БИЙСКОГО РАЙОНА АЛТАЙСКОГО КРАЯ</w:t>
      </w:r>
    </w:p>
    <w:p w:rsidR="00AC1511" w:rsidRDefault="009035B2">
      <w:pPr>
        <w:pStyle w:val="Heading10"/>
        <w:keepNext/>
        <w:keepLines/>
        <w:shd w:val="clear" w:color="auto" w:fill="auto"/>
        <w:spacing w:before="0" w:after="148" w:line="360" w:lineRule="exact"/>
        <w:ind w:right="40"/>
      </w:pPr>
      <w:bookmarkStart w:id="0" w:name="bookmark0"/>
      <w:r>
        <w:t>ПОСТАНОВЛЕНИЕ</w:t>
      </w:r>
      <w:bookmarkEnd w:id="0"/>
    </w:p>
    <w:p w:rsidR="008167F2" w:rsidRDefault="00792DAF" w:rsidP="008167F2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</w:p>
    <w:p w:rsidR="008167F2" w:rsidRPr="008167F2" w:rsidRDefault="00E87C8A" w:rsidP="008167F2">
      <w:pPr>
        <w:pStyle w:val="a5"/>
        <w:rPr>
          <w:b/>
        </w:rPr>
      </w:pPr>
      <w:r>
        <w:rPr>
          <w:rFonts w:ascii="Arial" w:hAnsi="Arial" w:cs="Arial"/>
          <w:b/>
        </w:rPr>
        <w:t>30.12.2022</w:t>
      </w:r>
      <w:r w:rsidR="008167F2" w:rsidRPr="008167F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0519BB">
        <w:rPr>
          <w:rFonts w:ascii="Arial" w:hAnsi="Arial" w:cs="Arial"/>
          <w:b/>
        </w:rPr>
        <w:t xml:space="preserve">    </w:t>
      </w:r>
      <w:r w:rsidR="00D43E7A">
        <w:rPr>
          <w:rFonts w:ascii="Arial" w:hAnsi="Arial" w:cs="Arial"/>
          <w:b/>
        </w:rPr>
        <w:t xml:space="preserve">  </w:t>
      </w:r>
      <w:r w:rsidR="00792DAF" w:rsidRPr="008167F2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  998</w:t>
      </w:r>
      <w:r w:rsidR="00792DAF" w:rsidRPr="008167F2">
        <w:rPr>
          <w:rFonts w:ascii="Arial" w:hAnsi="Arial" w:cs="Arial"/>
          <w:b/>
        </w:rPr>
        <w:t xml:space="preserve">  </w:t>
      </w:r>
      <w:r w:rsidR="00792DAF" w:rsidRPr="008167F2">
        <w:rPr>
          <w:rFonts w:ascii="Arial" w:hAnsi="Arial" w:cs="Arial"/>
          <w:b/>
          <w:sz w:val="18"/>
          <w:szCs w:val="18"/>
        </w:rPr>
        <w:t xml:space="preserve"> </w:t>
      </w:r>
    </w:p>
    <w:p w:rsidR="00AC1511" w:rsidRDefault="008167F2" w:rsidP="008167F2">
      <w:pPr>
        <w:pStyle w:val="Bodytext40"/>
        <w:shd w:val="clear" w:color="auto" w:fill="auto"/>
        <w:spacing w:before="0" w:after="573" w:line="180" w:lineRule="exact"/>
        <w:ind w:right="40"/>
      </w:pPr>
      <w:r>
        <w:rPr>
          <w:b w:val="0"/>
          <w:bCs w:val="0"/>
        </w:rPr>
        <w:t xml:space="preserve"> </w:t>
      </w:r>
      <w:r w:rsidR="009035B2">
        <w:t>г. Бийск</w:t>
      </w:r>
    </w:p>
    <w:p w:rsidR="000519BB" w:rsidRDefault="000519BB" w:rsidP="000519BB">
      <w:pPr>
        <w:pStyle w:val="20"/>
        <w:shd w:val="clear" w:color="auto" w:fill="auto"/>
        <w:spacing w:before="0" w:after="0"/>
        <w:ind w:right="5300"/>
      </w:pPr>
      <w:r>
        <w:t>Об утверждении территорий, закрепляемых за муниципальными образовательными учре</w:t>
      </w:r>
      <w:r w:rsidR="00D02D98">
        <w:t>ждениями Бийского района на 2023</w:t>
      </w:r>
      <w:r>
        <w:t xml:space="preserve"> год</w:t>
      </w:r>
    </w:p>
    <w:p w:rsidR="00D43E7A" w:rsidRDefault="00D43E7A" w:rsidP="00792DAF">
      <w:pPr>
        <w:pStyle w:val="Bodytext20"/>
        <w:shd w:val="clear" w:color="auto" w:fill="auto"/>
        <w:spacing w:before="0"/>
        <w:ind w:right="5720"/>
      </w:pPr>
      <w:bookmarkStart w:id="1" w:name="_GoBack"/>
      <w:bookmarkEnd w:id="1"/>
    </w:p>
    <w:p w:rsidR="000519BB" w:rsidRPr="000519BB" w:rsidRDefault="000519BB" w:rsidP="000519BB">
      <w:pPr>
        <w:pStyle w:val="20"/>
        <w:shd w:val="clear" w:color="auto" w:fill="auto"/>
        <w:spacing w:before="0" w:after="0"/>
        <w:ind w:firstLine="660"/>
      </w:pPr>
      <w:proofErr w:type="gramStart"/>
      <w:r w:rsidRPr="000519BB">
        <w:t>С целью реализации конституционных прав на образование граждан Российской Федерации, проживающих на территории Бийского района, в соответствии с Федеральным законом от 29.12.2012</w:t>
      </w:r>
      <w:r w:rsidR="005B32D0">
        <w:t xml:space="preserve"> </w:t>
      </w:r>
      <w:r w:rsidRPr="000519BB">
        <w:t>№273-ФЗ «Об образовании в Российской Федерации», приказом Министерства образования и науки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Бийского района</w:t>
      </w:r>
      <w:proofErr w:type="gramEnd"/>
      <w:r w:rsidRPr="000519BB">
        <w:t xml:space="preserve"> от 16.01.2014 №06/1 «Об утверждении Положения о порядке учета детей, подлежащих </w:t>
      </w:r>
      <w:proofErr w:type="gramStart"/>
      <w:r w:rsidRPr="000519BB">
        <w:t>обучению по</w:t>
      </w:r>
      <w:proofErr w:type="gramEnd"/>
      <w:r w:rsidRPr="000519BB">
        <w:t xml:space="preserve"> образовательным программам»,</w:t>
      </w:r>
    </w:p>
    <w:p w:rsidR="000519BB" w:rsidRPr="000519BB" w:rsidRDefault="000519BB" w:rsidP="000519BB">
      <w:pPr>
        <w:pStyle w:val="20"/>
        <w:shd w:val="clear" w:color="auto" w:fill="auto"/>
        <w:spacing w:before="0" w:after="300"/>
      </w:pPr>
      <w:r w:rsidRPr="000519BB">
        <w:rPr>
          <w:rStyle w:val="23pt"/>
        </w:rPr>
        <w:t>ПОСТАНОВЛЯЮ:</w:t>
      </w:r>
    </w:p>
    <w:p w:rsidR="000519BB" w:rsidRPr="000519BB" w:rsidRDefault="000519BB" w:rsidP="000519BB">
      <w:pPr>
        <w:pStyle w:val="20"/>
        <w:numPr>
          <w:ilvl w:val="0"/>
          <w:numId w:val="9"/>
        </w:numPr>
        <w:shd w:val="clear" w:color="auto" w:fill="auto"/>
        <w:tabs>
          <w:tab w:val="left" w:pos="1042"/>
          <w:tab w:val="left" w:pos="2627"/>
          <w:tab w:val="center" w:pos="5516"/>
          <w:tab w:val="center" w:pos="6928"/>
          <w:tab w:val="right" w:pos="9642"/>
        </w:tabs>
        <w:spacing w:before="0" w:after="0"/>
        <w:ind w:firstLine="660"/>
      </w:pPr>
      <w:r w:rsidRPr="000519BB">
        <w:t>Утвердить</w:t>
      </w:r>
      <w:r w:rsidRPr="000519BB">
        <w:tab/>
        <w:t>территории,</w:t>
      </w:r>
      <w:r w:rsidRPr="000519BB">
        <w:tab/>
        <w:t>закрепляемые</w:t>
      </w:r>
      <w:r w:rsidRPr="000519BB">
        <w:tab/>
        <w:t>за</w:t>
      </w:r>
      <w:r w:rsidRPr="000519BB">
        <w:tab/>
      </w:r>
      <w:proofErr w:type="gramStart"/>
      <w:r w:rsidRPr="000519BB">
        <w:t>муниципальными</w:t>
      </w:r>
      <w:proofErr w:type="gramEnd"/>
    </w:p>
    <w:p w:rsidR="000519BB" w:rsidRPr="000519BB" w:rsidRDefault="000519BB" w:rsidP="000519BB">
      <w:pPr>
        <w:pStyle w:val="20"/>
        <w:shd w:val="clear" w:color="auto" w:fill="auto"/>
        <w:tabs>
          <w:tab w:val="left" w:pos="2627"/>
          <w:tab w:val="center" w:pos="5516"/>
          <w:tab w:val="center" w:pos="6928"/>
          <w:tab w:val="right" w:pos="9642"/>
        </w:tabs>
        <w:spacing w:before="0" w:after="0"/>
      </w:pPr>
      <w:r w:rsidRPr="000519BB">
        <w:t>образовательными</w:t>
      </w:r>
      <w:r w:rsidRPr="000519BB">
        <w:tab/>
        <w:t>учреждениями</w:t>
      </w:r>
      <w:r w:rsidRPr="000519BB">
        <w:tab/>
        <w:t>Бийского</w:t>
      </w:r>
      <w:r w:rsidRPr="000519BB">
        <w:tab/>
        <w:t>района,</w:t>
      </w:r>
      <w:r w:rsidRPr="000519BB">
        <w:tab/>
        <w:t>реализующими</w:t>
      </w:r>
    </w:p>
    <w:p w:rsidR="000519BB" w:rsidRPr="000519BB" w:rsidRDefault="000519BB" w:rsidP="000519BB">
      <w:pPr>
        <w:pStyle w:val="20"/>
        <w:shd w:val="clear" w:color="auto" w:fill="auto"/>
        <w:spacing w:before="0" w:after="0"/>
      </w:pPr>
      <w:r w:rsidRPr="000519BB">
        <w:t>образовательные программы начального общего, основного общего и сред</w:t>
      </w:r>
      <w:r w:rsidR="00D02D98">
        <w:t>него общего образования, на 2023</w:t>
      </w:r>
      <w:r w:rsidRPr="000519BB">
        <w:t xml:space="preserve"> год.</w:t>
      </w:r>
    </w:p>
    <w:p w:rsidR="000519BB" w:rsidRPr="000519BB" w:rsidRDefault="000519BB" w:rsidP="000519BB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 w:after="0"/>
        <w:ind w:firstLine="660"/>
      </w:pPr>
      <w:r w:rsidRPr="000519BB">
        <w:t>Руководителям образовательных учреждений, реализующих образовательные программы начального общего, основного общего и среднего общего образования, обеспечить учёт и прием в указанные образовательные учреждения граждан от 6,5 до 18 лет, которые проживают на территории, закрепленной за конкретным муниципальным образовательным учреждением, реализующим образовательные программы начального общего, основно</w:t>
      </w:r>
      <w:r w:rsidR="005B32D0">
        <w:t>го</w:t>
      </w:r>
      <w:r w:rsidRPr="000519BB">
        <w:t xml:space="preserve"> общего и среднего общего образования.</w:t>
      </w:r>
    </w:p>
    <w:p w:rsidR="000519BB" w:rsidRPr="000519BB" w:rsidRDefault="000519BB" w:rsidP="000519BB">
      <w:pPr>
        <w:pStyle w:val="20"/>
        <w:numPr>
          <w:ilvl w:val="0"/>
          <w:numId w:val="9"/>
        </w:numPr>
        <w:shd w:val="clear" w:color="auto" w:fill="auto"/>
        <w:tabs>
          <w:tab w:val="left" w:pos="1042"/>
          <w:tab w:val="left" w:pos="2627"/>
          <w:tab w:val="center" w:pos="5516"/>
          <w:tab w:val="center" w:pos="6928"/>
          <w:tab w:val="right" w:pos="9642"/>
        </w:tabs>
        <w:spacing w:before="0" w:after="0"/>
        <w:ind w:firstLine="660"/>
      </w:pPr>
      <w:r w:rsidRPr="000519BB">
        <w:t>Утвердить</w:t>
      </w:r>
      <w:r w:rsidRPr="000519BB">
        <w:tab/>
        <w:t>территории,</w:t>
      </w:r>
      <w:r w:rsidRPr="000519BB">
        <w:tab/>
        <w:t>закрепляемые</w:t>
      </w:r>
      <w:r w:rsidRPr="000519BB">
        <w:tab/>
        <w:t>за</w:t>
      </w:r>
      <w:r w:rsidRPr="000519BB">
        <w:tab/>
      </w:r>
      <w:proofErr w:type="gramStart"/>
      <w:r w:rsidRPr="000519BB">
        <w:t>муниципальными</w:t>
      </w:r>
      <w:proofErr w:type="gramEnd"/>
    </w:p>
    <w:p w:rsidR="000519BB" w:rsidRPr="000519BB" w:rsidRDefault="000519BB" w:rsidP="000519BB">
      <w:pPr>
        <w:pStyle w:val="20"/>
        <w:shd w:val="clear" w:color="auto" w:fill="auto"/>
        <w:tabs>
          <w:tab w:val="left" w:pos="2627"/>
          <w:tab w:val="center" w:pos="5516"/>
          <w:tab w:val="center" w:pos="6928"/>
          <w:tab w:val="right" w:pos="9642"/>
        </w:tabs>
        <w:spacing w:before="0" w:after="0"/>
      </w:pPr>
      <w:r w:rsidRPr="000519BB">
        <w:t>образовательными</w:t>
      </w:r>
      <w:r w:rsidRPr="000519BB">
        <w:tab/>
        <w:t>учреждениями</w:t>
      </w:r>
      <w:r w:rsidRPr="000519BB">
        <w:tab/>
        <w:t>Бийского</w:t>
      </w:r>
      <w:r w:rsidRPr="000519BB">
        <w:tab/>
        <w:t>района,</w:t>
      </w:r>
      <w:r w:rsidRPr="000519BB">
        <w:tab/>
        <w:t>реализующими</w:t>
      </w:r>
    </w:p>
    <w:p w:rsidR="000519BB" w:rsidRPr="000519BB" w:rsidRDefault="000519BB" w:rsidP="000519BB">
      <w:pPr>
        <w:pStyle w:val="20"/>
        <w:shd w:val="clear" w:color="auto" w:fill="auto"/>
        <w:spacing w:before="0" w:after="0"/>
      </w:pPr>
      <w:r w:rsidRPr="000519BB">
        <w:t>образовательные программы дошко</w:t>
      </w:r>
      <w:r w:rsidR="00D02D98">
        <w:t>льного образования, на 2023</w:t>
      </w:r>
      <w:r w:rsidRPr="000519BB">
        <w:t xml:space="preserve"> год.</w:t>
      </w:r>
    </w:p>
    <w:p w:rsidR="000519BB" w:rsidRPr="000519BB" w:rsidRDefault="000519BB" w:rsidP="000519BB">
      <w:pPr>
        <w:pStyle w:val="30"/>
        <w:shd w:val="clear" w:color="auto" w:fill="auto"/>
        <w:tabs>
          <w:tab w:val="left" w:pos="1042"/>
        </w:tabs>
        <w:spacing w:after="0" w:line="322" w:lineRule="exact"/>
        <w:ind w:firstLine="709"/>
        <w:jc w:val="both"/>
        <w:rPr>
          <w:b w:val="0"/>
          <w:sz w:val="28"/>
          <w:szCs w:val="28"/>
        </w:rPr>
      </w:pPr>
      <w:r w:rsidRPr="000519BB">
        <w:rPr>
          <w:b w:val="0"/>
          <w:sz w:val="28"/>
          <w:szCs w:val="28"/>
        </w:rPr>
        <w:t>4. Руководителям образовательных учреждений, реализующих образовательные программы дошкольного образования, обеспечить учет граждан от 0 до 6,5 лет, проживающих на территории, закрепленной за конкретным муниципальным образовательным учреждением, реализующим образовательные программы дошкольного образования.</w:t>
      </w:r>
    </w:p>
    <w:p w:rsidR="000519BB" w:rsidRPr="000519BB" w:rsidRDefault="000519BB" w:rsidP="000519BB">
      <w:pPr>
        <w:pStyle w:val="30"/>
        <w:shd w:val="clear" w:color="auto" w:fill="auto"/>
        <w:tabs>
          <w:tab w:val="left" w:pos="426"/>
        </w:tabs>
        <w:spacing w:after="0" w:line="322" w:lineRule="exact"/>
        <w:ind w:firstLine="709"/>
        <w:jc w:val="both"/>
        <w:rPr>
          <w:b w:val="0"/>
          <w:sz w:val="28"/>
          <w:szCs w:val="28"/>
        </w:rPr>
      </w:pPr>
      <w:r w:rsidRPr="000519BB">
        <w:rPr>
          <w:b w:val="0"/>
          <w:sz w:val="28"/>
          <w:szCs w:val="28"/>
        </w:rPr>
        <w:lastRenderedPageBreak/>
        <w:t>5.  Утвердить</w:t>
      </w:r>
      <w:r w:rsidRPr="000519BB">
        <w:rPr>
          <w:b w:val="0"/>
          <w:sz w:val="28"/>
          <w:szCs w:val="28"/>
        </w:rPr>
        <w:tab/>
        <w:t>территории, закрепляемые за муниципальными  образовательными учреждениями Бийского</w:t>
      </w:r>
      <w:r w:rsidRPr="000519BB">
        <w:rPr>
          <w:b w:val="0"/>
          <w:sz w:val="28"/>
          <w:szCs w:val="28"/>
        </w:rPr>
        <w:tab/>
        <w:t>района, реализующими образовательные программы дошкольного образования, начального общего, основного общего, сред</w:t>
      </w:r>
      <w:r w:rsidR="00D02D98">
        <w:rPr>
          <w:b w:val="0"/>
          <w:sz w:val="28"/>
          <w:szCs w:val="28"/>
        </w:rPr>
        <w:t>него общего образования, на 2023</w:t>
      </w:r>
      <w:r w:rsidRPr="000519BB">
        <w:rPr>
          <w:b w:val="0"/>
          <w:sz w:val="28"/>
          <w:szCs w:val="28"/>
        </w:rPr>
        <w:t xml:space="preserve"> г.</w:t>
      </w:r>
    </w:p>
    <w:p w:rsidR="000519BB" w:rsidRPr="000519BB" w:rsidRDefault="00D43E7A" w:rsidP="00D43E7A">
      <w:pPr>
        <w:pStyle w:val="30"/>
        <w:shd w:val="clear" w:color="auto" w:fill="auto"/>
        <w:tabs>
          <w:tab w:val="left" w:pos="993"/>
          <w:tab w:val="left" w:pos="1134"/>
        </w:tabs>
        <w:spacing w:after="0" w:line="322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0519BB" w:rsidRPr="000519BB">
        <w:rPr>
          <w:b w:val="0"/>
          <w:sz w:val="28"/>
          <w:szCs w:val="28"/>
        </w:rPr>
        <w:t>Руководителям образовательных учреждений, реализующих образовательные программы дошкольного образования, начального общего, основного общего и среднего общего образования обеспечить учет граждан от 0 до 18 лет, проживающих на территории, закрепленной за конкретным муниципальным образовательным учреждением, реализующим образовательные программы дошкольного образования.</w:t>
      </w:r>
    </w:p>
    <w:p w:rsidR="000519BB" w:rsidRPr="000519BB" w:rsidRDefault="000519BB" w:rsidP="000519BB">
      <w:pPr>
        <w:pStyle w:val="30"/>
        <w:shd w:val="clear" w:color="auto" w:fill="auto"/>
        <w:tabs>
          <w:tab w:val="left" w:pos="982"/>
        </w:tabs>
        <w:spacing w:after="0" w:line="322" w:lineRule="exact"/>
        <w:ind w:firstLine="709"/>
        <w:jc w:val="both"/>
        <w:rPr>
          <w:b w:val="0"/>
          <w:sz w:val="28"/>
          <w:szCs w:val="28"/>
        </w:rPr>
      </w:pPr>
      <w:r w:rsidRPr="000519BB">
        <w:rPr>
          <w:b w:val="0"/>
          <w:sz w:val="28"/>
          <w:szCs w:val="28"/>
        </w:rPr>
        <w:t xml:space="preserve">7. </w:t>
      </w:r>
      <w:proofErr w:type="gramStart"/>
      <w:r w:rsidR="006837B9">
        <w:rPr>
          <w:b w:val="0"/>
          <w:sz w:val="28"/>
          <w:szCs w:val="28"/>
        </w:rPr>
        <w:t>Разместить</w:t>
      </w:r>
      <w:proofErr w:type="gramEnd"/>
      <w:r w:rsidRPr="000519BB">
        <w:rPr>
          <w:b w:val="0"/>
          <w:sz w:val="28"/>
          <w:szCs w:val="28"/>
        </w:rPr>
        <w:t xml:space="preserve"> настоящее постановление </w:t>
      </w:r>
      <w:r w:rsidR="006837B9">
        <w:rPr>
          <w:b w:val="0"/>
          <w:sz w:val="28"/>
          <w:szCs w:val="28"/>
        </w:rPr>
        <w:t xml:space="preserve">на официальном сайте Администрации Бийского района, опубликовать </w:t>
      </w:r>
      <w:r w:rsidRPr="000519BB">
        <w:rPr>
          <w:b w:val="0"/>
          <w:sz w:val="28"/>
          <w:szCs w:val="28"/>
        </w:rPr>
        <w:t>в газете «Моя Земля» Бийского района.</w:t>
      </w:r>
    </w:p>
    <w:p w:rsidR="000519BB" w:rsidRPr="000519BB" w:rsidRDefault="000519BB" w:rsidP="000519BB">
      <w:pPr>
        <w:pStyle w:val="30"/>
        <w:shd w:val="clear" w:color="auto" w:fill="auto"/>
        <w:tabs>
          <w:tab w:val="left" w:pos="982"/>
        </w:tabs>
        <w:spacing w:after="0" w:line="322" w:lineRule="exact"/>
        <w:ind w:firstLine="709"/>
        <w:jc w:val="both"/>
        <w:rPr>
          <w:b w:val="0"/>
          <w:sz w:val="28"/>
          <w:szCs w:val="28"/>
        </w:rPr>
      </w:pPr>
      <w:r w:rsidRPr="000519BB">
        <w:rPr>
          <w:b w:val="0"/>
          <w:sz w:val="28"/>
          <w:szCs w:val="28"/>
        </w:rPr>
        <w:t>8. Контроль исполнения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2E7A52" w:rsidRPr="000519BB" w:rsidRDefault="002E7A52" w:rsidP="002E7A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A52" w:rsidRDefault="002E7A52" w:rsidP="002E7A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A52" w:rsidRDefault="002E7A52" w:rsidP="002E7A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1511" w:rsidRPr="002E7A52" w:rsidRDefault="000E72A4" w:rsidP="002926F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2E7A5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7A5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1941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 Щербакова</w:t>
      </w:r>
      <w:r w:rsidR="009035B2" w:rsidRPr="002E7A52">
        <w:rPr>
          <w:rFonts w:ascii="Times New Roman" w:hAnsi="Times New Roman" w:cs="Times New Roman"/>
          <w:sz w:val="28"/>
          <w:szCs w:val="28"/>
        </w:rPr>
        <w:br w:type="page"/>
      </w:r>
    </w:p>
    <w:p w:rsidR="00AC1511" w:rsidRDefault="00AC1511">
      <w:pPr>
        <w:rPr>
          <w:sz w:val="2"/>
          <w:szCs w:val="2"/>
        </w:rPr>
        <w:sectPr w:rsidR="00AC1511" w:rsidSect="002E7A52">
          <w:pgSz w:w="11900" w:h="16840"/>
          <w:pgMar w:top="1134" w:right="624" w:bottom="1134" w:left="1701" w:header="0" w:footer="6" w:gutter="0"/>
          <w:cols w:space="720"/>
          <w:noEndnote/>
          <w:docGrid w:linePitch="360"/>
        </w:sectPr>
      </w:pPr>
    </w:p>
    <w:p w:rsidR="000519BB" w:rsidRDefault="000519BB" w:rsidP="002926F2">
      <w:pPr>
        <w:tabs>
          <w:tab w:val="left" w:pos="960"/>
        </w:tabs>
        <w:ind w:left="-851"/>
        <w:rPr>
          <w:rFonts w:ascii="Times New Roman" w:hAnsi="Times New Roman" w:cs="Times New Roman"/>
        </w:rPr>
      </w:pPr>
    </w:p>
    <w:p w:rsidR="000519BB" w:rsidRDefault="000519BB" w:rsidP="002926F2">
      <w:pPr>
        <w:tabs>
          <w:tab w:val="left" w:pos="960"/>
        </w:tabs>
        <w:ind w:left="-851"/>
        <w:rPr>
          <w:rFonts w:ascii="Times New Roman" w:hAnsi="Times New Roman" w:cs="Times New Roman"/>
        </w:rPr>
      </w:pPr>
    </w:p>
    <w:p w:rsidR="000519BB" w:rsidRDefault="000519BB" w:rsidP="000519BB">
      <w:pPr>
        <w:pStyle w:val="20"/>
        <w:shd w:val="clear" w:color="auto" w:fill="auto"/>
        <w:spacing w:before="0" w:after="0"/>
        <w:ind w:left="6140"/>
        <w:jc w:val="left"/>
      </w:pPr>
      <w:r>
        <w:t>УТВЕРЖДЕНЫ</w:t>
      </w:r>
    </w:p>
    <w:p w:rsidR="000519BB" w:rsidRDefault="000519BB" w:rsidP="000519BB">
      <w:pPr>
        <w:pStyle w:val="20"/>
        <w:shd w:val="clear" w:color="auto" w:fill="auto"/>
        <w:spacing w:before="0" w:after="0"/>
        <w:ind w:left="4980" w:right="580"/>
        <w:jc w:val="left"/>
      </w:pPr>
      <w:r>
        <w:t>постановлением Администрации Бийского района Алтайского края от</w:t>
      </w:r>
      <w:r w:rsidR="00E87C8A">
        <w:t xml:space="preserve"> </w:t>
      </w:r>
      <w:r>
        <w:t xml:space="preserve"> </w:t>
      </w:r>
      <w:r w:rsidR="00E87C8A">
        <w:t>30.12.2022  № 998</w:t>
      </w:r>
    </w:p>
    <w:p w:rsidR="000519BB" w:rsidRDefault="000519BB" w:rsidP="000519BB">
      <w:pPr>
        <w:pStyle w:val="20"/>
        <w:shd w:val="clear" w:color="auto" w:fill="auto"/>
        <w:spacing w:before="0" w:after="0"/>
        <w:ind w:left="4980" w:right="580"/>
        <w:jc w:val="left"/>
      </w:pPr>
    </w:p>
    <w:p w:rsidR="000519BB" w:rsidRDefault="000519BB" w:rsidP="000519BB">
      <w:pPr>
        <w:pStyle w:val="20"/>
        <w:shd w:val="clear" w:color="auto" w:fill="auto"/>
        <w:spacing w:before="0" w:after="0"/>
        <w:ind w:left="4980" w:right="580"/>
        <w:jc w:val="left"/>
      </w:pPr>
    </w:p>
    <w:p w:rsidR="000519BB" w:rsidRDefault="000519BB" w:rsidP="000519BB">
      <w:pPr>
        <w:pStyle w:val="20"/>
        <w:shd w:val="clear" w:color="auto" w:fill="auto"/>
        <w:spacing w:before="0" w:after="0"/>
        <w:jc w:val="center"/>
      </w:pPr>
      <w:r>
        <w:t>Территории, закрепляемые за муниципальными</w:t>
      </w:r>
      <w:r>
        <w:br/>
        <w:t>образовательными учреждениями Бийского района, реализующими</w:t>
      </w:r>
      <w:r>
        <w:br/>
        <w:t>образовательные программы начального общего, основного общего и среднего</w:t>
      </w:r>
    </w:p>
    <w:p w:rsidR="000519BB" w:rsidRDefault="00D02D98" w:rsidP="000519BB">
      <w:pPr>
        <w:pStyle w:val="20"/>
        <w:shd w:val="clear" w:color="auto" w:fill="auto"/>
        <w:spacing w:before="0" w:after="300"/>
        <w:jc w:val="center"/>
      </w:pPr>
      <w:r>
        <w:t>общего образования, на 2023</w:t>
      </w:r>
      <w:r w:rsidR="000519BB">
        <w:t xml:space="preserve"> год</w:t>
      </w:r>
    </w:p>
    <w:p w:rsidR="000519BB" w:rsidRDefault="000519BB" w:rsidP="000E72A4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/>
        <w:ind w:firstLine="540"/>
      </w:pPr>
      <w:proofErr w:type="gramStart"/>
      <w:r>
        <w:t>МБОУ «Первомайская средняя общеобразовательная школа» территория с. Первомайское (улицы:</w:t>
      </w:r>
      <w:proofErr w:type="gramEnd"/>
      <w:r w:rsidR="00897B35">
        <w:t xml:space="preserve"> </w:t>
      </w:r>
      <w:proofErr w:type="gramStart"/>
      <w:r w:rsidR="005B60A9">
        <w:t xml:space="preserve">Молодежная, Короткая, Дачная, </w:t>
      </w:r>
      <w:r w:rsidR="00897B35">
        <w:t>Крайняя, Урожайная, Демидова, Школьная, Российская</w:t>
      </w:r>
      <w:r w:rsidR="00F924B6">
        <w:t xml:space="preserve"> - </w:t>
      </w:r>
      <w:r w:rsidR="00F924B6" w:rsidRPr="00F924B6">
        <w:t>с ул. Октябрьская по ул. Молодежная</w:t>
      </w:r>
      <w:r w:rsidR="00897B35">
        <w:t xml:space="preserve">, </w:t>
      </w:r>
      <w:proofErr w:type="spellStart"/>
      <w:r w:rsidR="00897B35">
        <w:t>Тогульский</w:t>
      </w:r>
      <w:proofErr w:type="spellEnd"/>
      <w:r w:rsidR="00897B35">
        <w:t xml:space="preserve"> тракт, Строительная, Парковая,</w:t>
      </w:r>
      <w:r>
        <w:t xml:space="preserve"> Рабочая, Первомайская, Строительная, Советская, </w:t>
      </w:r>
      <w:proofErr w:type="spellStart"/>
      <w:r>
        <w:t>Тогульская</w:t>
      </w:r>
      <w:proofErr w:type="spellEnd"/>
      <w:r>
        <w:t xml:space="preserve">, Спортивная, Целинная, Садовая, Лесная, Новая, Цветочная, Студенческая, Солнечная, Октябрьская (четная сторона), </w:t>
      </w:r>
      <w:r w:rsidR="000E72A4">
        <w:t xml:space="preserve">     </w:t>
      </w:r>
      <w:r w:rsidR="005B60A9">
        <w:t xml:space="preserve">пер. Весенний, </w:t>
      </w:r>
      <w:r>
        <w:t xml:space="preserve">пер. Строительный), </w:t>
      </w:r>
      <w:r w:rsidR="005B60A9">
        <w:t xml:space="preserve">ул. </w:t>
      </w:r>
      <w:proofErr w:type="spellStart"/>
      <w:r w:rsidR="005B60A9">
        <w:t>Тогульский</w:t>
      </w:r>
      <w:proofErr w:type="spellEnd"/>
      <w:r w:rsidR="005B60A9">
        <w:t xml:space="preserve"> тракт – с ул. Октябрьская по </w:t>
      </w:r>
      <w:r w:rsidR="000E72A4">
        <w:t xml:space="preserve">      </w:t>
      </w:r>
      <w:r w:rsidR="005B60A9">
        <w:t xml:space="preserve">ул. Молодежная, </w:t>
      </w:r>
      <w:r>
        <w:t>п. Восточный, п. Ясная Поляна, п. Берёзовая Горка, п. Ягодный Бийского района Алтайского</w:t>
      </w:r>
      <w:proofErr w:type="gramEnd"/>
      <w:r>
        <w:t xml:space="preserve"> края.</w:t>
      </w:r>
    </w:p>
    <w:p w:rsidR="000519BB" w:rsidRDefault="000519BB" w:rsidP="000E72A4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/>
        <w:ind w:firstLine="540"/>
      </w:pPr>
      <w:r>
        <w:t xml:space="preserve"> МБОУ «Первомайская средняя общеобразовательная школа №2» - территория п. Заря, </w:t>
      </w:r>
      <w:proofErr w:type="gramStart"/>
      <w:r>
        <w:t>с</w:t>
      </w:r>
      <w:proofErr w:type="gramEnd"/>
      <w:r>
        <w:t xml:space="preserve">. Старая </w:t>
      </w:r>
      <w:proofErr w:type="spellStart"/>
      <w:r>
        <w:t>Чемровка</w:t>
      </w:r>
      <w:proofErr w:type="spellEnd"/>
      <w:r>
        <w:t xml:space="preserve">, п. Студенческий, с. Первомайское (улицы: </w:t>
      </w:r>
      <w:proofErr w:type="gramStart"/>
      <w:r>
        <w:t xml:space="preserve">Октябрьская (нечетная сторона), </w:t>
      </w:r>
      <w:r w:rsidR="00F924B6">
        <w:t xml:space="preserve">Российская - </w:t>
      </w:r>
      <w:r w:rsidR="00F924B6" w:rsidRPr="00F924B6">
        <w:t xml:space="preserve">с ул. Восточная по </w:t>
      </w:r>
      <w:r w:rsidR="000E72A4">
        <w:t xml:space="preserve">         </w:t>
      </w:r>
      <w:r w:rsidR="00F924B6" w:rsidRPr="00F924B6">
        <w:t>ул. Сибирская</w:t>
      </w:r>
      <w:r w:rsidR="00F924B6">
        <w:t xml:space="preserve">, </w:t>
      </w:r>
      <w:r>
        <w:t xml:space="preserve">Алтайская, Сибирская, Полянка, Северная, Социалистическая, Степная, Пролетарская, Луговая, </w:t>
      </w:r>
      <w:proofErr w:type="spellStart"/>
      <w:r>
        <w:t>Бийская</w:t>
      </w:r>
      <w:proofErr w:type="spellEnd"/>
      <w:r>
        <w:t>, Буровая, Пригородная, Березовая, Восточная,</w:t>
      </w:r>
      <w:r w:rsidR="00897B35">
        <w:t xml:space="preserve"> ул. Магистральная,</w:t>
      </w:r>
      <w:r>
        <w:t xml:space="preserve"> </w:t>
      </w:r>
      <w:r w:rsidR="005B60A9">
        <w:t xml:space="preserve">ул. </w:t>
      </w:r>
      <w:proofErr w:type="spellStart"/>
      <w:r w:rsidR="005B60A9">
        <w:t>Тогульский</w:t>
      </w:r>
      <w:proofErr w:type="spellEnd"/>
      <w:r w:rsidR="005B60A9">
        <w:t xml:space="preserve"> тракт – с ул. Восточная по </w:t>
      </w:r>
      <w:r w:rsidR="000E72A4">
        <w:t xml:space="preserve">         </w:t>
      </w:r>
      <w:r w:rsidR="005B60A9">
        <w:t xml:space="preserve">ул. Сибирская, пер. Мирный), </w:t>
      </w:r>
      <w:r>
        <w:t>п. Пригородный Бийского района Алтайского края.</w:t>
      </w:r>
      <w:proofErr w:type="gramEnd"/>
    </w:p>
    <w:p w:rsidR="000519BB" w:rsidRDefault="000519BB" w:rsidP="000E72A4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/>
        <w:ind w:firstLine="540"/>
      </w:pPr>
      <w:r>
        <w:t xml:space="preserve"> МБОУ «</w:t>
      </w:r>
      <w:proofErr w:type="spellStart"/>
      <w:r>
        <w:t>Сростинская</w:t>
      </w:r>
      <w:proofErr w:type="spellEnd"/>
      <w:r>
        <w:t xml:space="preserve"> средняя общеобразовательная школа имени В.М. Шукшина» - территория </w:t>
      </w:r>
      <w:proofErr w:type="gramStart"/>
      <w:r>
        <w:t>с</w:t>
      </w:r>
      <w:proofErr w:type="gramEnd"/>
      <w:r>
        <w:t xml:space="preserve">. Сростки, п. </w:t>
      </w:r>
      <w:proofErr w:type="spellStart"/>
      <w:r>
        <w:t>Образцовка</w:t>
      </w:r>
      <w:proofErr w:type="spellEnd"/>
      <w:r>
        <w:t>, п. Предгорный Бийского района Алтайского края.</w:t>
      </w: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897B35" w:rsidRDefault="00897B35" w:rsidP="000519BB">
      <w:pPr>
        <w:pStyle w:val="20"/>
        <w:shd w:val="clear" w:color="auto" w:fill="auto"/>
        <w:spacing w:before="0" w:after="0"/>
      </w:pPr>
    </w:p>
    <w:p w:rsidR="00F924B6" w:rsidRDefault="00F924B6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</w:pPr>
    </w:p>
    <w:p w:rsidR="000519BB" w:rsidRDefault="000519BB" w:rsidP="000519BB">
      <w:pPr>
        <w:pStyle w:val="20"/>
        <w:shd w:val="clear" w:color="auto" w:fill="auto"/>
        <w:spacing w:before="0" w:after="0"/>
        <w:ind w:left="6140"/>
        <w:jc w:val="left"/>
      </w:pPr>
      <w:r>
        <w:t>УТВЕРЖДЕНЫ</w:t>
      </w:r>
    </w:p>
    <w:p w:rsidR="00E87C8A" w:rsidRDefault="000519BB" w:rsidP="00E87C8A">
      <w:pPr>
        <w:pStyle w:val="20"/>
        <w:shd w:val="clear" w:color="auto" w:fill="auto"/>
        <w:spacing w:before="0" w:after="0"/>
        <w:ind w:left="4980" w:right="580"/>
        <w:jc w:val="left"/>
      </w:pPr>
      <w:r>
        <w:t xml:space="preserve">постановлением Администрации Бийского района Алтайского края </w:t>
      </w:r>
      <w:r w:rsidR="00E87C8A">
        <w:t>от  30.12.2022  № 998</w:t>
      </w:r>
    </w:p>
    <w:p w:rsidR="000519BB" w:rsidRDefault="000519BB" w:rsidP="000519BB">
      <w:pPr>
        <w:pStyle w:val="20"/>
        <w:shd w:val="clear" w:color="auto" w:fill="auto"/>
        <w:spacing w:before="0" w:after="0"/>
        <w:ind w:left="4980" w:right="580"/>
        <w:jc w:val="left"/>
      </w:pPr>
    </w:p>
    <w:p w:rsidR="000519BB" w:rsidRDefault="000519BB" w:rsidP="000519BB">
      <w:pPr>
        <w:pStyle w:val="20"/>
        <w:shd w:val="clear" w:color="auto" w:fill="auto"/>
        <w:spacing w:before="0" w:after="0"/>
        <w:jc w:val="right"/>
      </w:pPr>
    </w:p>
    <w:p w:rsidR="000519BB" w:rsidRDefault="000519BB" w:rsidP="000519BB">
      <w:pPr>
        <w:pStyle w:val="20"/>
        <w:shd w:val="clear" w:color="auto" w:fill="auto"/>
        <w:spacing w:before="0" w:after="0"/>
        <w:jc w:val="right"/>
      </w:pPr>
    </w:p>
    <w:p w:rsidR="000519BB" w:rsidRDefault="000519BB" w:rsidP="000519BB">
      <w:pPr>
        <w:pStyle w:val="20"/>
        <w:shd w:val="clear" w:color="auto" w:fill="auto"/>
        <w:spacing w:before="0" w:after="0"/>
        <w:jc w:val="center"/>
      </w:pPr>
      <w:r>
        <w:t>Территории, закрепляемые за муниципальными</w:t>
      </w:r>
      <w:r>
        <w:br/>
        <w:t>образовательными учреждениями Бийского района, реализующими</w:t>
      </w:r>
      <w:r>
        <w:br/>
        <w:t xml:space="preserve">образовательные программы </w:t>
      </w:r>
      <w:r w:rsidR="00D02D98">
        <w:t>дошкольного образования, на 2023</w:t>
      </w:r>
      <w:r>
        <w:t xml:space="preserve"> год</w:t>
      </w:r>
    </w:p>
    <w:p w:rsidR="000519BB" w:rsidRDefault="000519BB" w:rsidP="000519BB">
      <w:pPr>
        <w:pStyle w:val="20"/>
        <w:shd w:val="clear" w:color="auto" w:fill="auto"/>
        <w:spacing w:before="0" w:after="0"/>
        <w:jc w:val="center"/>
      </w:pPr>
    </w:p>
    <w:p w:rsidR="000519BB" w:rsidRDefault="000E72A4" w:rsidP="000519BB">
      <w:pPr>
        <w:pStyle w:val="20"/>
        <w:numPr>
          <w:ilvl w:val="0"/>
          <w:numId w:val="11"/>
        </w:numPr>
        <w:shd w:val="clear" w:color="auto" w:fill="auto"/>
        <w:tabs>
          <w:tab w:val="left" w:pos="696"/>
        </w:tabs>
        <w:spacing w:before="0" w:after="0"/>
        <w:ind w:firstLine="400"/>
      </w:pPr>
      <w:r>
        <w:t xml:space="preserve">   </w:t>
      </w:r>
      <w:r w:rsidR="000519BB">
        <w:t>МБДОУ «Первомайский детский сад «Колосок»</w:t>
      </w:r>
      <w:r w:rsidR="00897B35">
        <w:t xml:space="preserve"> </w:t>
      </w:r>
      <w:r w:rsidR="000519BB">
        <w:t xml:space="preserve">- территория п. Заря,           </w:t>
      </w:r>
      <w:proofErr w:type="gramStart"/>
      <w:r w:rsidR="000519BB">
        <w:t>с</w:t>
      </w:r>
      <w:proofErr w:type="gramEnd"/>
      <w:r w:rsidR="000519BB">
        <w:t xml:space="preserve">. Старая </w:t>
      </w:r>
      <w:proofErr w:type="spellStart"/>
      <w:r w:rsidR="000519BB">
        <w:t>Чемровка</w:t>
      </w:r>
      <w:proofErr w:type="spellEnd"/>
      <w:r w:rsidR="000519BB">
        <w:t>, п. Студенческий, с. Первомайское, п. Восточный, п. Ясная Поляна, п. Берёзовая Горка, п. Ягодный Бийского района Алтайского края.</w:t>
      </w:r>
    </w:p>
    <w:p w:rsidR="000519BB" w:rsidRDefault="000E72A4" w:rsidP="000519BB">
      <w:pPr>
        <w:pStyle w:val="20"/>
        <w:numPr>
          <w:ilvl w:val="0"/>
          <w:numId w:val="11"/>
        </w:numPr>
        <w:shd w:val="clear" w:color="auto" w:fill="auto"/>
        <w:tabs>
          <w:tab w:val="left" w:pos="696"/>
        </w:tabs>
        <w:spacing w:before="0" w:after="0"/>
        <w:ind w:firstLine="400"/>
      </w:pPr>
      <w:r>
        <w:t xml:space="preserve">  </w:t>
      </w:r>
      <w:r w:rsidR="000519BB">
        <w:t>МБДОУ «</w:t>
      </w:r>
      <w:proofErr w:type="spellStart"/>
      <w:r w:rsidR="000519BB">
        <w:t>Сростинский</w:t>
      </w:r>
      <w:proofErr w:type="spellEnd"/>
      <w:r w:rsidR="000519BB">
        <w:t xml:space="preserve"> детский сад «Медвежонок» - территория </w:t>
      </w:r>
      <w:r>
        <w:t xml:space="preserve">               </w:t>
      </w:r>
      <w:proofErr w:type="gramStart"/>
      <w:r w:rsidR="000519BB">
        <w:t>с</w:t>
      </w:r>
      <w:proofErr w:type="gramEnd"/>
      <w:r w:rsidR="000519BB">
        <w:t xml:space="preserve">. Сростки, п. </w:t>
      </w:r>
      <w:proofErr w:type="spellStart"/>
      <w:r w:rsidR="000519BB">
        <w:t>Образцовка</w:t>
      </w:r>
      <w:proofErr w:type="spellEnd"/>
      <w:r w:rsidR="000519BB">
        <w:t>, п. Предгорный Бийского района Алтайского края.</w:t>
      </w: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Pr="000519BB" w:rsidRDefault="000519BB" w:rsidP="000519BB">
      <w:pPr>
        <w:spacing w:line="322" w:lineRule="exact"/>
        <w:ind w:left="61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19BB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УТВЕРЖДЕНЫ</w:t>
      </w:r>
    </w:p>
    <w:p w:rsidR="00E87C8A" w:rsidRDefault="000519BB" w:rsidP="00E87C8A">
      <w:pPr>
        <w:pStyle w:val="20"/>
        <w:shd w:val="clear" w:color="auto" w:fill="auto"/>
        <w:spacing w:before="0" w:after="0"/>
        <w:ind w:left="4980" w:right="580"/>
        <w:jc w:val="left"/>
      </w:pPr>
      <w:r w:rsidRPr="000519BB">
        <w:t xml:space="preserve">постановлением Администрации Бийского района Алтайского края </w:t>
      </w:r>
      <w:r w:rsidR="00E87C8A">
        <w:t>от  30.12.2022  № 998</w:t>
      </w:r>
    </w:p>
    <w:p w:rsidR="000519BB" w:rsidRPr="000519BB" w:rsidRDefault="000519BB" w:rsidP="000519BB">
      <w:pPr>
        <w:spacing w:line="322" w:lineRule="exact"/>
        <w:ind w:left="4980" w:right="5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  <w:jc w:val="right"/>
      </w:pP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  <w:jc w:val="right"/>
      </w:pPr>
    </w:p>
    <w:p w:rsidR="000519BB" w:rsidRDefault="000519BB" w:rsidP="000519BB">
      <w:pPr>
        <w:pStyle w:val="20"/>
        <w:shd w:val="clear" w:color="auto" w:fill="auto"/>
        <w:spacing w:before="0" w:after="0"/>
        <w:jc w:val="center"/>
      </w:pPr>
      <w:r>
        <w:t>Территории, закрепляемые за муниципальными</w:t>
      </w:r>
      <w:r>
        <w:br/>
        <w:t>образовательными учреждениями Бийского района, реализующими</w:t>
      </w:r>
      <w:r>
        <w:br/>
        <w:t xml:space="preserve">образовательные программы дошкольного, начального общего, </w:t>
      </w:r>
    </w:p>
    <w:p w:rsidR="000519BB" w:rsidRDefault="000519BB" w:rsidP="000519BB">
      <w:pPr>
        <w:pStyle w:val="20"/>
        <w:shd w:val="clear" w:color="auto" w:fill="auto"/>
        <w:spacing w:before="0" w:after="0"/>
        <w:jc w:val="center"/>
      </w:pPr>
      <w:r>
        <w:t>основного общего и сред</w:t>
      </w:r>
      <w:r w:rsidR="00D02D98">
        <w:t>него общего образования, на 2023</w:t>
      </w:r>
      <w:r>
        <w:t xml:space="preserve"> год</w:t>
      </w:r>
    </w:p>
    <w:p w:rsidR="000519BB" w:rsidRDefault="000519BB" w:rsidP="000519BB">
      <w:pPr>
        <w:pStyle w:val="20"/>
        <w:shd w:val="clear" w:color="auto" w:fill="auto"/>
        <w:tabs>
          <w:tab w:val="left" w:pos="696"/>
        </w:tabs>
        <w:spacing w:before="0" w:after="0"/>
      </w:pP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 xml:space="preserve">МБОУ «Верх-Катунская средняя общеобразовательная школа» - территория с. Верх-Катунское, п. </w:t>
      </w:r>
      <w:proofErr w:type="gramStart"/>
      <w:r>
        <w:t>Чуйский</w:t>
      </w:r>
      <w:proofErr w:type="gramEnd"/>
      <w:r>
        <w:t xml:space="preserve">, п. </w:t>
      </w:r>
      <w:proofErr w:type="spellStart"/>
      <w:r>
        <w:t>Полеводка</w:t>
      </w:r>
      <w:proofErr w:type="spellEnd"/>
      <w:r>
        <w:t xml:space="preserve"> Бийского района Алтайского края.</w:t>
      </w: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 xml:space="preserve">МБОУ «Енисейская средняя общеобразовательная школа» территория </w:t>
      </w:r>
      <w:r w:rsidR="000E72A4">
        <w:t xml:space="preserve">  </w:t>
      </w:r>
      <w:r>
        <w:t xml:space="preserve">с. </w:t>
      </w:r>
      <w:proofErr w:type="gramStart"/>
      <w:r>
        <w:t>Енисейское</w:t>
      </w:r>
      <w:proofErr w:type="gramEnd"/>
      <w:r>
        <w:t xml:space="preserve"> Бийского района Алтайского края.</w:t>
      </w: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 xml:space="preserve">МБОУ «Лесная средняя общеобразовательная школа» - территория </w:t>
      </w:r>
      <w:proofErr w:type="spellStart"/>
      <w:r>
        <w:t>п</w:t>
      </w:r>
      <w:proofErr w:type="gramStart"/>
      <w:r>
        <w:t>.У</w:t>
      </w:r>
      <w:proofErr w:type="gramEnd"/>
      <w:r>
        <w:t>сть</w:t>
      </w:r>
      <w:proofErr w:type="spellEnd"/>
      <w:r>
        <w:t xml:space="preserve"> - Катунь, п. Междуречье, с. Лесное, п. Амурский Бийского района Алтайского края.</w:t>
      </w: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>МБОУ «</w:t>
      </w:r>
      <w:proofErr w:type="spellStart"/>
      <w:r>
        <w:t>Малоенисейская</w:t>
      </w:r>
      <w:proofErr w:type="spellEnd"/>
      <w:r>
        <w:t xml:space="preserve"> средняя общеобразовательная </w:t>
      </w:r>
      <w:r w:rsidR="00897B35">
        <w:rPr>
          <w:rStyle w:val="213pt1pt"/>
          <w:sz w:val="28"/>
          <w:szCs w:val="28"/>
        </w:rPr>
        <w:t xml:space="preserve">                                               </w:t>
      </w:r>
      <w:r>
        <w:rPr>
          <w:rStyle w:val="213pt1pt"/>
        </w:rPr>
        <w:t xml:space="preserve"> - </w:t>
      </w:r>
      <w:r>
        <w:t xml:space="preserve">территория с. </w:t>
      </w:r>
      <w:proofErr w:type="spellStart"/>
      <w:r>
        <w:t>Малоенисейское</w:t>
      </w:r>
      <w:proofErr w:type="spellEnd"/>
      <w:r>
        <w:t xml:space="preserve">, п. Семеновод Бийского района </w:t>
      </w:r>
      <w:r>
        <w:rPr>
          <w:rStyle w:val="213pt1pt"/>
        </w:rPr>
        <w:t xml:space="preserve">Алтайского </w:t>
      </w:r>
      <w:r>
        <w:t>края:</w:t>
      </w: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>МБОУ «</w:t>
      </w:r>
      <w:proofErr w:type="spellStart"/>
      <w:r>
        <w:t>Малоугренёвская</w:t>
      </w:r>
      <w:proofErr w:type="spellEnd"/>
      <w:r>
        <w:t xml:space="preserve"> средняя общеобразовательная школа» - территория с. </w:t>
      </w:r>
      <w:proofErr w:type="spellStart"/>
      <w:r>
        <w:t>Малоугренёво</w:t>
      </w:r>
      <w:proofErr w:type="spellEnd"/>
      <w:r>
        <w:t xml:space="preserve">, п. </w:t>
      </w:r>
      <w:proofErr w:type="gramStart"/>
      <w:r>
        <w:t>Боровой</w:t>
      </w:r>
      <w:proofErr w:type="gramEnd"/>
      <w:r>
        <w:t>, п. Пригородный Бийского района Алтайского края.</w:t>
      </w:r>
    </w:p>
    <w:p w:rsidR="000519BB" w:rsidRDefault="00D02D98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>МБ</w:t>
      </w:r>
      <w:r w:rsidR="000519BB">
        <w:t>ОУ «Новиковская средняя общеобр</w:t>
      </w:r>
      <w:r w:rsidR="00897B35">
        <w:t>азовательная школа имени Г</w:t>
      </w:r>
      <w:r w:rsidR="000519BB">
        <w:t>ероя Советского Союза Фёд</w:t>
      </w:r>
      <w:r w:rsidR="00897B35">
        <w:t>орова Н.Д.» - территория с. Больш</w:t>
      </w:r>
      <w:r w:rsidR="000519BB">
        <w:t xml:space="preserve">еугренёво, с. </w:t>
      </w:r>
      <w:proofErr w:type="spellStart"/>
      <w:r w:rsidR="000519BB">
        <w:t>Новиково</w:t>
      </w:r>
      <w:proofErr w:type="spellEnd"/>
      <w:r w:rsidR="000519BB">
        <w:t xml:space="preserve">, п. </w:t>
      </w:r>
      <w:proofErr w:type="spellStart"/>
      <w:r w:rsidR="000519BB">
        <w:t>Бехтемир</w:t>
      </w:r>
      <w:proofErr w:type="spellEnd"/>
      <w:r w:rsidR="000519BB">
        <w:t xml:space="preserve"> - Аникино, п. </w:t>
      </w:r>
      <w:proofErr w:type="gramStart"/>
      <w:r w:rsidR="000519BB">
        <w:t>Промышленный</w:t>
      </w:r>
      <w:proofErr w:type="gramEnd"/>
      <w:r w:rsidR="000519BB">
        <w:t xml:space="preserve"> Бийского района Алтайского края.</w:t>
      </w: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500"/>
      </w:pPr>
      <w:r>
        <w:t xml:space="preserve"> МБОУ «</w:t>
      </w:r>
      <w:proofErr w:type="spellStart"/>
      <w:r>
        <w:t>Светлоозерская</w:t>
      </w:r>
      <w:proofErr w:type="spellEnd"/>
      <w:r>
        <w:t xml:space="preserve"> средняя общеобразовательная школа» - территория с. </w:t>
      </w:r>
      <w:proofErr w:type="spellStart"/>
      <w:r>
        <w:t>Светлоозёрское</w:t>
      </w:r>
      <w:proofErr w:type="spellEnd"/>
      <w:r>
        <w:t xml:space="preserve">, п. </w:t>
      </w:r>
      <w:proofErr w:type="gramStart"/>
      <w:r>
        <w:t>Заозёрный</w:t>
      </w:r>
      <w:proofErr w:type="gramEnd"/>
      <w:r>
        <w:t xml:space="preserve"> Бийского района Алтайского края.</w:t>
      </w: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>МБОУ «</w:t>
      </w:r>
      <w:proofErr w:type="spellStart"/>
      <w:r>
        <w:t>Стан-Бехтемирская</w:t>
      </w:r>
      <w:proofErr w:type="spellEnd"/>
      <w:r>
        <w:t xml:space="preserve"> средняя общеобразовательная школа» - территория с. </w:t>
      </w:r>
      <w:proofErr w:type="spellStart"/>
      <w:r>
        <w:t>Стан-Бехтемир</w:t>
      </w:r>
      <w:proofErr w:type="spellEnd"/>
      <w:r>
        <w:t xml:space="preserve"> Бийского района Алтайского края.</w:t>
      </w:r>
    </w:p>
    <w:p w:rsidR="000519BB" w:rsidRDefault="000519BB" w:rsidP="000E7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after="0"/>
        <w:ind w:firstLine="500"/>
      </w:pPr>
      <w:r>
        <w:t>МБОУ «</w:t>
      </w:r>
      <w:proofErr w:type="spellStart"/>
      <w:r>
        <w:t>Усятская</w:t>
      </w:r>
      <w:proofErr w:type="spellEnd"/>
      <w:r>
        <w:t xml:space="preserve"> средняя общеобразовательная школа» - территория </w:t>
      </w:r>
      <w:r w:rsidR="000E72A4">
        <w:t xml:space="preserve">    </w:t>
      </w:r>
      <w:r>
        <w:t xml:space="preserve">с. </w:t>
      </w:r>
      <w:proofErr w:type="spellStart"/>
      <w:r>
        <w:t>Усятское</w:t>
      </w:r>
      <w:proofErr w:type="spellEnd"/>
      <w:r>
        <w:t>, с. Ключи, п. Мальцева Курья, п. Советы Бийского района Алтайского края.</w:t>
      </w:r>
    </w:p>
    <w:p w:rsidR="000519BB" w:rsidRPr="006837B9" w:rsidRDefault="000519BB" w:rsidP="000519BB">
      <w:pPr>
        <w:pStyle w:val="20"/>
        <w:numPr>
          <w:ilvl w:val="0"/>
          <w:numId w:val="12"/>
        </w:numPr>
        <w:shd w:val="clear" w:color="auto" w:fill="auto"/>
        <w:tabs>
          <w:tab w:val="left" w:pos="1011"/>
          <w:tab w:val="left" w:pos="6390"/>
        </w:tabs>
        <w:spacing w:before="0" w:after="0"/>
        <w:ind w:firstLine="500"/>
        <w:rPr>
          <w:sz w:val="2"/>
          <w:szCs w:val="2"/>
        </w:rPr>
      </w:pPr>
      <w:r>
        <w:t>МБОУ «</w:t>
      </w:r>
      <w:proofErr w:type="spellStart"/>
      <w:r>
        <w:t>Шебалинская</w:t>
      </w:r>
      <w:proofErr w:type="spellEnd"/>
      <w:r>
        <w:t xml:space="preserve"> средняя общеобразовательная школа имени братьев Кравченко» - территория с. </w:t>
      </w:r>
      <w:proofErr w:type="spellStart"/>
      <w:r>
        <w:t>Верх-Бехтемир</w:t>
      </w:r>
      <w:proofErr w:type="spellEnd"/>
      <w:r>
        <w:t>, с. Шебалино, п. Степной Бийского района Алтайского края.</w:t>
      </w:r>
    </w:p>
    <w:sectPr w:rsidR="000519BB" w:rsidRPr="006837B9" w:rsidSect="00E32BD9">
      <w:pgSz w:w="11900" w:h="16840"/>
      <w:pgMar w:top="1011" w:right="536" w:bottom="1011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19" w:rsidRDefault="00A57A19">
      <w:r>
        <w:separator/>
      </w:r>
    </w:p>
  </w:endnote>
  <w:endnote w:type="continuationSeparator" w:id="0">
    <w:p w:rsidR="00A57A19" w:rsidRDefault="00A5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19" w:rsidRDefault="00A57A19"/>
  </w:footnote>
  <w:footnote w:type="continuationSeparator" w:id="0">
    <w:p w:rsidR="00A57A19" w:rsidRDefault="00A57A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499"/>
    <w:multiLevelType w:val="multilevel"/>
    <w:tmpl w:val="3320B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23C0B"/>
    <w:multiLevelType w:val="multilevel"/>
    <w:tmpl w:val="585A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3134D"/>
    <w:multiLevelType w:val="multilevel"/>
    <w:tmpl w:val="55DE9406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51290"/>
    <w:multiLevelType w:val="multilevel"/>
    <w:tmpl w:val="5B843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D0943"/>
    <w:multiLevelType w:val="hybridMultilevel"/>
    <w:tmpl w:val="F5C2BE10"/>
    <w:lvl w:ilvl="0" w:tplc="F6FA96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C8F6FF6"/>
    <w:multiLevelType w:val="multilevel"/>
    <w:tmpl w:val="BD88B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881A3A"/>
    <w:multiLevelType w:val="multilevel"/>
    <w:tmpl w:val="AD729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35DEF"/>
    <w:multiLevelType w:val="multilevel"/>
    <w:tmpl w:val="5B484A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ahoma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435F3F"/>
    <w:multiLevelType w:val="multilevel"/>
    <w:tmpl w:val="92BE2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833C7"/>
    <w:multiLevelType w:val="multilevel"/>
    <w:tmpl w:val="5B484A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ahoma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E11078"/>
    <w:multiLevelType w:val="multilevel"/>
    <w:tmpl w:val="164A79C2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169A6"/>
    <w:multiLevelType w:val="hybridMultilevel"/>
    <w:tmpl w:val="95E88836"/>
    <w:lvl w:ilvl="0" w:tplc="098EF982">
      <w:start w:val="9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1511"/>
    <w:rsid w:val="00037C06"/>
    <w:rsid w:val="000519BB"/>
    <w:rsid w:val="000B4DA6"/>
    <w:rsid w:val="000E72A4"/>
    <w:rsid w:val="00104B72"/>
    <w:rsid w:val="001941AA"/>
    <w:rsid w:val="002926F2"/>
    <w:rsid w:val="002E7A52"/>
    <w:rsid w:val="003A0766"/>
    <w:rsid w:val="0042373F"/>
    <w:rsid w:val="00483423"/>
    <w:rsid w:val="00490370"/>
    <w:rsid w:val="005020F9"/>
    <w:rsid w:val="005B32D0"/>
    <w:rsid w:val="005B60A9"/>
    <w:rsid w:val="00676937"/>
    <w:rsid w:val="006837B9"/>
    <w:rsid w:val="006A41C0"/>
    <w:rsid w:val="0070354C"/>
    <w:rsid w:val="00792DAF"/>
    <w:rsid w:val="0079571E"/>
    <w:rsid w:val="007B51DA"/>
    <w:rsid w:val="008167F2"/>
    <w:rsid w:val="00856A93"/>
    <w:rsid w:val="008869BB"/>
    <w:rsid w:val="00897B35"/>
    <w:rsid w:val="009035B2"/>
    <w:rsid w:val="00904D95"/>
    <w:rsid w:val="0091219A"/>
    <w:rsid w:val="009B57A2"/>
    <w:rsid w:val="00A57A19"/>
    <w:rsid w:val="00AC1511"/>
    <w:rsid w:val="00AC650D"/>
    <w:rsid w:val="00CD4EC3"/>
    <w:rsid w:val="00D02D98"/>
    <w:rsid w:val="00D43E7A"/>
    <w:rsid w:val="00E32BD9"/>
    <w:rsid w:val="00E87C8A"/>
    <w:rsid w:val="00F82A54"/>
    <w:rsid w:val="00F924B6"/>
    <w:rsid w:val="00FF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9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BD9"/>
    <w:rPr>
      <w:color w:val="0066CC"/>
      <w:u w:val="single"/>
    </w:rPr>
  </w:style>
  <w:style w:type="character" w:customStyle="1" w:styleId="Bodytext2Exact">
    <w:name w:val="Body text (2) Exact"/>
    <w:basedOn w:val="a0"/>
    <w:rsid w:val="00E32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E32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E32BD9"/>
    <w:rPr>
      <w:rFonts w:ascii="Arial" w:eastAsia="Arial" w:hAnsi="Arial" w:cs="Arial"/>
      <w:b/>
      <w:bCs/>
      <w:i w:val="0"/>
      <w:iCs w:val="0"/>
      <w:smallCaps w:val="0"/>
      <w:strike w:val="0"/>
      <w:spacing w:val="15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sid w:val="00E32BD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Heading21">
    <w:name w:val="Heading #2"/>
    <w:basedOn w:val="Heading2"/>
    <w:rsid w:val="00E32BD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E32BD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E32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E32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u w:val="none"/>
    </w:rPr>
  </w:style>
  <w:style w:type="character" w:customStyle="1" w:styleId="Bodytext514ptNotItalicSpacing0pt">
    <w:name w:val="Body text (5) + 14 pt;Not Italic;Spacing 0 pt"/>
    <w:basedOn w:val="Bodytext5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;5 pt;Bold"/>
    <w:basedOn w:val="Bodytext2"/>
    <w:rsid w:val="00E32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FranklinGothicHeavy4pt">
    <w:name w:val="Body text (2) + Franklin Gothic Heavy;4 pt"/>
    <w:basedOn w:val="Bodytext2"/>
    <w:rsid w:val="00E32BD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15ptBoldSpacing-1pt">
    <w:name w:val="Body text (2) + 11;5 pt;Bold;Spacing -1 pt"/>
    <w:basedOn w:val="Bodytext2"/>
    <w:rsid w:val="00E32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32BD9"/>
    <w:pPr>
      <w:shd w:val="clear" w:color="auto" w:fill="FFFFFF"/>
      <w:spacing w:before="660"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E32BD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E32BD9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  <w:spacing w:val="150"/>
      <w:sz w:val="36"/>
      <w:szCs w:val="36"/>
    </w:rPr>
  </w:style>
  <w:style w:type="paragraph" w:customStyle="1" w:styleId="Heading20">
    <w:name w:val="Heading #2"/>
    <w:basedOn w:val="a"/>
    <w:link w:val="Heading2"/>
    <w:rsid w:val="00E32BD9"/>
    <w:pPr>
      <w:shd w:val="clear" w:color="auto" w:fill="FFFFFF"/>
      <w:spacing w:before="300" w:after="120" w:line="0" w:lineRule="atLeast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34"/>
      <w:szCs w:val="34"/>
    </w:rPr>
  </w:style>
  <w:style w:type="paragraph" w:customStyle="1" w:styleId="Bodytext40">
    <w:name w:val="Body text (4)"/>
    <w:basedOn w:val="a"/>
    <w:link w:val="Bodytext4"/>
    <w:rsid w:val="00E32BD9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rsid w:val="00E32BD9"/>
    <w:pPr>
      <w:shd w:val="clear" w:color="auto" w:fill="FFFFFF"/>
      <w:spacing w:after="420" w:line="312" w:lineRule="exact"/>
      <w:jc w:val="both"/>
    </w:pPr>
    <w:rPr>
      <w:rFonts w:ascii="Times New Roman" w:eastAsia="Times New Roman" w:hAnsi="Times New Roman" w:cs="Times New Roman"/>
      <w:i/>
      <w:iCs/>
      <w:spacing w:val="-40"/>
    </w:rPr>
  </w:style>
  <w:style w:type="paragraph" w:styleId="a4">
    <w:name w:val="List Paragraph"/>
    <w:basedOn w:val="a"/>
    <w:uiPriority w:val="34"/>
    <w:qFormat/>
    <w:rsid w:val="00792DAF"/>
    <w:pPr>
      <w:ind w:left="720"/>
      <w:contextualSpacing/>
    </w:pPr>
  </w:style>
  <w:style w:type="paragraph" w:styleId="a5">
    <w:name w:val="No Spacing"/>
    <w:uiPriority w:val="1"/>
    <w:qFormat/>
    <w:rsid w:val="008167F2"/>
    <w:rPr>
      <w:color w:val="000000"/>
    </w:rPr>
  </w:style>
  <w:style w:type="table" w:styleId="a6">
    <w:name w:val="Table Grid"/>
    <w:basedOn w:val="a1"/>
    <w:uiPriority w:val="39"/>
    <w:rsid w:val="002E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1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9BB"/>
    <w:pPr>
      <w:shd w:val="clear" w:color="auto" w:fill="FFFFFF"/>
      <w:spacing w:before="300" w:after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3pt">
    <w:name w:val="Основной текст (2) + Интервал 3 pt"/>
    <w:basedOn w:val="2"/>
    <w:rsid w:val="000519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19B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9B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character" w:customStyle="1" w:styleId="213pt1pt">
    <w:name w:val="Основной текст (2) + 13 pt;Интервал 1 pt"/>
    <w:basedOn w:val="2"/>
    <w:rsid w:val="000519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519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9B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Т.Н.</dc:creator>
  <cp:lastModifiedBy>Дежурова ЛВ</cp:lastModifiedBy>
  <cp:revision>17</cp:revision>
  <cp:lastPrinted>2023-01-10T09:36:00Z</cp:lastPrinted>
  <dcterms:created xsi:type="dcterms:W3CDTF">2021-07-26T06:11:00Z</dcterms:created>
  <dcterms:modified xsi:type="dcterms:W3CDTF">2022-12-30T10:09:00Z</dcterms:modified>
</cp:coreProperties>
</file>