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A6" w:rsidRPr="009C2BCA" w:rsidRDefault="00157C3A" w:rsidP="005D3FA6">
      <w:pPr>
        <w:shd w:val="clear" w:color="auto" w:fill="FFFFFF"/>
        <w:jc w:val="center"/>
        <w:rPr>
          <w:sz w:val="28"/>
          <w:szCs w:val="28"/>
        </w:rPr>
      </w:pPr>
      <w:r w:rsidRPr="00157C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4pt;margin-top:-36pt;width:135pt;height:36pt;z-index:251660288" stroked="f">
            <v:textbox style="mso-next-textbox:#_x0000_s1028">
              <w:txbxContent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  <w:p w:rsidR="0084514C" w:rsidRDefault="0084514C" w:rsidP="005D3FA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D3FA6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5D3FA6" w:rsidRDefault="005D3FA6" w:rsidP="005D3FA6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5D3FA6" w:rsidRDefault="005D3FA6" w:rsidP="005D3FA6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О С Т А Н О В Л Е Н И Е</w:t>
      </w:r>
    </w:p>
    <w:p w:rsidR="005D3FA6" w:rsidRDefault="005D3FA6" w:rsidP="005D3FA6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5D3FA6" w:rsidRDefault="00BB63C3" w:rsidP="005D3FA6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30.12.2022         </w:t>
      </w:r>
      <w:r w:rsidR="005D3FA6">
        <w:rPr>
          <w:rFonts w:ascii="Arial" w:hAnsi="Arial" w:cs="Arial"/>
          <w:b/>
          <w:bCs/>
        </w:rPr>
        <w:t xml:space="preserve">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№ 1004</w:t>
      </w:r>
    </w:p>
    <w:p w:rsidR="005D3FA6" w:rsidRDefault="005D3FA6" w:rsidP="005D3FA6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.Б</w:t>
      </w:r>
      <w:proofErr w:type="gramEnd"/>
      <w:r>
        <w:rPr>
          <w:rFonts w:ascii="Arial" w:hAnsi="Arial" w:cs="Arial"/>
          <w:b/>
          <w:bCs/>
          <w:sz w:val="18"/>
          <w:szCs w:val="18"/>
        </w:rPr>
        <w:t>ийск</w:t>
      </w:r>
    </w:p>
    <w:p w:rsidR="005D3FA6" w:rsidRDefault="005D3FA6" w:rsidP="005D3FA6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5D3FA6" w:rsidRDefault="005D3FA6" w:rsidP="005D3FA6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5D3FA6" w:rsidRDefault="005D3FA6" w:rsidP="005D3FA6">
      <w:pPr>
        <w:tabs>
          <w:tab w:val="left" w:pos="960"/>
        </w:tabs>
        <w:rPr>
          <w:b/>
          <w:bCs/>
          <w:sz w:val="18"/>
          <w:szCs w:val="18"/>
        </w:rPr>
      </w:pPr>
    </w:p>
    <w:p w:rsidR="005D3FA6" w:rsidRDefault="005D3FA6" w:rsidP="005D3FA6">
      <w:pPr>
        <w:tabs>
          <w:tab w:val="left" w:pos="4253"/>
        </w:tabs>
        <w:rPr>
          <w:rFonts w:ascii="Arial" w:hAnsi="Arial" w:cs="Arial"/>
          <w:b/>
          <w:bCs/>
          <w:color w:val="C0C0C0"/>
        </w:rPr>
      </w:pPr>
      <w:r>
        <w:rPr>
          <w:rFonts w:ascii="Arial" w:hAnsi="Arial" w:cs="Arial"/>
          <w:b/>
          <w:bCs/>
          <w:color w:val="C0C0C0"/>
          <w:sz w:val="18"/>
          <w:szCs w:val="18"/>
          <w:vertAlign w:val="subscript"/>
        </w:rPr>
        <w:t xml:space="preserve">Г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C0C0C0"/>
          <w:sz w:val="18"/>
          <w:szCs w:val="18"/>
        </w:rPr>
        <w:t>┐</w:t>
      </w:r>
    </w:p>
    <w:p w:rsidR="005D3FA6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Об утверждении Порядка расчета</w:t>
      </w:r>
    </w:p>
    <w:p w:rsidR="005D3FA6" w:rsidRDefault="00990A85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объемов средств, выделяемых</w:t>
      </w:r>
      <w:r w:rsidR="005D3FA6">
        <w:rPr>
          <w:sz w:val="28"/>
        </w:rPr>
        <w:t xml:space="preserve"> </w:t>
      </w:r>
      <w:proofErr w:type="gramStart"/>
      <w:r w:rsidR="005D3FA6">
        <w:rPr>
          <w:sz w:val="28"/>
        </w:rPr>
        <w:t>на</w:t>
      </w:r>
      <w:proofErr w:type="gramEnd"/>
    </w:p>
    <w:p w:rsidR="005D3FA6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финансирован</w:t>
      </w:r>
      <w:bookmarkStart w:id="0" w:name="_GoBack"/>
      <w:bookmarkEnd w:id="0"/>
      <w:r>
        <w:rPr>
          <w:sz w:val="28"/>
        </w:rPr>
        <w:t xml:space="preserve">ие        </w:t>
      </w:r>
      <w:proofErr w:type="gramStart"/>
      <w:r>
        <w:rPr>
          <w:sz w:val="28"/>
        </w:rPr>
        <w:t>дошкольных</w:t>
      </w:r>
      <w:proofErr w:type="gramEnd"/>
    </w:p>
    <w:p w:rsidR="005D3FA6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>образовательных      организаций</w:t>
      </w:r>
    </w:p>
    <w:p w:rsidR="005D3FA6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  <w:r>
        <w:rPr>
          <w:sz w:val="28"/>
        </w:rPr>
        <w:t xml:space="preserve">из </w:t>
      </w:r>
      <w:r w:rsidR="00990A85">
        <w:rPr>
          <w:sz w:val="28"/>
        </w:rPr>
        <w:t>краевого бюджета</w:t>
      </w:r>
      <w:r>
        <w:rPr>
          <w:sz w:val="28"/>
        </w:rPr>
        <w:t xml:space="preserve"> </w:t>
      </w:r>
      <w:r w:rsidR="00EC0503">
        <w:rPr>
          <w:sz w:val="28"/>
        </w:rPr>
        <w:t>на 202</w:t>
      </w:r>
      <w:r w:rsidR="007C0D7C">
        <w:rPr>
          <w:sz w:val="28"/>
        </w:rPr>
        <w:t>3</w:t>
      </w:r>
      <w:r w:rsidR="001C01D6">
        <w:rPr>
          <w:sz w:val="28"/>
        </w:rPr>
        <w:t xml:space="preserve"> год</w:t>
      </w:r>
    </w:p>
    <w:p w:rsidR="005D3FA6" w:rsidRPr="00F441DE" w:rsidRDefault="005D3FA6" w:rsidP="005D3FA6">
      <w:pPr>
        <w:tabs>
          <w:tab w:val="left" w:pos="4253"/>
          <w:tab w:val="left" w:pos="4536"/>
        </w:tabs>
        <w:jc w:val="both"/>
        <w:rPr>
          <w:sz w:val="28"/>
        </w:rPr>
      </w:pPr>
    </w:p>
    <w:p w:rsidR="005D3FA6" w:rsidRDefault="005D3FA6" w:rsidP="005D3FA6">
      <w:pPr>
        <w:tabs>
          <w:tab w:val="left" w:pos="960"/>
        </w:tabs>
        <w:ind w:firstLine="709"/>
        <w:jc w:val="both"/>
        <w:rPr>
          <w:spacing w:val="-4"/>
          <w:sz w:val="28"/>
          <w:szCs w:val="28"/>
        </w:rPr>
      </w:pPr>
      <w:proofErr w:type="gramStart"/>
      <w:r w:rsidRPr="00754DC7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</w:t>
      </w:r>
      <w:r w:rsidRPr="0091063B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91063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1063B">
        <w:rPr>
          <w:sz w:val="28"/>
          <w:szCs w:val="28"/>
        </w:rPr>
        <w:t>.</w:t>
      </w:r>
      <w:r>
        <w:rPr>
          <w:sz w:val="28"/>
          <w:szCs w:val="28"/>
        </w:rPr>
        <w:t>2012</w:t>
      </w:r>
      <w:r w:rsidR="000165EC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 xml:space="preserve">№ </w:t>
      </w:r>
      <w:r>
        <w:rPr>
          <w:sz w:val="28"/>
          <w:szCs w:val="28"/>
        </w:rPr>
        <w:t>273-ФЗ</w:t>
      </w:r>
      <w:r w:rsidRPr="0091063B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91063B">
        <w:rPr>
          <w:sz w:val="28"/>
          <w:szCs w:val="28"/>
        </w:rPr>
        <w:t xml:space="preserve">», Федеральным </w:t>
      </w:r>
      <w:r>
        <w:rPr>
          <w:sz w:val="28"/>
          <w:szCs w:val="28"/>
        </w:rPr>
        <w:t>з</w:t>
      </w:r>
      <w:r w:rsidRPr="0091063B">
        <w:rPr>
          <w:sz w:val="28"/>
          <w:szCs w:val="28"/>
        </w:rPr>
        <w:t xml:space="preserve">аконом от </w:t>
      </w:r>
      <w:r w:rsidR="00AB3C10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>06.10.200</w:t>
      </w:r>
      <w:r w:rsidR="00A33A6A">
        <w:rPr>
          <w:spacing w:val="-40"/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AB3C10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</w:t>
      </w:r>
      <w:r w:rsidRPr="0091063B">
        <w:rPr>
          <w:sz w:val="28"/>
          <w:szCs w:val="28"/>
        </w:rPr>
        <w:t>аконом Алтайского края от 0</w:t>
      </w:r>
      <w:r>
        <w:rPr>
          <w:sz w:val="28"/>
          <w:szCs w:val="28"/>
        </w:rPr>
        <w:t>4</w:t>
      </w:r>
      <w:r w:rsidRPr="0091063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91063B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="00A33A6A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>№ 5</w:t>
      </w:r>
      <w:r>
        <w:rPr>
          <w:sz w:val="28"/>
          <w:szCs w:val="28"/>
        </w:rPr>
        <w:t>6</w:t>
      </w:r>
      <w:r w:rsidRPr="0091063B">
        <w:rPr>
          <w:sz w:val="28"/>
          <w:szCs w:val="28"/>
        </w:rPr>
        <w:t>-ЗС</w:t>
      </w:r>
      <w:r w:rsidR="00A33A6A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>«Об образовании</w:t>
      </w:r>
      <w:r w:rsidR="007751B8">
        <w:rPr>
          <w:sz w:val="28"/>
          <w:szCs w:val="28"/>
        </w:rPr>
        <w:t xml:space="preserve"> </w:t>
      </w:r>
      <w:r w:rsidRPr="0091063B">
        <w:rPr>
          <w:sz w:val="28"/>
          <w:szCs w:val="28"/>
        </w:rPr>
        <w:t>в Алтайском крае»</w:t>
      </w:r>
      <w:r w:rsidRPr="0091063B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постановлением Администрации Алтайского края от 30.01.2014</w:t>
      </w:r>
      <w:r w:rsidR="000165E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№ 31 «Об утверждении методики расчета нормативов бюджетного финансирования реализации образовательных программ и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 xml:space="preserve">субвенций из краевого бюджета </w:t>
      </w:r>
      <w:r w:rsidR="0036731B">
        <w:rPr>
          <w:spacing w:val="-4"/>
          <w:sz w:val="28"/>
          <w:szCs w:val="28"/>
        </w:rPr>
        <w:t xml:space="preserve">бюджетам </w:t>
      </w:r>
      <w:r>
        <w:rPr>
          <w:spacing w:val="-4"/>
          <w:sz w:val="28"/>
          <w:szCs w:val="28"/>
        </w:rPr>
        <w:t>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</w:t>
      </w:r>
      <w:r w:rsidR="000B50EB">
        <w:rPr>
          <w:spacing w:val="-4"/>
          <w:sz w:val="28"/>
          <w:szCs w:val="28"/>
        </w:rPr>
        <w:t>х организациях Ал</w:t>
      </w:r>
      <w:r w:rsidR="000165EC">
        <w:rPr>
          <w:spacing w:val="-4"/>
          <w:sz w:val="28"/>
          <w:szCs w:val="28"/>
        </w:rPr>
        <w:t>тайского края»,</w:t>
      </w:r>
      <w:r w:rsidR="00354202">
        <w:rPr>
          <w:spacing w:val="-4"/>
          <w:sz w:val="28"/>
          <w:szCs w:val="28"/>
        </w:rPr>
        <w:t xml:space="preserve"> </w:t>
      </w:r>
      <w:r w:rsidR="002C3B20" w:rsidRPr="000F411C">
        <w:rPr>
          <w:spacing w:val="-4"/>
          <w:sz w:val="28"/>
          <w:szCs w:val="28"/>
        </w:rPr>
        <w:t>приказом</w:t>
      </w:r>
      <w:r w:rsidR="001C01D6" w:rsidRPr="000F411C">
        <w:rPr>
          <w:spacing w:val="-4"/>
          <w:sz w:val="28"/>
          <w:szCs w:val="28"/>
        </w:rPr>
        <w:t xml:space="preserve"> Министерства образования и науки Алтайского края</w:t>
      </w:r>
      <w:r w:rsidR="00DF3E50" w:rsidRPr="000F411C">
        <w:rPr>
          <w:spacing w:val="-4"/>
          <w:sz w:val="28"/>
          <w:szCs w:val="28"/>
        </w:rPr>
        <w:t xml:space="preserve"> от </w:t>
      </w:r>
      <w:r w:rsidR="00BB484B">
        <w:rPr>
          <w:spacing w:val="-4"/>
          <w:sz w:val="28"/>
          <w:szCs w:val="28"/>
        </w:rPr>
        <w:t>2</w:t>
      </w:r>
      <w:r w:rsidR="007C0D7C">
        <w:rPr>
          <w:spacing w:val="-4"/>
          <w:sz w:val="28"/>
          <w:szCs w:val="28"/>
        </w:rPr>
        <w:t>7</w:t>
      </w:r>
      <w:r w:rsidR="00AB3C10" w:rsidRPr="000F411C">
        <w:rPr>
          <w:spacing w:val="-4"/>
          <w:sz w:val="28"/>
          <w:szCs w:val="28"/>
        </w:rPr>
        <w:t>.</w:t>
      </w:r>
      <w:r w:rsidR="003021A6">
        <w:rPr>
          <w:spacing w:val="-4"/>
          <w:sz w:val="28"/>
          <w:szCs w:val="28"/>
        </w:rPr>
        <w:t>12.20</w:t>
      </w:r>
      <w:r w:rsidR="000D2BF9">
        <w:rPr>
          <w:spacing w:val="-4"/>
          <w:sz w:val="28"/>
          <w:szCs w:val="28"/>
        </w:rPr>
        <w:t>2</w:t>
      </w:r>
      <w:r w:rsidR="007C0D7C">
        <w:rPr>
          <w:spacing w:val="-4"/>
          <w:sz w:val="28"/>
          <w:szCs w:val="28"/>
        </w:rPr>
        <w:t>2</w:t>
      </w:r>
      <w:r w:rsidR="000165EC" w:rsidRPr="000F411C">
        <w:rPr>
          <w:spacing w:val="-4"/>
          <w:sz w:val="28"/>
          <w:szCs w:val="28"/>
        </w:rPr>
        <w:t xml:space="preserve"> </w:t>
      </w:r>
      <w:r w:rsidR="00DF3E50" w:rsidRPr="000F411C">
        <w:rPr>
          <w:spacing w:val="-4"/>
          <w:sz w:val="28"/>
          <w:szCs w:val="28"/>
        </w:rPr>
        <w:t xml:space="preserve">№ </w:t>
      </w:r>
      <w:r w:rsidR="007C0D7C">
        <w:rPr>
          <w:spacing w:val="-4"/>
          <w:sz w:val="28"/>
          <w:szCs w:val="28"/>
        </w:rPr>
        <w:t>8</w:t>
      </w:r>
      <w:r w:rsidR="00BB484B">
        <w:rPr>
          <w:spacing w:val="-4"/>
          <w:sz w:val="28"/>
          <w:szCs w:val="28"/>
        </w:rPr>
        <w:t>7</w:t>
      </w:r>
      <w:r w:rsidR="000F411C" w:rsidRPr="000F411C">
        <w:rPr>
          <w:spacing w:val="-4"/>
          <w:sz w:val="28"/>
          <w:szCs w:val="28"/>
        </w:rPr>
        <w:t>-П</w:t>
      </w:r>
      <w:r w:rsidR="00A33A6A">
        <w:rPr>
          <w:spacing w:val="-4"/>
          <w:sz w:val="28"/>
          <w:szCs w:val="28"/>
        </w:rPr>
        <w:t xml:space="preserve"> </w:t>
      </w:r>
      <w:r w:rsidR="000B50EB" w:rsidRPr="000F411C">
        <w:rPr>
          <w:spacing w:val="-4"/>
          <w:sz w:val="28"/>
          <w:szCs w:val="28"/>
        </w:rPr>
        <w:t>«Об утверждении размеров нормативов бюджетного финансирования реализации образовательных</w:t>
      </w:r>
      <w:r w:rsidR="00DE5BA2" w:rsidRPr="000F411C">
        <w:rPr>
          <w:spacing w:val="-4"/>
          <w:sz w:val="28"/>
          <w:szCs w:val="28"/>
        </w:rPr>
        <w:t xml:space="preserve"> программ в дошкольных образовательных орга</w:t>
      </w:r>
      <w:r w:rsidR="00DF3E50" w:rsidRPr="000F411C">
        <w:rPr>
          <w:spacing w:val="-4"/>
          <w:sz w:val="28"/>
          <w:szCs w:val="28"/>
        </w:rPr>
        <w:t>низациях Алтайского края на 202</w:t>
      </w:r>
      <w:r w:rsidR="0084514C">
        <w:rPr>
          <w:spacing w:val="-4"/>
          <w:sz w:val="28"/>
          <w:szCs w:val="28"/>
        </w:rPr>
        <w:t>3</w:t>
      </w:r>
      <w:r w:rsidR="000165EC" w:rsidRPr="000F411C">
        <w:rPr>
          <w:spacing w:val="-4"/>
          <w:sz w:val="28"/>
          <w:szCs w:val="28"/>
        </w:rPr>
        <w:t xml:space="preserve"> </w:t>
      </w:r>
      <w:r w:rsidR="00DE5BA2" w:rsidRPr="000F411C">
        <w:rPr>
          <w:spacing w:val="-4"/>
          <w:sz w:val="28"/>
          <w:szCs w:val="28"/>
        </w:rPr>
        <w:t>г</w:t>
      </w:r>
      <w:r w:rsidR="000165EC" w:rsidRPr="000F411C">
        <w:rPr>
          <w:spacing w:val="-4"/>
          <w:sz w:val="28"/>
          <w:szCs w:val="28"/>
        </w:rPr>
        <w:t>од</w:t>
      </w:r>
      <w:r w:rsidR="00DE5BA2" w:rsidRPr="000F411C">
        <w:rPr>
          <w:spacing w:val="-4"/>
          <w:sz w:val="28"/>
          <w:szCs w:val="28"/>
        </w:rPr>
        <w:t>»</w:t>
      </w:r>
      <w:r w:rsidR="000165EC" w:rsidRPr="000F411C">
        <w:rPr>
          <w:spacing w:val="-4"/>
          <w:sz w:val="28"/>
          <w:szCs w:val="28"/>
        </w:rPr>
        <w:t>,</w:t>
      </w:r>
      <w:proofErr w:type="gramEnd"/>
    </w:p>
    <w:p w:rsidR="005D3FA6" w:rsidRDefault="005D3FA6" w:rsidP="005D3FA6">
      <w:pPr>
        <w:pStyle w:val="a3"/>
      </w:pPr>
      <w:proofErr w:type="gramStart"/>
      <w:r>
        <w:t>П</w:t>
      </w:r>
      <w:proofErr w:type="gramEnd"/>
      <w:r>
        <w:t xml:space="preserve"> О С Т А Н О В Л Я Ю:  </w:t>
      </w:r>
    </w:p>
    <w:p w:rsidR="005D3FA6" w:rsidRDefault="005D3FA6" w:rsidP="005D3FA6">
      <w:pPr>
        <w:pStyle w:val="a3"/>
      </w:pPr>
    </w:p>
    <w:p w:rsidR="005D3FA6" w:rsidRDefault="005D3FA6" w:rsidP="00AB3C10">
      <w:pPr>
        <w:numPr>
          <w:ilvl w:val="0"/>
          <w:numId w:val="4"/>
        </w:numPr>
        <w:tabs>
          <w:tab w:val="clear" w:pos="900"/>
          <w:tab w:val="num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54DC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расчета объемов средств, выделяемых на финансирование дошкольных образовательных организаций</w:t>
      </w:r>
      <w:r w:rsidR="00266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краевого бюджета на обеспечение государственных гарантий реализации прав на получение общедоступного и бесплатного дошкольного образования в </w:t>
      </w:r>
      <w:r w:rsidR="00A3407C">
        <w:rPr>
          <w:sz w:val="28"/>
          <w:szCs w:val="28"/>
        </w:rPr>
        <w:t>дошкольных образовательных</w:t>
      </w:r>
      <w:r>
        <w:rPr>
          <w:sz w:val="28"/>
          <w:szCs w:val="28"/>
        </w:rPr>
        <w:t xml:space="preserve"> орг</w:t>
      </w:r>
      <w:r w:rsidR="00DF3E50">
        <w:rPr>
          <w:sz w:val="28"/>
          <w:szCs w:val="28"/>
        </w:rPr>
        <w:t>анизациях Бийского района на 202</w:t>
      </w:r>
      <w:r w:rsidR="0084514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851737">
        <w:rPr>
          <w:sz w:val="28"/>
          <w:szCs w:val="28"/>
        </w:rPr>
        <w:t>.</w:t>
      </w:r>
    </w:p>
    <w:p w:rsidR="0001085B" w:rsidRPr="0001085B" w:rsidRDefault="0001085B" w:rsidP="0001085B">
      <w:pPr>
        <w:numPr>
          <w:ilvl w:val="0"/>
          <w:numId w:val="4"/>
        </w:numPr>
        <w:tabs>
          <w:tab w:val="clear" w:pos="900"/>
          <w:tab w:val="left" w:pos="993"/>
        </w:tabs>
        <w:ind w:left="0" w:firstLine="709"/>
        <w:rPr>
          <w:sz w:val="28"/>
          <w:szCs w:val="28"/>
        </w:rPr>
      </w:pPr>
      <w:r w:rsidRPr="0001085B">
        <w:rPr>
          <w:sz w:val="28"/>
          <w:szCs w:val="28"/>
        </w:rPr>
        <w:t>Признать утратившим силу постановление Администрации Бийского района Алтайского края от 27.12.2021 г. № 1194 «Об утверждении Порядка расчета объемов средств, выделяемых на финансирование дошкольных образовательных организаций из краевого бюджета на 2022 год».</w:t>
      </w:r>
    </w:p>
    <w:p w:rsidR="005D3FA6" w:rsidRPr="002B1BEA" w:rsidRDefault="005D3FA6" w:rsidP="00AB3C10">
      <w:pPr>
        <w:numPr>
          <w:ilvl w:val="0"/>
          <w:numId w:val="4"/>
        </w:numPr>
        <w:tabs>
          <w:tab w:val="clear" w:pos="90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33A6A">
        <w:rPr>
          <w:sz w:val="28"/>
          <w:szCs w:val="28"/>
        </w:rPr>
        <w:t>исполнения настоящего</w:t>
      </w:r>
      <w:r>
        <w:rPr>
          <w:sz w:val="28"/>
          <w:szCs w:val="28"/>
        </w:rPr>
        <w:t xml:space="preserve"> постановления</w:t>
      </w:r>
      <w:r w:rsidRPr="002B1BEA">
        <w:rPr>
          <w:sz w:val="28"/>
          <w:szCs w:val="28"/>
        </w:rPr>
        <w:t xml:space="preserve"> возложить на заместителя Главы </w:t>
      </w:r>
      <w:r w:rsidR="00AB3C10">
        <w:rPr>
          <w:sz w:val="28"/>
          <w:szCs w:val="28"/>
        </w:rPr>
        <w:t xml:space="preserve">Администрации </w:t>
      </w:r>
      <w:r w:rsidRPr="002B1BEA">
        <w:rPr>
          <w:sz w:val="28"/>
          <w:szCs w:val="28"/>
        </w:rPr>
        <w:t xml:space="preserve">района, начальника управления по социальным вопросам </w:t>
      </w:r>
      <w:r w:rsidR="00F164EA">
        <w:rPr>
          <w:sz w:val="28"/>
          <w:szCs w:val="28"/>
        </w:rPr>
        <w:t>Щербакову</w:t>
      </w:r>
      <w:r w:rsidRPr="002B1BEA">
        <w:rPr>
          <w:sz w:val="28"/>
          <w:szCs w:val="28"/>
        </w:rPr>
        <w:t xml:space="preserve"> Л.В.</w:t>
      </w:r>
    </w:p>
    <w:p w:rsidR="005D3FA6" w:rsidRDefault="005D3FA6" w:rsidP="005D3FA6">
      <w:pPr>
        <w:pStyle w:val="a3"/>
      </w:pPr>
    </w:p>
    <w:p w:rsidR="005D3FA6" w:rsidRDefault="005D3FA6" w:rsidP="005D3FA6">
      <w:pPr>
        <w:tabs>
          <w:tab w:val="left" w:pos="960"/>
        </w:tabs>
        <w:rPr>
          <w:sz w:val="28"/>
          <w:szCs w:val="28"/>
        </w:rPr>
      </w:pPr>
    </w:p>
    <w:p w:rsidR="0084514C" w:rsidRDefault="00247E5F" w:rsidP="00B83C9B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И.о Г</w:t>
      </w:r>
      <w:r w:rsidR="003B60DC">
        <w:rPr>
          <w:sz w:val="28"/>
          <w:szCs w:val="28"/>
        </w:rPr>
        <w:t>лав</w:t>
      </w:r>
      <w:r w:rsidR="00A33A6A">
        <w:rPr>
          <w:sz w:val="28"/>
          <w:szCs w:val="28"/>
        </w:rPr>
        <w:t>ы</w:t>
      </w:r>
      <w:r w:rsidR="003B60DC">
        <w:rPr>
          <w:sz w:val="28"/>
          <w:szCs w:val="28"/>
        </w:rPr>
        <w:t xml:space="preserve"> района                                                          </w:t>
      </w:r>
      <w:r w:rsidR="00BB484B">
        <w:rPr>
          <w:sz w:val="28"/>
          <w:szCs w:val="28"/>
        </w:rPr>
        <w:t xml:space="preserve">                </w:t>
      </w:r>
      <w:r w:rsidR="00A33A6A">
        <w:rPr>
          <w:sz w:val="28"/>
          <w:szCs w:val="28"/>
        </w:rPr>
        <w:t>Л.В. Щербакова</w:t>
      </w:r>
    </w:p>
    <w:p w:rsidR="00270FDC" w:rsidRDefault="00AB3C10" w:rsidP="00AB3C10">
      <w:pPr>
        <w:tabs>
          <w:tab w:val="left" w:pos="960"/>
        </w:tabs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</w:t>
      </w:r>
      <w:r w:rsidR="004D6966" w:rsidRPr="00B87C82">
        <w:rPr>
          <w:sz w:val="28"/>
          <w:szCs w:val="28"/>
        </w:rPr>
        <w:t>УТВЕРЖДЕН</w:t>
      </w:r>
    </w:p>
    <w:p w:rsidR="004D6966" w:rsidRPr="00B87C82" w:rsidRDefault="004D6966" w:rsidP="00270FDC">
      <w:pPr>
        <w:ind w:left="5387"/>
        <w:rPr>
          <w:sz w:val="28"/>
          <w:szCs w:val="28"/>
        </w:rPr>
      </w:pPr>
      <w:r w:rsidRPr="00B87C82">
        <w:rPr>
          <w:sz w:val="28"/>
          <w:szCs w:val="28"/>
        </w:rPr>
        <w:t xml:space="preserve">постановлением  Администрации                                                                                                                                                                                </w:t>
      </w:r>
      <w:r w:rsidR="00266496">
        <w:rPr>
          <w:sz w:val="28"/>
          <w:szCs w:val="28"/>
        </w:rPr>
        <w:t xml:space="preserve">                Бийского района Алтайского края</w:t>
      </w:r>
      <w:r w:rsidRPr="00B87C82">
        <w:rPr>
          <w:sz w:val="28"/>
          <w:szCs w:val="28"/>
        </w:rPr>
        <w:t xml:space="preserve">                                               </w:t>
      </w:r>
      <w:r w:rsidR="00BB63C3">
        <w:rPr>
          <w:sz w:val="28"/>
          <w:szCs w:val="28"/>
        </w:rPr>
        <w:t xml:space="preserve">                           от 30.12.2022   № 1004</w:t>
      </w:r>
    </w:p>
    <w:p w:rsidR="004D6966" w:rsidRPr="00B561BB" w:rsidRDefault="004D6966" w:rsidP="00EF4B2E">
      <w:pPr>
        <w:ind w:left="5954" w:firstLine="283"/>
        <w:jc w:val="right"/>
      </w:pPr>
    </w:p>
    <w:p w:rsidR="005D3FA6" w:rsidRDefault="005D3FA6" w:rsidP="005D3F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D3FA6" w:rsidRDefault="005D3FA6" w:rsidP="005D3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расчета объемов средств, выделяемых на финансирование </w:t>
      </w:r>
    </w:p>
    <w:p w:rsidR="005D3FA6" w:rsidRPr="00382DBC" w:rsidRDefault="005D3FA6" w:rsidP="005D3FA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организаций из краевого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Бийского района на 20</w:t>
      </w:r>
      <w:r w:rsidR="00C12319">
        <w:rPr>
          <w:sz w:val="28"/>
          <w:szCs w:val="28"/>
        </w:rPr>
        <w:t>2</w:t>
      </w:r>
      <w:r w:rsidR="0084514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5D3FA6" w:rsidRPr="00382DBC" w:rsidRDefault="005D3FA6" w:rsidP="005D3FA6">
      <w:pPr>
        <w:ind w:firstLine="709"/>
        <w:jc w:val="both"/>
        <w:rPr>
          <w:sz w:val="28"/>
          <w:szCs w:val="28"/>
        </w:rPr>
      </w:pPr>
    </w:p>
    <w:p w:rsidR="005D3FA6" w:rsidRPr="00E554FA" w:rsidRDefault="005D3FA6" w:rsidP="002F07B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54FA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="00A3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расчета </w:t>
      </w:r>
      <w:proofErr w:type="gramStart"/>
      <w:r>
        <w:rPr>
          <w:sz w:val="28"/>
          <w:szCs w:val="28"/>
        </w:rPr>
        <w:t>объемов средств, выделяемых на финансирование дошкольных образовательных организаций</w:t>
      </w:r>
      <w:r w:rsidRPr="00E554FA">
        <w:rPr>
          <w:sz w:val="28"/>
          <w:szCs w:val="28"/>
        </w:rPr>
        <w:t xml:space="preserve"> разработан</w:t>
      </w:r>
      <w:proofErr w:type="gramEnd"/>
      <w:r w:rsidRPr="00E554FA">
        <w:rPr>
          <w:sz w:val="28"/>
          <w:szCs w:val="28"/>
        </w:rPr>
        <w:t xml:space="preserve"> в целях определения единого подхода при </w:t>
      </w:r>
      <w:r>
        <w:rPr>
          <w:sz w:val="28"/>
          <w:szCs w:val="28"/>
        </w:rPr>
        <w:t>расчете</w:t>
      </w:r>
      <w:r w:rsidRPr="00E554FA">
        <w:rPr>
          <w:sz w:val="28"/>
          <w:szCs w:val="28"/>
        </w:rPr>
        <w:t xml:space="preserve"> объемов средств на финансовое обеспечение государственных гарантий </w:t>
      </w:r>
      <w:r>
        <w:rPr>
          <w:sz w:val="28"/>
          <w:szCs w:val="28"/>
        </w:rPr>
        <w:t xml:space="preserve">реализации </w:t>
      </w:r>
      <w:r w:rsidRPr="00E554FA">
        <w:rPr>
          <w:sz w:val="28"/>
          <w:szCs w:val="28"/>
        </w:rPr>
        <w:t>прав на получение общедоступного и бесплатного дошкольного образования</w:t>
      </w:r>
      <w:r>
        <w:rPr>
          <w:sz w:val="28"/>
          <w:szCs w:val="28"/>
        </w:rPr>
        <w:t xml:space="preserve"> в дошкольных образовательных организациях Бийского района (далее – ДОО) </w:t>
      </w:r>
      <w:r w:rsidRPr="00E554FA">
        <w:rPr>
          <w:sz w:val="28"/>
          <w:szCs w:val="28"/>
        </w:rPr>
        <w:t xml:space="preserve">исходя из нормативов расходов на одного </w:t>
      </w:r>
      <w:r>
        <w:rPr>
          <w:sz w:val="28"/>
          <w:szCs w:val="28"/>
        </w:rPr>
        <w:t>воспитанника</w:t>
      </w:r>
      <w:r w:rsidRPr="00E554FA">
        <w:rPr>
          <w:sz w:val="28"/>
          <w:szCs w:val="28"/>
        </w:rPr>
        <w:t xml:space="preserve">. </w:t>
      </w:r>
    </w:p>
    <w:p w:rsidR="005D3FA6" w:rsidRPr="002F07B9" w:rsidRDefault="005D3FA6" w:rsidP="002F07B9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F07B9">
        <w:rPr>
          <w:sz w:val="28"/>
          <w:szCs w:val="28"/>
        </w:rPr>
        <w:t xml:space="preserve">В расходы </w:t>
      </w:r>
      <w:r w:rsidR="00990A85" w:rsidRPr="002F07B9">
        <w:rPr>
          <w:sz w:val="28"/>
          <w:szCs w:val="28"/>
        </w:rPr>
        <w:t>на обеспечение</w:t>
      </w:r>
      <w:r w:rsidRPr="002F07B9">
        <w:rPr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 в</w:t>
      </w:r>
      <w:r w:rsidR="00A322FC" w:rsidRPr="002F07B9">
        <w:rPr>
          <w:sz w:val="28"/>
          <w:szCs w:val="28"/>
        </w:rPr>
        <w:t xml:space="preserve"> </w:t>
      </w:r>
      <w:r w:rsidRPr="002F07B9">
        <w:rPr>
          <w:sz w:val="28"/>
          <w:szCs w:val="28"/>
        </w:rPr>
        <w:t xml:space="preserve">ДОО </w:t>
      </w:r>
      <w:r w:rsidR="00990A85" w:rsidRPr="002F07B9">
        <w:rPr>
          <w:sz w:val="28"/>
          <w:szCs w:val="28"/>
        </w:rPr>
        <w:t>включены:</w:t>
      </w:r>
      <w:r w:rsidR="00990A85">
        <w:rPr>
          <w:sz w:val="28"/>
          <w:szCs w:val="28"/>
        </w:rPr>
        <w:t xml:space="preserve"> </w:t>
      </w:r>
      <w:r w:rsidR="006010B3">
        <w:rPr>
          <w:sz w:val="28"/>
          <w:szCs w:val="28"/>
        </w:rPr>
        <w:t>средства на оплату труда (базовая и стимулирующая части заработной платы педагогического, административно-управленческого и обслуживаю</w:t>
      </w:r>
      <w:r w:rsidR="006010B3">
        <w:rPr>
          <w:sz w:val="28"/>
          <w:szCs w:val="28"/>
        </w:rPr>
        <w:softHyphen/>
        <w:t xml:space="preserve">щего (вспомогательного) персонала (за исключением работников столовой, медицинских работников, обеспечивающих оказание первичной </w:t>
      </w:r>
      <w:proofErr w:type="spellStart"/>
      <w:r w:rsidR="006010B3">
        <w:rPr>
          <w:sz w:val="28"/>
          <w:szCs w:val="28"/>
        </w:rPr>
        <w:t>медик</w:t>
      </w:r>
      <w:proofErr w:type="gramStart"/>
      <w:r w:rsidR="006010B3">
        <w:rPr>
          <w:sz w:val="28"/>
          <w:szCs w:val="28"/>
        </w:rPr>
        <w:t>о</w:t>
      </w:r>
      <w:proofErr w:type="spellEnd"/>
      <w:r w:rsidR="006010B3">
        <w:rPr>
          <w:sz w:val="28"/>
          <w:szCs w:val="28"/>
        </w:rPr>
        <w:t>-</w:t>
      </w:r>
      <w:proofErr w:type="gramEnd"/>
      <w:r w:rsidR="006010B3">
        <w:rPr>
          <w:sz w:val="28"/>
          <w:szCs w:val="28"/>
        </w:rPr>
        <w:t xml:space="preserve"> санитарной помощи, прохождение периодических медицинских осмотров и диспансеризации) непосредственно осуществляющего реализацию образова</w:t>
      </w:r>
      <w:r w:rsidR="006010B3">
        <w:rPr>
          <w:sz w:val="28"/>
          <w:szCs w:val="28"/>
        </w:rPr>
        <w:softHyphen/>
        <w:t xml:space="preserve">тельной программы дошкольного образования, начисления на </w:t>
      </w:r>
      <w:proofErr w:type="gramStart"/>
      <w:r w:rsidR="006010B3">
        <w:rPr>
          <w:sz w:val="28"/>
          <w:szCs w:val="28"/>
        </w:rPr>
        <w:t>заработную плату),</w:t>
      </w:r>
      <w:r w:rsidRPr="002F07B9">
        <w:rPr>
          <w:sz w:val="28"/>
          <w:szCs w:val="28"/>
        </w:rPr>
        <w:t xml:space="preserve"> </w:t>
      </w:r>
      <w:r w:rsidR="006010B3">
        <w:rPr>
          <w:sz w:val="28"/>
          <w:szCs w:val="28"/>
        </w:rPr>
        <w:t>расходы, направляемые на обеспечение образовательного процесса, которые включают затраты на средства обучения и воспитания, приобрете</w:t>
      </w:r>
      <w:r w:rsidR="006010B3">
        <w:rPr>
          <w:sz w:val="28"/>
          <w:szCs w:val="28"/>
        </w:rPr>
        <w:softHyphen/>
        <w:t>ние игр, игрушек и прочие расходы, непосредственно связанные с реализаци</w:t>
      </w:r>
      <w:r w:rsidR="006010B3">
        <w:rPr>
          <w:sz w:val="28"/>
          <w:szCs w:val="28"/>
        </w:rPr>
        <w:softHyphen/>
        <w:t>ей и обеспечением реализации образовательной программы дошкольного об</w:t>
      </w:r>
      <w:r w:rsidR="006010B3">
        <w:rPr>
          <w:sz w:val="28"/>
          <w:szCs w:val="28"/>
        </w:rPr>
        <w:softHyphen/>
        <w:t>разования (за исключением расходов на содержание зданий и оплату комму</w:t>
      </w:r>
      <w:r w:rsidR="006010B3">
        <w:rPr>
          <w:sz w:val="28"/>
          <w:szCs w:val="28"/>
        </w:rPr>
        <w:softHyphen/>
        <w:t>нальных услуг), дополнительное профессиональное образование руководя</w:t>
      </w:r>
      <w:r w:rsidR="006010B3">
        <w:rPr>
          <w:sz w:val="28"/>
          <w:szCs w:val="28"/>
        </w:rPr>
        <w:softHyphen/>
        <w:t>щих и педагогических работников по профилю их деятельности (далее - «расходы, связанные с обеспечением образовательного</w:t>
      </w:r>
      <w:proofErr w:type="gramEnd"/>
      <w:r w:rsidR="006010B3">
        <w:rPr>
          <w:sz w:val="28"/>
          <w:szCs w:val="28"/>
        </w:rPr>
        <w:t xml:space="preserve"> процесса»)</w:t>
      </w:r>
      <w:r w:rsidRPr="002F07B9">
        <w:rPr>
          <w:sz w:val="28"/>
          <w:szCs w:val="28"/>
        </w:rPr>
        <w:t>.</w:t>
      </w:r>
    </w:p>
    <w:p w:rsidR="005D3FA6" w:rsidRPr="006010B3" w:rsidRDefault="005D3FA6" w:rsidP="006010B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07B9">
        <w:rPr>
          <w:sz w:val="28"/>
          <w:szCs w:val="28"/>
        </w:rPr>
        <w:t xml:space="preserve">Норматив расходов по заработной плате </w:t>
      </w:r>
      <w:r w:rsidR="001D5405">
        <w:rPr>
          <w:sz w:val="28"/>
          <w:szCs w:val="28"/>
        </w:rPr>
        <w:t xml:space="preserve">в расчете </w:t>
      </w:r>
      <w:r w:rsidRPr="002F07B9">
        <w:rPr>
          <w:sz w:val="28"/>
          <w:szCs w:val="28"/>
        </w:rPr>
        <w:t xml:space="preserve">на одного </w:t>
      </w:r>
      <w:r w:rsidR="001D5405">
        <w:rPr>
          <w:sz w:val="28"/>
          <w:szCs w:val="28"/>
        </w:rPr>
        <w:t>воспитанника</w:t>
      </w:r>
      <w:r w:rsidRPr="002F07B9">
        <w:rPr>
          <w:sz w:val="28"/>
          <w:szCs w:val="28"/>
        </w:rPr>
        <w:t xml:space="preserve"> определяется на основе:</w:t>
      </w:r>
      <w:r w:rsidR="002F07B9" w:rsidRPr="002F07B9">
        <w:rPr>
          <w:sz w:val="28"/>
          <w:szCs w:val="28"/>
        </w:rPr>
        <w:t xml:space="preserve"> </w:t>
      </w:r>
      <w:r w:rsidRPr="002F07B9">
        <w:rPr>
          <w:sz w:val="28"/>
          <w:szCs w:val="28"/>
        </w:rPr>
        <w:t xml:space="preserve">стандартной (базовой) стоимости </w:t>
      </w:r>
      <w:r w:rsidR="009906A8">
        <w:rPr>
          <w:sz w:val="28"/>
          <w:szCs w:val="28"/>
        </w:rPr>
        <w:t>реализации образовательных программ</w:t>
      </w:r>
      <w:r w:rsidRPr="002F07B9">
        <w:rPr>
          <w:sz w:val="28"/>
          <w:szCs w:val="28"/>
        </w:rPr>
        <w:t>;</w:t>
      </w:r>
      <w:r w:rsidR="00A322FC" w:rsidRPr="002F07B9">
        <w:rPr>
          <w:sz w:val="28"/>
          <w:szCs w:val="28"/>
        </w:rPr>
        <w:t xml:space="preserve"> </w:t>
      </w:r>
      <w:r w:rsidRPr="002F07B9">
        <w:rPr>
          <w:sz w:val="28"/>
          <w:szCs w:val="28"/>
        </w:rPr>
        <w:t>коэффициентов уд</w:t>
      </w:r>
      <w:r w:rsidR="006010B3">
        <w:rPr>
          <w:sz w:val="28"/>
          <w:szCs w:val="28"/>
        </w:rPr>
        <w:t xml:space="preserve">орожания </w:t>
      </w:r>
      <w:r w:rsidR="009906A8">
        <w:rPr>
          <w:sz w:val="28"/>
          <w:szCs w:val="28"/>
        </w:rPr>
        <w:t>реализации образовательных программ</w:t>
      </w:r>
      <w:r w:rsidR="006010B3">
        <w:rPr>
          <w:sz w:val="28"/>
          <w:szCs w:val="28"/>
        </w:rPr>
        <w:t xml:space="preserve">; </w:t>
      </w:r>
      <w:proofErr w:type="gramStart"/>
      <w:r w:rsidR="006010B3" w:rsidRPr="006010B3">
        <w:rPr>
          <w:sz w:val="28"/>
          <w:szCs w:val="28"/>
        </w:rPr>
        <w:t>нормативного соотношения доли базовой части фонда оплаты труда педагогического персонала, непосредственно осуществляющего реализацию</w:t>
      </w:r>
      <w:r w:rsidR="006010B3">
        <w:rPr>
          <w:sz w:val="28"/>
          <w:szCs w:val="28"/>
        </w:rPr>
        <w:t xml:space="preserve"> образовательной программы (далее - «педагогический персонал») и доли базовой части фонда оплаты труда административно-управленческого и обслу</w:t>
      </w:r>
      <w:r w:rsidR="006010B3">
        <w:rPr>
          <w:sz w:val="28"/>
          <w:szCs w:val="28"/>
        </w:rPr>
        <w:softHyphen/>
        <w:t>живающего (вспомогательного) персонала (за исключением работников сто</w:t>
      </w:r>
      <w:r w:rsidR="006010B3">
        <w:rPr>
          <w:sz w:val="28"/>
          <w:szCs w:val="28"/>
        </w:rPr>
        <w:softHyphen/>
        <w:t>ловой, медицинских работников, обеспечивающих оказание первичной медико-санитарной помощи, прохождение периодических медицинских осмот</w:t>
      </w:r>
      <w:r w:rsidR="006010B3">
        <w:rPr>
          <w:sz w:val="28"/>
          <w:szCs w:val="28"/>
        </w:rPr>
        <w:softHyphen/>
        <w:t>ров и диспансеризации), непосредственно осуществляющего реализацию об</w:t>
      </w:r>
      <w:r w:rsidR="006010B3">
        <w:rPr>
          <w:sz w:val="28"/>
          <w:szCs w:val="28"/>
        </w:rPr>
        <w:softHyphen/>
        <w:t>разовательной программы (далее - «прочий персонал»).</w:t>
      </w:r>
      <w:proofErr w:type="gramEnd"/>
    </w:p>
    <w:p w:rsidR="006010B3" w:rsidRPr="006010B3" w:rsidRDefault="006010B3" w:rsidP="006010B3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0B3">
        <w:rPr>
          <w:sz w:val="28"/>
          <w:szCs w:val="28"/>
        </w:rPr>
        <w:t>Доля расходов на оплату труда прочего персонала ДОО составляет: для сельских территорий</w:t>
      </w:r>
      <w:r>
        <w:rPr>
          <w:sz w:val="28"/>
          <w:szCs w:val="28"/>
        </w:rPr>
        <w:t xml:space="preserve"> </w:t>
      </w:r>
      <w:r w:rsidRPr="006010B3">
        <w:rPr>
          <w:sz w:val="28"/>
          <w:szCs w:val="28"/>
        </w:rPr>
        <w:t>- до 33 % базовой части фонда оплаты труда ДОО.</w:t>
      </w:r>
    </w:p>
    <w:p w:rsidR="006010B3" w:rsidRPr="006010B3" w:rsidRDefault="006010B3" w:rsidP="006010B3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0B3">
        <w:rPr>
          <w:sz w:val="28"/>
          <w:szCs w:val="28"/>
        </w:rPr>
        <w:t xml:space="preserve">Норматив расходов по заработной плате на одного воспитанника </w:t>
      </w:r>
      <w:r w:rsidRPr="006010B3">
        <w:rPr>
          <w:sz w:val="28"/>
          <w:szCs w:val="28"/>
          <w:lang w:eastAsia="en-US"/>
        </w:rPr>
        <w:t>(</w:t>
      </w:r>
      <w:r w:rsidRPr="006010B3">
        <w:rPr>
          <w:sz w:val="28"/>
          <w:szCs w:val="28"/>
          <w:lang w:val="en-US" w:eastAsia="en-US"/>
        </w:rPr>
        <w:t>N</w:t>
      </w:r>
      <w:r w:rsidRPr="006010B3">
        <w:rPr>
          <w:sz w:val="28"/>
          <w:szCs w:val="28"/>
          <w:lang w:eastAsia="en-US"/>
        </w:rPr>
        <w:t xml:space="preserve">) </w:t>
      </w:r>
      <w:r w:rsidRPr="006010B3">
        <w:rPr>
          <w:sz w:val="28"/>
          <w:szCs w:val="28"/>
        </w:rPr>
        <w:t xml:space="preserve">в группе </w:t>
      </w:r>
      <w:proofErr w:type="spellStart"/>
      <w:r w:rsidRPr="006010B3">
        <w:rPr>
          <w:sz w:val="28"/>
          <w:szCs w:val="28"/>
        </w:rPr>
        <w:t>общеразвивающей</w:t>
      </w:r>
      <w:proofErr w:type="spellEnd"/>
      <w:r w:rsidRPr="006010B3">
        <w:rPr>
          <w:sz w:val="28"/>
          <w:szCs w:val="28"/>
        </w:rPr>
        <w:t xml:space="preserve"> направленности ДОО, функционирующей в ре</w:t>
      </w:r>
      <w:r w:rsidRPr="006010B3">
        <w:rPr>
          <w:sz w:val="28"/>
          <w:szCs w:val="28"/>
        </w:rPr>
        <w:softHyphen/>
        <w:t>жиме 10-часового пребывания, исчисляется по формуле:</w:t>
      </w:r>
    </w:p>
    <w:p w:rsidR="006010B3" w:rsidRPr="006010B3" w:rsidRDefault="006010B3" w:rsidP="006010B3">
      <w:pPr>
        <w:spacing w:before="300" w:after="420"/>
        <w:ind w:left="1140"/>
        <w:rPr>
          <w:sz w:val="28"/>
          <w:szCs w:val="28"/>
        </w:rPr>
      </w:pPr>
      <w:r w:rsidRPr="006010B3">
        <w:rPr>
          <w:sz w:val="28"/>
          <w:szCs w:val="28"/>
        </w:rPr>
        <w:t xml:space="preserve">N = </w:t>
      </w:r>
      <w:proofErr w:type="spellStart"/>
      <w:r w:rsidRPr="006010B3">
        <w:rPr>
          <w:sz w:val="28"/>
          <w:szCs w:val="28"/>
        </w:rPr>
        <w:t>ЗП</w:t>
      </w:r>
      <w:r w:rsidRPr="002E7DBF">
        <w:rPr>
          <w:sz w:val="28"/>
          <w:szCs w:val="28"/>
        </w:rPr>
        <w:t>св</w:t>
      </w:r>
      <w:r w:rsidRPr="006010B3">
        <w:rPr>
          <w:sz w:val="28"/>
          <w:szCs w:val="28"/>
        </w:rPr>
        <w:t>.пп</w:t>
      </w:r>
      <w:proofErr w:type="spellEnd"/>
      <w:r w:rsidRPr="006010B3">
        <w:rPr>
          <w:sz w:val="28"/>
          <w:szCs w:val="28"/>
        </w:rPr>
        <w:t xml:space="preserve">. X </w:t>
      </w:r>
      <w:proofErr w:type="spellStart"/>
      <w:r w:rsidRPr="006010B3">
        <w:rPr>
          <w:sz w:val="28"/>
          <w:szCs w:val="28"/>
        </w:rPr>
        <w:t>Ккв</w:t>
      </w:r>
      <w:proofErr w:type="gramStart"/>
      <w:r w:rsidRPr="006010B3">
        <w:rPr>
          <w:sz w:val="28"/>
          <w:szCs w:val="28"/>
        </w:rPr>
        <w:t>.к</w:t>
      </w:r>
      <w:proofErr w:type="gramEnd"/>
      <w:r w:rsidRPr="006010B3">
        <w:rPr>
          <w:sz w:val="28"/>
          <w:szCs w:val="28"/>
        </w:rPr>
        <w:t>ат</w:t>
      </w:r>
      <w:proofErr w:type="spellEnd"/>
      <w:r w:rsidRPr="006010B3">
        <w:rPr>
          <w:sz w:val="28"/>
          <w:szCs w:val="28"/>
        </w:rPr>
        <w:t xml:space="preserve">. X </w:t>
      </w:r>
      <w:proofErr w:type="spellStart"/>
      <w:r w:rsidRPr="006010B3">
        <w:rPr>
          <w:sz w:val="28"/>
          <w:szCs w:val="28"/>
        </w:rPr>
        <w:t>Сн</w:t>
      </w:r>
      <w:proofErr w:type="spellEnd"/>
      <w:r w:rsidRPr="006010B3">
        <w:rPr>
          <w:sz w:val="28"/>
          <w:szCs w:val="28"/>
        </w:rPr>
        <w:t xml:space="preserve"> </w:t>
      </w:r>
      <w:proofErr w:type="spellStart"/>
      <w:r w:rsidRPr="006010B3">
        <w:rPr>
          <w:sz w:val="28"/>
          <w:szCs w:val="28"/>
        </w:rPr>
        <w:t>х</w:t>
      </w:r>
      <w:proofErr w:type="spellEnd"/>
      <w:r w:rsidRPr="006010B3">
        <w:rPr>
          <w:sz w:val="28"/>
          <w:szCs w:val="28"/>
        </w:rPr>
        <w:t xml:space="preserve"> К</w:t>
      </w:r>
      <w:r w:rsidRPr="006010B3">
        <w:rPr>
          <w:sz w:val="16"/>
          <w:szCs w:val="16"/>
        </w:rPr>
        <w:t xml:space="preserve">3 </w:t>
      </w:r>
      <w:proofErr w:type="spellStart"/>
      <w:r w:rsidRPr="006010B3">
        <w:rPr>
          <w:sz w:val="28"/>
          <w:szCs w:val="28"/>
        </w:rPr>
        <w:t>х</w:t>
      </w:r>
      <w:proofErr w:type="spellEnd"/>
      <w:r w:rsidRPr="006010B3">
        <w:rPr>
          <w:sz w:val="28"/>
          <w:szCs w:val="28"/>
        </w:rPr>
        <w:t xml:space="preserve"> Кд </w:t>
      </w:r>
      <w:proofErr w:type="spellStart"/>
      <w:r w:rsidRPr="006010B3">
        <w:rPr>
          <w:sz w:val="28"/>
          <w:szCs w:val="28"/>
        </w:rPr>
        <w:t>х</w:t>
      </w:r>
      <w:proofErr w:type="spellEnd"/>
      <w:r w:rsidRPr="006010B3">
        <w:rPr>
          <w:sz w:val="28"/>
          <w:szCs w:val="28"/>
        </w:rPr>
        <w:t xml:space="preserve"> Кс </w:t>
      </w:r>
      <w:proofErr w:type="spellStart"/>
      <w:r w:rsidRPr="006010B3">
        <w:rPr>
          <w:sz w:val="28"/>
          <w:szCs w:val="28"/>
        </w:rPr>
        <w:t>х</w:t>
      </w:r>
      <w:proofErr w:type="spellEnd"/>
      <w:r w:rsidRPr="006010B3">
        <w:rPr>
          <w:sz w:val="28"/>
          <w:szCs w:val="28"/>
        </w:rPr>
        <w:t xml:space="preserve"> </w:t>
      </w:r>
      <w:proofErr w:type="spellStart"/>
      <w:r w:rsidRPr="006010B3">
        <w:rPr>
          <w:sz w:val="28"/>
          <w:szCs w:val="28"/>
        </w:rPr>
        <w:t>Ks</w:t>
      </w:r>
      <w:proofErr w:type="spellEnd"/>
      <w:r w:rsidRPr="006010B3">
        <w:rPr>
          <w:sz w:val="28"/>
          <w:szCs w:val="28"/>
        </w:rPr>
        <w:t xml:space="preserve"> </w:t>
      </w:r>
      <w:proofErr w:type="spellStart"/>
      <w:r w:rsidRPr="006010B3">
        <w:rPr>
          <w:sz w:val="28"/>
          <w:szCs w:val="28"/>
        </w:rPr>
        <w:t>х</w:t>
      </w:r>
      <w:proofErr w:type="spellEnd"/>
      <w:r w:rsidRPr="006010B3">
        <w:rPr>
          <w:sz w:val="28"/>
          <w:szCs w:val="28"/>
        </w:rPr>
        <w:t xml:space="preserve"> 12 </w:t>
      </w:r>
      <w:proofErr w:type="spellStart"/>
      <w:r w:rsidRPr="006010B3">
        <w:rPr>
          <w:sz w:val="28"/>
          <w:szCs w:val="28"/>
        </w:rPr>
        <w:t>х</w:t>
      </w:r>
      <w:proofErr w:type="spellEnd"/>
      <w:r w:rsidRPr="006010B3">
        <w:rPr>
          <w:sz w:val="28"/>
          <w:szCs w:val="28"/>
        </w:rPr>
        <w:t xml:space="preserve"> 1,302, где:</w:t>
      </w:r>
    </w:p>
    <w:p w:rsidR="006010B3" w:rsidRPr="006010B3" w:rsidRDefault="006010B3" w:rsidP="006010B3">
      <w:pPr>
        <w:spacing w:before="420" w:line="322" w:lineRule="exact"/>
        <w:ind w:left="20" w:right="40" w:firstLine="720"/>
        <w:jc w:val="both"/>
      </w:pPr>
      <w:proofErr w:type="spellStart"/>
      <w:r w:rsidRPr="006010B3">
        <w:rPr>
          <w:sz w:val="28"/>
          <w:szCs w:val="28"/>
        </w:rPr>
        <w:t>ЗПсв.пп</w:t>
      </w:r>
      <w:proofErr w:type="spellEnd"/>
      <w:r w:rsidRPr="006010B3">
        <w:rPr>
          <w:sz w:val="28"/>
          <w:szCs w:val="28"/>
        </w:rPr>
        <w:t>. - средний уровень должностного оклада педагогического пер</w:t>
      </w:r>
      <w:r w:rsidRPr="006010B3">
        <w:rPr>
          <w:sz w:val="28"/>
          <w:szCs w:val="28"/>
        </w:rPr>
        <w:softHyphen/>
        <w:t>сонала без учета квалификационной категории и других повышающих коэф</w:t>
      </w:r>
      <w:r w:rsidRPr="006010B3">
        <w:rPr>
          <w:sz w:val="28"/>
          <w:szCs w:val="28"/>
        </w:rPr>
        <w:softHyphen/>
        <w:t>фициентов;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proofErr w:type="spellStart"/>
      <w:r w:rsidRPr="006010B3">
        <w:rPr>
          <w:sz w:val="28"/>
          <w:szCs w:val="28"/>
        </w:rPr>
        <w:t>Ккв</w:t>
      </w:r>
      <w:proofErr w:type="gramStart"/>
      <w:r w:rsidRPr="006010B3">
        <w:rPr>
          <w:sz w:val="28"/>
          <w:szCs w:val="28"/>
        </w:rPr>
        <w:t>.к</w:t>
      </w:r>
      <w:proofErr w:type="gramEnd"/>
      <w:r w:rsidRPr="006010B3">
        <w:rPr>
          <w:sz w:val="28"/>
          <w:szCs w:val="28"/>
        </w:rPr>
        <w:t>ат</w:t>
      </w:r>
      <w:proofErr w:type="spellEnd"/>
      <w:r w:rsidRPr="006010B3">
        <w:rPr>
          <w:sz w:val="28"/>
          <w:szCs w:val="28"/>
        </w:rPr>
        <w:t>. - средний коэффициент квалификационной категории на начало финансового года;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proofErr w:type="spellStart"/>
      <w:r w:rsidRPr="006010B3">
        <w:rPr>
          <w:sz w:val="28"/>
          <w:szCs w:val="28"/>
        </w:rPr>
        <w:t>С</w:t>
      </w:r>
      <w:r w:rsidRPr="006010B3">
        <w:rPr>
          <w:sz w:val="28"/>
          <w:szCs w:val="28"/>
          <w:vertAlign w:val="subscript"/>
        </w:rPr>
        <w:t>н</w:t>
      </w:r>
      <w:proofErr w:type="spellEnd"/>
      <w:r w:rsidRPr="006010B3">
        <w:rPr>
          <w:sz w:val="28"/>
          <w:szCs w:val="28"/>
        </w:rPr>
        <w:t xml:space="preserve"> - коэффициент потребности в ставках педагогического персонала на одного воспитанника (приложение 1);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r w:rsidRPr="006010B3">
        <w:rPr>
          <w:sz w:val="28"/>
          <w:szCs w:val="28"/>
        </w:rPr>
        <w:t>К</w:t>
      </w:r>
      <w:r w:rsidRPr="006010B3">
        <w:rPr>
          <w:sz w:val="28"/>
          <w:szCs w:val="28"/>
          <w:vertAlign w:val="subscript"/>
        </w:rPr>
        <w:t>3</w:t>
      </w:r>
      <w:r w:rsidRPr="006010B3">
        <w:rPr>
          <w:sz w:val="28"/>
          <w:szCs w:val="28"/>
        </w:rPr>
        <w:t xml:space="preserve"> - коэффициент, учитывающий расходы на оплату труда лиц, заме</w:t>
      </w:r>
      <w:r w:rsidRPr="006010B3">
        <w:rPr>
          <w:sz w:val="28"/>
          <w:szCs w:val="28"/>
        </w:rPr>
        <w:softHyphen/>
        <w:t>щающих уходящих в отпуск педагогических работников (К</w:t>
      </w:r>
      <w:r w:rsidRPr="006010B3">
        <w:rPr>
          <w:sz w:val="28"/>
          <w:szCs w:val="28"/>
          <w:vertAlign w:val="subscript"/>
        </w:rPr>
        <w:t>3</w:t>
      </w:r>
      <w:r w:rsidRPr="006010B3">
        <w:rPr>
          <w:sz w:val="28"/>
          <w:szCs w:val="28"/>
        </w:rPr>
        <w:t xml:space="preserve"> =1,12);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r w:rsidRPr="006010B3">
        <w:rPr>
          <w:sz w:val="28"/>
          <w:szCs w:val="28"/>
        </w:rPr>
        <w:t>К</w:t>
      </w:r>
      <w:r w:rsidRPr="006010B3">
        <w:rPr>
          <w:sz w:val="28"/>
          <w:szCs w:val="28"/>
          <w:vertAlign w:val="subscript"/>
        </w:rPr>
        <w:t>д</w:t>
      </w:r>
      <w:r w:rsidRPr="006010B3">
        <w:rPr>
          <w:sz w:val="28"/>
          <w:szCs w:val="28"/>
        </w:rPr>
        <w:t xml:space="preserve"> - коэффициент увеличения фонда заработной платы педагогическо</w:t>
      </w:r>
      <w:r w:rsidRPr="006010B3">
        <w:rPr>
          <w:sz w:val="28"/>
          <w:szCs w:val="28"/>
        </w:rPr>
        <w:softHyphen/>
        <w:t xml:space="preserve">го персонала на размер </w:t>
      </w:r>
      <w:proofErr w:type="spellStart"/>
      <w:r w:rsidRPr="006010B3">
        <w:rPr>
          <w:sz w:val="28"/>
          <w:szCs w:val="28"/>
        </w:rPr>
        <w:t>надтарифного</w:t>
      </w:r>
      <w:proofErr w:type="spellEnd"/>
      <w:r w:rsidRPr="006010B3">
        <w:rPr>
          <w:sz w:val="28"/>
          <w:szCs w:val="28"/>
        </w:rPr>
        <w:t xml:space="preserve"> фонда (К</w:t>
      </w:r>
      <w:r w:rsidRPr="006010B3">
        <w:rPr>
          <w:sz w:val="28"/>
          <w:szCs w:val="28"/>
          <w:vertAlign w:val="subscript"/>
        </w:rPr>
        <w:t>д</w:t>
      </w:r>
      <w:r w:rsidRPr="006010B3">
        <w:rPr>
          <w:sz w:val="28"/>
          <w:szCs w:val="28"/>
        </w:rPr>
        <w:t xml:space="preserve"> =1,11);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r w:rsidRPr="006010B3">
        <w:rPr>
          <w:sz w:val="28"/>
          <w:szCs w:val="28"/>
        </w:rPr>
        <w:t>К</w:t>
      </w:r>
      <w:r w:rsidRPr="006010B3">
        <w:rPr>
          <w:sz w:val="28"/>
          <w:szCs w:val="28"/>
          <w:vertAlign w:val="subscript"/>
        </w:rPr>
        <w:t>с</w:t>
      </w:r>
      <w:r w:rsidRPr="006010B3">
        <w:rPr>
          <w:sz w:val="28"/>
          <w:szCs w:val="28"/>
        </w:rPr>
        <w:t xml:space="preserve"> - коэффициент повышения должностных окладов педагогического персонала, работающего на сельской территории (К</w:t>
      </w:r>
      <w:r w:rsidRPr="006010B3">
        <w:rPr>
          <w:sz w:val="28"/>
          <w:szCs w:val="28"/>
          <w:vertAlign w:val="subscript"/>
        </w:rPr>
        <w:t>с</w:t>
      </w:r>
      <w:r w:rsidRPr="006010B3">
        <w:rPr>
          <w:sz w:val="28"/>
          <w:szCs w:val="28"/>
        </w:rPr>
        <w:t xml:space="preserve"> = 1,25);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proofErr w:type="spellStart"/>
      <w:r w:rsidRPr="006010B3">
        <w:rPr>
          <w:sz w:val="28"/>
          <w:szCs w:val="28"/>
        </w:rPr>
        <w:t>Ks</w:t>
      </w:r>
      <w:proofErr w:type="spellEnd"/>
      <w:r w:rsidRPr="006010B3">
        <w:rPr>
          <w:sz w:val="28"/>
          <w:szCs w:val="28"/>
          <w:lang w:eastAsia="en-US"/>
        </w:rPr>
        <w:t xml:space="preserve"> </w:t>
      </w:r>
      <w:r w:rsidRPr="006010B3">
        <w:rPr>
          <w:sz w:val="28"/>
          <w:szCs w:val="28"/>
        </w:rPr>
        <w:t>- коэффициент увеличения фонда оплаты труда на размер фонда оплаты труда прочего персонала (для сельских территорий - 1,49).</w:t>
      </w:r>
    </w:p>
    <w:p w:rsidR="006010B3" w:rsidRPr="006010B3" w:rsidRDefault="006010B3" w:rsidP="006010B3">
      <w:pPr>
        <w:spacing w:line="322" w:lineRule="exact"/>
        <w:ind w:left="20" w:right="40" w:firstLine="720"/>
        <w:jc w:val="both"/>
      </w:pPr>
      <w:r w:rsidRPr="006010B3">
        <w:rPr>
          <w:sz w:val="28"/>
          <w:szCs w:val="28"/>
        </w:rPr>
        <w:t>Расходы на оплату труда, указанную в абзаце втором пункта 2 настоя</w:t>
      </w:r>
      <w:r w:rsidRPr="006010B3">
        <w:rPr>
          <w:sz w:val="28"/>
          <w:szCs w:val="28"/>
        </w:rPr>
        <w:softHyphen/>
        <w:t>щей методики, не включаются расходы на заработную плату персонала, осу</w:t>
      </w:r>
      <w:r w:rsidRPr="006010B3">
        <w:rPr>
          <w:sz w:val="28"/>
          <w:szCs w:val="28"/>
        </w:rPr>
        <w:softHyphen/>
        <w:t>ществляющего деятельность, отнесенную федеральным законодательством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образования;</w:t>
      </w:r>
    </w:p>
    <w:p w:rsidR="006010B3" w:rsidRPr="006010B3" w:rsidRDefault="006010B3" w:rsidP="002E7DBF">
      <w:pPr>
        <w:numPr>
          <w:ilvl w:val="0"/>
          <w:numId w:val="18"/>
        </w:numPr>
        <w:spacing w:line="322" w:lineRule="exact"/>
        <w:jc w:val="both"/>
      </w:pPr>
      <w:r w:rsidRPr="006010B3">
        <w:rPr>
          <w:sz w:val="28"/>
          <w:szCs w:val="28"/>
        </w:rPr>
        <w:t>- количество месяцев в календарном году;</w:t>
      </w:r>
    </w:p>
    <w:p w:rsidR="002E7DBF" w:rsidRDefault="006010B3" w:rsidP="002E7DBF">
      <w:pPr>
        <w:spacing w:line="322" w:lineRule="exact"/>
        <w:ind w:left="20" w:firstLine="720"/>
        <w:jc w:val="both"/>
        <w:rPr>
          <w:sz w:val="28"/>
          <w:szCs w:val="28"/>
        </w:rPr>
      </w:pPr>
      <w:r w:rsidRPr="006010B3">
        <w:rPr>
          <w:sz w:val="28"/>
          <w:szCs w:val="28"/>
        </w:rPr>
        <w:t>1,302 - коэффициент отчислений</w:t>
      </w:r>
      <w:r w:rsidR="002E7DBF">
        <w:rPr>
          <w:sz w:val="28"/>
          <w:szCs w:val="28"/>
        </w:rPr>
        <w:t xml:space="preserve"> по страховым взносам в государ</w:t>
      </w:r>
      <w:r w:rsidR="002E7DBF" w:rsidRPr="002E7DBF">
        <w:rPr>
          <w:sz w:val="28"/>
          <w:szCs w:val="28"/>
        </w:rPr>
        <w:t>ственные внебюджетные фонды.</w:t>
      </w:r>
    </w:p>
    <w:p w:rsidR="002E7DBF" w:rsidRPr="002E7DBF" w:rsidRDefault="002E7DBF" w:rsidP="002E7DBF">
      <w:pPr>
        <w:numPr>
          <w:ilvl w:val="0"/>
          <w:numId w:val="20"/>
        </w:numPr>
        <w:tabs>
          <w:tab w:val="left" w:pos="993"/>
        </w:tabs>
        <w:spacing w:line="322" w:lineRule="exact"/>
        <w:ind w:left="142" w:firstLine="567"/>
        <w:jc w:val="both"/>
        <w:rPr>
          <w:sz w:val="28"/>
          <w:szCs w:val="28"/>
        </w:rPr>
      </w:pPr>
      <w:r w:rsidRPr="002E7DBF">
        <w:rPr>
          <w:sz w:val="28"/>
          <w:szCs w:val="28"/>
        </w:rPr>
        <w:t xml:space="preserve">Нормативные затраты по заработной плате педагогического персонала и прочего персонала в расчете на одного воспитанника </w:t>
      </w:r>
      <w:r w:rsidRPr="002E7DBF">
        <w:rPr>
          <w:sz w:val="28"/>
          <w:szCs w:val="28"/>
          <w:lang w:eastAsia="en-US"/>
        </w:rPr>
        <w:t>(</w:t>
      </w:r>
      <w:proofErr w:type="spellStart"/>
      <w:r w:rsidRPr="002E7DBF">
        <w:rPr>
          <w:sz w:val="28"/>
          <w:szCs w:val="28"/>
          <w:lang w:val="en-US" w:eastAsia="en-US"/>
        </w:rPr>
        <w:t>Nmn</w:t>
      </w:r>
      <w:proofErr w:type="spellEnd"/>
      <w:r w:rsidRPr="002E7DBF">
        <w:rPr>
          <w:sz w:val="28"/>
          <w:szCs w:val="28"/>
          <w:lang w:eastAsia="en-US"/>
        </w:rPr>
        <w:t xml:space="preserve">) </w:t>
      </w:r>
      <w:r w:rsidRPr="002E7DBF">
        <w:rPr>
          <w:sz w:val="28"/>
          <w:szCs w:val="28"/>
        </w:rPr>
        <w:t>в зависимости от направленности групп (</w:t>
      </w:r>
      <w:proofErr w:type="spellStart"/>
      <w:r w:rsidRPr="002E7DBF">
        <w:rPr>
          <w:sz w:val="28"/>
          <w:szCs w:val="28"/>
        </w:rPr>
        <w:t>п</w:t>
      </w:r>
      <w:proofErr w:type="spellEnd"/>
      <w:r w:rsidRPr="002E7DBF">
        <w:rPr>
          <w:sz w:val="28"/>
          <w:szCs w:val="28"/>
        </w:rPr>
        <w:t>) и ре</w:t>
      </w:r>
      <w:r>
        <w:rPr>
          <w:sz w:val="28"/>
          <w:szCs w:val="28"/>
        </w:rPr>
        <w:t>жима пребывания воспитанников (</w:t>
      </w:r>
      <w:r>
        <w:rPr>
          <w:sz w:val="28"/>
          <w:szCs w:val="28"/>
          <w:lang w:val="en-US"/>
        </w:rPr>
        <w:t>m</w:t>
      </w:r>
      <w:r w:rsidRPr="002E7DBF">
        <w:rPr>
          <w:sz w:val="28"/>
          <w:szCs w:val="28"/>
        </w:rPr>
        <w:t>) в ДОО исчисляются по формуле:</w:t>
      </w:r>
    </w:p>
    <w:p w:rsidR="002E7DBF" w:rsidRPr="002E7DBF" w:rsidRDefault="002E7DBF" w:rsidP="002E7DBF">
      <w:pPr>
        <w:spacing w:before="300" w:after="360"/>
        <w:ind w:left="3340"/>
        <w:rPr>
          <w:sz w:val="28"/>
          <w:szCs w:val="28"/>
        </w:rPr>
      </w:pPr>
      <w:proofErr w:type="spellStart"/>
      <w:r w:rsidRPr="002E7DBF">
        <w:rPr>
          <w:sz w:val="28"/>
          <w:szCs w:val="28"/>
        </w:rPr>
        <w:t>Nmn</w:t>
      </w:r>
      <w:proofErr w:type="spellEnd"/>
      <w:r w:rsidRPr="002E7DBF">
        <w:rPr>
          <w:sz w:val="28"/>
          <w:szCs w:val="28"/>
        </w:rPr>
        <w:t xml:space="preserve"> = N </w:t>
      </w:r>
      <w:proofErr w:type="spellStart"/>
      <w:r w:rsidRPr="002E7DBF">
        <w:rPr>
          <w:sz w:val="28"/>
          <w:szCs w:val="28"/>
        </w:rPr>
        <w:t>х</w:t>
      </w:r>
      <w:proofErr w:type="spellEnd"/>
      <w:r w:rsidRPr="002E7DBF">
        <w:rPr>
          <w:sz w:val="28"/>
          <w:szCs w:val="28"/>
        </w:rPr>
        <w:t xml:space="preserve"> </w:t>
      </w:r>
      <w:proofErr w:type="spellStart"/>
      <w:r w:rsidRPr="002E7DBF">
        <w:rPr>
          <w:sz w:val="28"/>
          <w:szCs w:val="28"/>
        </w:rPr>
        <w:t>Km</w:t>
      </w:r>
      <w:proofErr w:type="spellEnd"/>
      <w:r w:rsidRPr="002E7DBF">
        <w:rPr>
          <w:sz w:val="28"/>
          <w:szCs w:val="28"/>
        </w:rPr>
        <w:t xml:space="preserve"> </w:t>
      </w:r>
      <w:proofErr w:type="spellStart"/>
      <w:r w:rsidRPr="002E7DBF">
        <w:rPr>
          <w:sz w:val="28"/>
          <w:szCs w:val="28"/>
        </w:rPr>
        <w:t>х</w:t>
      </w:r>
      <w:proofErr w:type="spellEnd"/>
      <w:r w:rsidRPr="002E7DBF">
        <w:rPr>
          <w:sz w:val="28"/>
          <w:szCs w:val="28"/>
        </w:rPr>
        <w:t xml:space="preserve"> </w:t>
      </w:r>
      <w:proofErr w:type="spellStart"/>
      <w:r w:rsidRPr="002E7DBF">
        <w:rPr>
          <w:sz w:val="28"/>
          <w:szCs w:val="28"/>
        </w:rPr>
        <w:t>Kn</w:t>
      </w:r>
      <w:proofErr w:type="spellEnd"/>
      <w:r w:rsidRPr="002E7DBF">
        <w:rPr>
          <w:sz w:val="28"/>
          <w:szCs w:val="28"/>
        </w:rPr>
        <w:t xml:space="preserve"> , где:</w:t>
      </w:r>
    </w:p>
    <w:p w:rsidR="002E7DBF" w:rsidRPr="002E7DBF" w:rsidRDefault="002E7DBF" w:rsidP="002E7DBF">
      <w:pPr>
        <w:spacing w:before="360" w:line="322" w:lineRule="exact"/>
        <w:ind w:left="20" w:right="20" w:firstLine="700"/>
        <w:jc w:val="both"/>
      </w:pPr>
      <w:r w:rsidRPr="002E7DBF">
        <w:rPr>
          <w:sz w:val="28"/>
          <w:szCs w:val="28"/>
        </w:rPr>
        <w:t xml:space="preserve">N - норматив расходов по заработной плате педагогического и прочего персонала в расчете на одного воспитанника в группе </w:t>
      </w:r>
      <w:proofErr w:type="spellStart"/>
      <w:r w:rsidRPr="002E7DBF">
        <w:rPr>
          <w:sz w:val="28"/>
          <w:szCs w:val="28"/>
        </w:rPr>
        <w:t>общеразвивающей</w:t>
      </w:r>
      <w:proofErr w:type="spellEnd"/>
      <w:r w:rsidRPr="002E7DBF">
        <w:rPr>
          <w:sz w:val="28"/>
          <w:szCs w:val="28"/>
        </w:rPr>
        <w:t xml:space="preserve"> направленности ДОО, функционирующей в режиме 10-часового пребывания воспитанников;</w:t>
      </w:r>
    </w:p>
    <w:p w:rsidR="002E7DBF" w:rsidRPr="002E7DBF" w:rsidRDefault="002E7DBF" w:rsidP="002E7DBF">
      <w:pPr>
        <w:spacing w:line="322" w:lineRule="exact"/>
        <w:ind w:left="20" w:right="20" w:firstLine="700"/>
        <w:jc w:val="both"/>
      </w:pPr>
      <w:r w:rsidRPr="002E7DBF">
        <w:rPr>
          <w:sz w:val="28"/>
          <w:szCs w:val="28"/>
        </w:rPr>
        <w:t>К</w:t>
      </w:r>
      <w:r w:rsidRPr="002E7DBF">
        <w:rPr>
          <w:sz w:val="28"/>
          <w:szCs w:val="28"/>
          <w:vertAlign w:val="subscript"/>
        </w:rPr>
        <w:t>т</w:t>
      </w:r>
      <w:r w:rsidRPr="002E7DBF">
        <w:rPr>
          <w:sz w:val="28"/>
          <w:szCs w:val="28"/>
        </w:rPr>
        <w:t xml:space="preserve"> - коэффициент удорожания реализации образовательной программы в зависимости от режима пребывания воспитанников в ДОО (приложение 2);</w:t>
      </w:r>
    </w:p>
    <w:p w:rsidR="006010B3" w:rsidRDefault="002E7DBF" w:rsidP="002E7DBF">
      <w:pPr>
        <w:spacing w:line="322" w:lineRule="exact"/>
        <w:ind w:left="20" w:right="20" w:firstLine="700"/>
        <w:jc w:val="both"/>
        <w:rPr>
          <w:sz w:val="28"/>
          <w:szCs w:val="28"/>
        </w:rPr>
      </w:pPr>
      <w:proofErr w:type="spellStart"/>
      <w:r w:rsidRPr="002E7DBF">
        <w:rPr>
          <w:sz w:val="28"/>
          <w:szCs w:val="28"/>
        </w:rPr>
        <w:t>К</w:t>
      </w:r>
      <w:r w:rsidRPr="002E7DBF">
        <w:rPr>
          <w:sz w:val="28"/>
          <w:szCs w:val="28"/>
          <w:vertAlign w:val="subscript"/>
        </w:rPr>
        <w:t>п</w:t>
      </w:r>
      <w:proofErr w:type="spellEnd"/>
      <w:r w:rsidRPr="002E7DBF">
        <w:rPr>
          <w:sz w:val="28"/>
          <w:szCs w:val="28"/>
        </w:rPr>
        <w:t xml:space="preserve"> - коэффициент удорожания реализации образовательной программы в зависимости от направленности групп ДОО (приложение 3).</w:t>
      </w:r>
    </w:p>
    <w:p w:rsidR="002E7DBF" w:rsidRPr="002E7DBF" w:rsidRDefault="002E7DBF" w:rsidP="002E7DBF">
      <w:pPr>
        <w:numPr>
          <w:ilvl w:val="0"/>
          <w:numId w:val="15"/>
        </w:numPr>
        <w:tabs>
          <w:tab w:val="left" w:pos="1047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2E7DBF">
        <w:rPr>
          <w:sz w:val="28"/>
          <w:szCs w:val="28"/>
        </w:rPr>
        <w:t>При расчете объемов субвенции в части расходов на оплату труда педагогического персонала и прочего персонала для каждого муниципального образования применяется районный коэффициент.</w:t>
      </w:r>
    </w:p>
    <w:p w:rsidR="002E7DBF" w:rsidRDefault="002E7DBF" w:rsidP="00920B63">
      <w:pPr>
        <w:spacing w:line="322" w:lineRule="exact"/>
        <w:ind w:left="20" w:right="20" w:firstLine="700"/>
        <w:jc w:val="both"/>
      </w:pPr>
      <w:r w:rsidRPr="002E7DBF">
        <w:rPr>
          <w:sz w:val="28"/>
          <w:szCs w:val="28"/>
        </w:rPr>
        <w:t xml:space="preserve">Объемы субвенции корректируются </w:t>
      </w:r>
      <w:proofErr w:type="gramStart"/>
      <w:r w:rsidRPr="002E7DBF">
        <w:rPr>
          <w:sz w:val="28"/>
          <w:szCs w:val="28"/>
        </w:rPr>
        <w:t>на величину отклонения среднего коэффициента квалификационной категории указанных работников по каждому муниципальному образованию от среднего коэффициента квалификационной категории по краю на начало</w:t>
      </w:r>
      <w:proofErr w:type="gramEnd"/>
      <w:r w:rsidRPr="002E7DBF">
        <w:rPr>
          <w:sz w:val="28"/>
          <w:szCs w:val="28"/>
        </w:rPr>
        <w:t xml:space="preserve"> финансового года.</w:t>
      </w:r>
    </w:p>
    <w:p w:rsidR="00920B63" w:rsidRPr="00920B63" w:rsidRDefault="00920B63" w:rsidP="00920B63">
      <w:pPr>
        <w:numPr>
          <w:ilvl w:val="0"/>
          <w:numId w:val="15"/>
        </w:numPr>
        <w:tabs>
          <w:tab w:val="left" w:pos="1071"/>
        </w:tabs>
        <w:spacing w:after="300" w:line="322" w:lineRule="exact"/>
        <w:ind w:left="20" w:right="20" w:firstLine="700"/>
        <w:jc w:val="both"/>
        <w:rPr>
          <w:sz w:val="28"/>
          <w:szCs w:val="28"/>
        </w:rPr>
      </w:pPr>
      <w:r w:rsidRPr="00920B63">
        <w:rPr>
          <w:sz w:val="28"/>
          <w:szCs w:val="28"/>
        </w:rPr>
        <w:t xml:space="preserve">Расчет субвенции </w:t>
      </w:r>
      <w:r w:rsidRPr="00920B63">
        <w:rPr>
          <w:sz w:val="28"/>
          <w:szCs w:val="28"/>
          <w:lang w:eastAsia="en-US"/>
        </w:rPr>
        <w:t>(</w:t>
      </w:r>
      <w:r w:rsidRPr="00920B63">
        <w:rPr>
          <w:sz w:val="28"/>
          <w:szCs w:val="28"/>
          <w:lang w:val="en-US" w:eastAsia="en-US"/>
        </w:rPr>
        <w:t>S</w:t>
      </w:r>
      <w:r w:rsidRPr="00920B63">
        <w:rPr>
          <w:sz w:val="28"/>
          <w:szCs w:val="28"/>
          <w:lang w:eastAsia="en-US"/>
        </w:rPr>
        <w:t xml:space="preserve">,) </w:t>
      </w:r>
      <w:r w:rsidRPr="00920B63">
        <w:rPr>
          <w:sz w:val="28"/>
          <w:szCs w:val="28"/>
        </w:rPr>
        <w:t xml:space="preserve">бюджету </w:t>
      </w:r>
      <w:proofErr w:type="spellStart"/>
      <w:r w:rsidRPr="00920B63">
        <w:rPr>
          <w:sz w:val="28"/>
          <w:szCs w:val="28"/>
          <w:lang w:val="en-US" w:eastAsia="en-US"/>
        </w:rPr>
        <w:t>i</w:t>
      </w:r>
      <w:proofErr w:type="spellEnd"/>
      <w:r w:rsidRPr="00920B63">
        <w:rPr>
          <w:sz w:val="28"/>
          <w:szCs w:val="28"/>
          <w:lang w:eastAsia="en-US"/>
        </w:rPr>
        <w:t>-</w:t>
      </w:r>
      <w:proofErr w:type="spellStart"/>
      <w:r w:rsidRPr="00920B63">
        <w:rPr>
          <w:sz w:val="28"/>
          <w:szCs w:val="28"/>
          <w:lang w:val="en-US" w:eastAsia="en-US"/>
        </w:rPr>
        <w:t>ro</w:t>
      </w:r>
      <w:proofErr w:type="spellEnd"/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>муниципального образования исчисляется по формуле:</w:t>
      </w:r>
    </w:p>
    <w:p w:rsidR="00920B63" w:rsidRPr="00920B63" w:rsidRDefault="00157C3A" w:rsidP="00920B63">
      <w:pPr>
        <w:spacing w:before="300" w:after="300"/>
        <w:ind w:left="1200"/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nary>
              <m:naryPr>
                <m:chr m:val="∑"/>
                <m:grow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mn=1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mn</m:t>
                    </m:r>
                  </m:sup>
                </m:sSup>
              </m:e>
            </m:nary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mn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W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инв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инв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U</m:t>
        </m:r>
      </m:oMath>
      <w:r w:rsidR="0003180E">
        <w:t xml:space="preserve"> , где</w:t>
      </w:r>
    </w:p>
    <w:p w:rsidR="00920B63" w:rsidRPr="00920B63" w:rsidRDefault="00920B63" w:rsidP="00920B63">
      <w:pPr>
        <w:spacing w:before="300" w:line="322" w:lineRule="exact"/>
        <w:ind w:left="20" w:right="20" w:firstLine="700"/>
        <w:jc w:val="both"/>
      </w:pPr>
      <w:proofErr w:type="spellStart"/>
      <w:r w:rsidRPr="00920B63">
        <w:rPr>
          <w:sz w:val="28"/>
          <w:szCs w:val="28"/>
          <w:lang w:val="en-US" w:eastAsia="en-US"/>
        </w:rPr>
        <w:t>Nmn</w:t>
      </w:r>
      <w:proofErr w:type="spellEnd"/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>- нормативные затраты по заработной плате педагогического персонала и прочего персонала в расчете на одного воспитанника в зависи</w:t>
      </w:r>
      <w:r w:rsidR="0003180E">
        <w:rPr>
          <w:sz w:val="28"/>
          <w:szCs w:val="28"/>
        </w:rPr>
        <w:t>мости от направленности групп (</w:t>
      </w:r>
      <w:r w:rsidR="0003180E">
        <w:rPr>
          <w:sz w:val="28"/>
          <w:szCs w:val="28"/>
          <w:lang w:val="en-US"/>
        </w:rPr>
        <w:t>n</w:t>
      </w:r>
      <w:r w:rsidRPr="00920B63">
        <w:rPr>
          <w:sz w:val="28"/>
          <w:szCs w:val="28"/>
        </w:rPr>
        <w:t>) и режима п</w:t>
      </w:r>
      <w:r w:rsidR="0003180E">
        <w:rPr>
          <w:sz w:val="28"/>
          <w:szCs w:val="28"/>
        </w:rPr>
        <w:t>ребывания воспитанников в ДОО (</w:t>
      </w:r>
      <w:proofErr w:type="spellStart"/>
      <w:r w:rsidR="0003180E">
        <w:rPr>
          <w:sz w:val="28"/>
          <w:szCs w:val="28"/>
        </w:rPr>
        <w:t>m</w:t>
      </w:r>
      <w:proofErr w:type="spellEnd"/>
      <w:r w:rsidRPr="00920B63">
        <w:rPr>
          <w:sz w:val="28"/>
          <w:szCs w:val="28"/>
        </w:rPr>
        <w:t>);</w:t>
      </w:r>
    </w:p>
    <w:p w:rsidR="00920B63" w:rsidRPr="00920B63" w:rsidRDefault="00920B63" w:rsidP="00920B63">
      <w:pPr>
        <w:spacing w:line="322" w:lineRule="exact"/>
        <w:ind w:left="20" w:right="20" w:firstLine="700"/>
        <w:jc w:val="both"/>
      </w:pPr>
      <w:proofErr w:type="spellStart"/>
      <w:r w:rsidRPr="00920B63">
        <w:rPr>
          <w:sz w:val="28"/>
          <w:szCs w:val="28"/>
          <w:lang w:val="en-US" w:eastAsia="en-US"/>
        </w:rPr>
        <w:t>Cmn</w:t>
      </w:r>
      <w:proofErr w:type="spellEnd"/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>- количество воспитанников в зависи</w:t>
      </w:r>
      <w:r w:rsidR="0003180E">
        <w:rPr>
          <w:sz w:val="28"/>
          <w:szCs w:val="28"/>
        </w:rPr>
        <w:t>мости от направленности групп (</w:t>
      </w:r>
      <w:proofErr w:type="spellStart"/>
      <w:r w:rsidR="0003180E">
        <w:rPr>
          <w:sz w:val="28"/>
          <w:szCs w:val="28"/>
        </w:rPr>
        <w:t>n</w:t>
      </w:r>
      <w:proofErr w:type="spellEnd"/>
      <w:r w:rsidRPr="00920B63">
        <w:rPr>
          <w:sz w:val="28"/>
          <w:szCs w:val="28"/>
        </w:rPr>
        <w:t>) и режима п</w:t>
      </w:r>
      <w:r w:rsidR="0003180E">
        <w:rPr>
          <w:sz w:val="28"/>
          <w:szCs w:val="28"/>
        </w:rPr>
        <w:t>ребывания воспитанников в ДОО (</w:t>
      </w:r>
      <w:proofErr w:type="spellStart"/>
      <w:r w:rsidR="0003180E">
        <w:rPr>
          <w:sz w:val="28"/>
          <w:szCs w:val="28"/>
        </w:rPr>
        <w:t>m</w:t>
      </w:r>
      <w:proofErr w:type="spellEnd"/>
      <w:r w:rsidRPr="00920B63">
        <w:rPr>
          <w:sz w:val="28"/>
          <w:szCs w:val="28"/>
        </w:rPr>
        <w:t>) на начало учебного года;</w:t>
      </w:r>
    </w:p>
    <w:p w:rsidR="00920B63" w:rsidRPr="00920B63" w:rsidRDefault="00920B63" w:rsidP="00920B63">
      <w:pPr>
        <w:spacing w:line="322" w:lineRule="exact"/>
        <w:ind w:left="20" w:firstLine="700"/>
        <w:jc w:val="both"/>
      </w:pPr>
      <w:r w:rsidRPr="00920B63">
        <w:rPr>
          <w:sz w:val="28"/>
          <w:szCs w:val="28"/>
          <w:lang w:val="en-US" w:eastAsia="en-US"/>
        </w:rPr>
        <w:t>R</w:t>
      </w:r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 xml:space="preserve">- </w:t>
      </w:r>
      <w:proofErr w:type="gramStart"/>
      <w:r w:rsidRPr="00920B63">
        <w:rPr>
          <w:sz w:val="28"/>
          <w:szCs w:val="28"/>
        </w:rPr>
        <w:t>районный</w:t>
      </w:r>
      <w:proofErr w:type="gramEnd"/>
      <w:r w:rsidRPr="00920B63">
        <w:rPr>
          <w:sz w:val="28"/>
          <w:szCs w:val="28"/>
        </w:rPr>
        <w:t xml:space="preserve"> коэффициент;</w:t>
      </w:r>
    </w:p>
    <w:p w:rsidR="00920B63" w:rsidRPr="00920B63" w:rsidRDefault="00920B63" w:rsidP="00920B63">
      <w:pPr>
        <w:spacing w:line="322" w:lineRule="exact"/>
        <w:ind w:left="20" w:firstLine="700"/>
        <w:jc w:val="both"/>
      </w:pPr>
      <w:r w:rsidRPr="00920B63">
        <w:rPr>
          <w:sz w:val="28"/>
          <w:szCs w:val="28"/>
          <w:lang w:val="en-US" w:eastAsia="en-US"/>
        </w:rPr>
        <w:t>W</w:t>
      </w:r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 xml:space="preserve">- </w:t>
      </w:r>
      <w:proofErr w:type="gramStart"/>
      <w:r w:rsidRPr="00920B63">
        <w:rPr>
          <w:sz w:val="28"/>
          <w:szCs w:val="28"/>
        </w:rPr>
        <w:t>расходы</w:t>
      </w:r>
      <w:proofErr w:type="gramEnd"/>
      <w:r w:rsidRPr="00920B63">
        <w:rPr>
          <w:sz w:val="28"/>
          <w:szCs w:val="28"/>
        </w:rPr>
        <w:t xml:space="preserve"> на выплаты стимулирующего характера;</w:t>
      </w:r>
    </w:p>
    <w:p w:rsidR="00920B63" w:rsidRPr="00920B63" w:rsidRDefault="00920B63" w:rsidP="0003180E">
      <w:pPr>
        <w:spacing w:after="300" w:line="322" w:lineRule="exact"/>
        <w:ind w:left="20" w:right="20" w:firstLine="700"/>
        <w:jc w:val="both"/>
        <w:rPr>
          <w:b/>
          <w:bCs/>
          <w:lang w:eastAsia="en-US"/>
        </w:rPr>
      </w:pPr>
      <w:r w:rsidRPr="00920B63">
        <w:rPr>
          <w:sz w:val="28"/>
          <w:szCs w:val="28"/>
          <w:lang w:val="en-US" w:eastAsia="en-US"/>
        </w:rPr>
        <w:t>D</w:t>
      </w:r>
      <w:proofErr w:type="spellStart"/>
      <w:r w:rsidR="0003180E" w:rsidRPr="0003180E">
        <w:rPr>
          <w:bCs/>
          <w:lang w:eastAsia="en-US"/>
        </w:rPr>
        <w:t>инв</w:t>
      </w:r>
      <w:proofErr w:type="spellEnd"/>
      <w:r w:rsidRPr="00920B63">
        <w:rPr>
          <w:sz w:val="28"/>
          <w:szCs w:val="28"/>
          <w:lang w:eastAsia="en-US"/>
        </w:rPr>
        <w:t xml:space="preserve"> </w:t>
      </w:r>
      <w:r w:rsidRPr="00920B63">
        <w:rPr>
          <w:sz w:val="28"/>
          <w:szCs w:val="28"/>
        </w:rPr>
        <w:t xml:space="preserve">- средства на оплату труда педагогического персонала, занимающегося с детьми-инвалидами и детьми с ограниченными возможностями здоровья, посещающими </w:t>
      </w:r>
      <w:proofErr w:type="spellStart"/>
      <w:r w:rsidRPr="00920B63">
        <w:rPr>
          <w:sz w:val="28"/>
          <w:szCs w:val="28"/>
        </w:rPr>
        <w:t>общеразвивающие</w:t>
      </w:r>
      <w:proofErr w:type="spellEnd"/>
      <w:r w:rsidRPr="00920B63">
        <w:rPr>
          <w:sz w:val="28"/>
          <w:szCs w:val="28"/>
        </w:rPr>
        <w:t xml:space="preserve"> группы ДОО, исчисляются по формуле:</w:t>
      </w:r>
    </w:p>
    <w:p w:rsidR="002E7DBF" w:rsidRDefault="0003180E" w:rsidP="0003180E">
      <w:pPr>
        <w:tabs>
          <w:tab w:val="left" w:pos="1047"/>
        </w:tabs>
        <w:spacing w:line="322" w:lineRule="exact"/>
        <w:ind w:left="709" w:right="20"/>
        <w:jc w:val="center"/>
        <w:rPr>
          <w:sz w:val="28"/>
          <w:szCs w:val="28"/>
        </w:rPr>
      </w:pPr>
      <w:proofErr w:type="spellStart"/>
      <w:proofErr w:type="gramStart"/>
      <w:r w:rsidRPr="003F24E5">
        <w:rPr>
          <w:sz w:val="28"/>
          <w:szCs w:val="28"/>
        </w:rPr>
        <w:t>D</w:t>
      </w:r>
      <w:proofErr w:type="gramEnd"/>
      <w:r w:rsidRPr="003F24E5">
        <w:rPr>
          <w:sz w:val="28"/>
          <w:szCs w:val="28"/>
          <w:vertAlign w:val="subscript"/>
        </w:rPr>
        <w:t>инв</w:t>
      </w:r>
      <w:proofErr w:type="spellEnd"/>
      <w:r w:rsidRPr="003F24E5">
        <w:rPr>
          <w:sz w:val="28"/>
          <w:szCs w:val="28"/>
        </w:rPr>
        <w:t xml:space="preserve"> = </w:t>
      </w:r>
      <w:proofErr w:type="spellStart"/>
      <w:r w:rsidRPr="003F24E5">
        <w:rPr>
          <w:sz w:val="28"/>
          <w:szCs w:val="28"/>
        </w:rPr>
        <w:t>N</w:t>
      </w:r>
      <w:r w:rsidRPr="003F24E5">
        <w:rPr>
          <w:sz w:val="28"/>
          <w:szCs w:val="28"/>
          <w:vertAlign w:val="subscript"/>
        </w:rPr>
        <w:t>общ</w:t>
      </w:r>
      <w:proofErr w:type="spellEnd"/>
      <w:r w:rsidRPr="003F24E5">
        <w:rPr>
          <w:sz w:val="28"/>
          <w:szCs w:val="28"/>
        </w:rPr>
        <w:t xml:space="preserve"> </w:t>
      </w:r>
      <w:proofErr w:type="spellStart"/>
      <w:r w:rsidRPr="003F24E5">
        <w:rPr>
          <w:sz w:val="28"/>
          <w:szCs w:val="28"/>
        </w:rPr>
        <w:t>x</w:t>
      </w:r>
      <w:proofErr w:type="spellEnd"/>
      <w:r w:rsidRPr="003F24E5">
        <w:rPr>
          <w:sz w:val="28"/>
          <w:szCs w:val="28"/>
        </w:rPr>
        <w:t xml:space="preserve"> </w:t>
      </w:r>
      <w:proofErr w:type="spellStart"/>
      <w:r w:rsidRPr="003F24E5">
        <w:rPr>
          <w:sz w:val="28"/>
          <w:szCs w:val="28"/>
        </w:rPr>
        <w:t>С</w:t>
      </w:r>
      <w:r w:rsidRPr="003F24E5">
        <w:rPr>
          <w:sz w:val="28"/>
          <w:szCs w:val="28"/>
          <w:vertAlign w:val="subscript"/>
        </w:rPr>
        <w:t>инв</w:t>
      </w:r>
      <w:proofErr w:type="spellEnd"/>
      <w:r w:rsidRPr="003F24E5">
        <w:rPr>
          <w:sz w:val="28"/>
          <w:szCs w:val="28"/>
        </w:rPr>
        <w:t xml:space="preserve"> </w:t>
      </w:r>
      <w:proofErr w:type="spellStart"/>
      <w:r w:rsidRPr="003F24E5">
        <w:rPr>
          <w:sz w:val="28"/>
          <w:szCs w:val="28"/>
        </w:rPr>
        <w:t>x</w:t>
      </w:r>
      <w:proofErr w:type="spellEnd"/>
      <w:r w:rsidRPr="003F24E5">
        <w:rPr>
          <w:sz w:val="28"/>
          <w:szCs w:val="28"/>
        </w:rPr>
        <w:t xml:space="preserve"> </w:t>
      </w:r>
      <w:proofErr w:type="spellStart"/>
      <w:r w:rsidRPr="003F24E5">
        <w:rPr>
          <w:sz w:val="28"/>
          <w:szCs w:val="28"/>
        </w:rPr>
        <w:t>Р</w:t>
      </w:r>
      <w:r w:rsidRPr="003F24E5">
        <w:rPr>
          <w:sz w:val="28"/>
          <w:szCs w:val="28"/>
          <w:vertAlign w:val="subscript"/>
        </w:rPr>
        <w:t>инв</w:t>
      </w:r>
      <w:proofErr w:type="spellEnd"/>
      <w:r w:rsidRPr="003F24E5">
        <w:rPr>
          <w:sz w:val="28"/>
          <w:szCs w:val="28"/>
        </w:rPr>
        <w:t xml:space="preserve"> </w:t>
      </w:r>
      <w:proofErr w:type="spellStart"/>
      <w:r w:rsidRPr="003F24E5">
        <w:rPr>
          <w:sz w:val="28"/>
          <w:szCs w:val="28"/>
        </w:rPr>
        <w:t>x</w:t>
      </w:r>
      <w:proofErr w:type="spellEnd"/>
      <w:r w:rsidRPr="003F24E5">
        <w:rPr>
          <w:sz w:val="28"/>
          <w:szCs w:val="28"/>
        </w:rPr>
        <w:t xml:space="preserve"> </w:t>
      </w:r>
      <w:proofErr w:type="spellStart"/>
      <w:r w:rsidRPr="003F24E5">
        <w:rPr>
          <w:sz w:val="28"/>
          <w:szCs w:val="28"/>
        </w:rPr>
        <w:t>К</w:t>
      </w:r>
      <w:r w:rsidRPr="003F24E5">
        <w:rPr>
          <w:sz w:val="28"/>
          <w:szCs w:val="28"/>
          <w:vertAlign w:val="subscript"/>
        </w:rPr>
        <w:t>ув</w:t>
      </w:r>
      <w:proofErr w:type="spellEnd"/>
      <w:r w:rsidRPr="003F24E5">
        <w:rPr>
          <w:sz w:val="28"/>
          <w:szCs w:val="28"/>
        </w:rPr>
        <w:t>, где:</w:t>
      </w:r>
    </w:p>
    <w:p w:rsidR="0003180E" w:rsidRDefault="0003180E" w:rsidP="0003180E">
      <w:pPr>
        <w:tabs>
          <w:tab w:val="left" w:pos="1047"/>
        </w:tabs>
        <w:spacing w:line="322" w:lineRule="exact"/>
        <w:ind w:left="709" w:right="20"/>
        <w:jc w:val="center"/>
        <w:rPr>
          <w:sz w:val="28"/>
          <w:szCs w:val="28"/>
        </w:rPr>
      </w:pPr>
    </w:p>
    <w:p w:rsidR="0003180E" w:rsidRPr="003F24E5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4E5">
        <w:rPr>
          <w:rFonts w:ascii="Times New Roman" w:hAnsi="Times New Roman" w:cs="Times New Roman"/>
          <w:sz w:val="28"/>
          <w:szCs w:val="28"/>
        </w:rPr>
        <w:t>N</w:t>
      </w:r>
      <w:r w:rsidRPr="003F24E5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3F24E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F24E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24E5">
        <w:rPr>
          <w:rFonts w:ascii="Times New Roman" w:hAnsi="Times New Roman" w:cs="Times New Roman"/>
          <w:sz w:val="28"/>
          <w:szCs w:val="28"/>
        </w:rPr>
        <w:t xml:space="preserve">рматив расходов по заработной плате педагогических работников, реализующих программы дошкольного образования, в расчете на одного воспитанника, посещающего </w:t>
      </w:r>
      <w:proofErr w:type="spellStart"/>
      <w:r w:rsidRPr="003F24E5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3F24E5">
        <w:rPr>
          <w:rFonts w:ascii="Times New Roman" w:hAnsi="Times New Roman" w:cs="Times New Roman"/>
          <w:sz w:val="28"/>
          <w:szCs w:val="28"/>
        </w:rPr>
        <w:t xml:space="preserve"> группу (село, город);</w:t>
      </w:r>
    </w:p>
    <w:p w:rsidR="0003180E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4E5">
        <w:rPr>
          <w:rFonts w:ascii="Times New Roman" w:hAnsi="Times New Roman" w:cs="Times New Roman"/>
          <w:sz w:val="28"/>
          <w:szCs w:val="28"/>
        </w:rPr>
        <w:t>С</w:t>
      </w:r>
      <w:r w:rsidRPr="003F24E5">
        <w:rPr>
          <w:rFonts w:ascii="Times New Roman" w:hAnsi="Times New Roman" w:cs="Times New Roman"/>
          <w:sz w:val="28"/>
          <w:szCs w:val="28"/>
          <w:vertAlign w:val="subscript"/>
        </w:rPr>
        <w:t>инв</w:t>
      </w:r>
      <w:proofErr w:type="spellEnd"/>
      <w:r w:rsidRPr="003F24E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F24E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F24E5">
        <w:rPr>
          <w:rFonts w:ascii="Times New Roman" w:hAnsi="Times New Roman" w:cs="Times New Roman"/>
          <w:sz w:val="28"/>
          <w:szCs w:val="28"/>
        </w:rPr>
        <w:t>личество детей-инвалидов или детей с ограниченными возможностями здоровья;</w:t>
      </w:r>
    </w:p>
    <w:p w:rsidR="0003180E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4E5">
        <w:rPr>
          <w:rFonts w:ascii="Times New Roman" w:hAnsi="Times New Roman" w:cs="Times New Roman"/>
          <w:sz w:val="28"/>
          <w:szCs w:val="28"/>
        </w:rPr>
        <w:t>Р</w:t>
      </w:r>
      <w:r w:rsidRPr="003F24E5">
        <w:rPr>
          <w:rFonts w:ascii="Times New Roman" w:hAnsi="Times New Roman" w:cs="Times New Roman"/>
          <w:sz w:val="28"/>
          <w:szCs w:val="28"/>
          <w:vertAlign w:val="subscript"/>
        </w:rPr>
        <w:t>инв</w:t>
      </w:r>
      <w:proofErr w:type="spellEnd"/>
      <w:r w:rsidRPr="003F24E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F24E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F24E5">
        <w:rPr>
          <w:rFonts w:ascii="Times New Roman" w:hAnsi="Times New Roman" w:cs="Times New Roman"/>
          <w:sz w:val="28"/>
          <w:szCs w:val="28"/>
        </w:rPr>
        <w:t>эффициент 0,2 для детей-инвалидов и 0,4 для детей с ограниченными возможностями здоровья;</w:t>
      </w:r>
    </w:p>
    <w:p w:rsidR="0003180E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0E">
        <w:rPr>
          <w:rFonts w:ascii="Times New Roman" w:hAnsi="Times New Roman" w:cs="Times New Roman"/>
          <w:sz w:val="28"/>
          <w:szCs w:val="28"/>
        </w:rPr>
        <w:t>R - районный коэффициент;</w:t>
      </w:r>
    </w:p>
    <w:p w:rsidR="0003180E" w:rsidRDefault="0003180E" w:rsidP="0003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4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инв</w:t>
      </w:r>
      <w:proofErr w:type="spellEnd"/>
      <w:r w:rsidRPr="003F24E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F24E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F24E5">
        <w:rPr>
          <w:rFonts w:ascii="Times New Roman" w:hAnsi="Times New Roman" w:cs="Times New Roman"/>
          <w:sz w:val="28"/>
          <w:szCs w:val="28"/>
        </w:rPr>
        <w:t>эффициент индексации заработной платы педагогических работни</w:t>
      </w:r>
      <w:r>
        <w:rPr>
          <w:rFonts w:ascii="Times New Roman" w:hAnsi="Times New Roman" w:cs="Times New Roman"/>
          <w:sz w:val="28"/>
          <w:szCs w:val="28"/>
        </w:rPr>
        <w:t>ков на очередной финансовый год;</w:t>
      </w:r>
    </w:p>
    <w:p w:rsidR="0003180E" w:rsidRPr="0003180E" w:rsidRDefault="0003180E" w:rsidP="0003180E">
      <w:pPr>
        <w:spacing w:after="300" w:line="322" w:lineRule="exact"/>
        <w:ind w:left="20" w:right="20" w:firstLine="700"/>
        <w:jc w:val="both"/>
      </w:pPr>
      <w:r w:rsidRPr="0003180E">
        <w:rPr>
          <w:sz w:val="28"/>
          <w:szCs w:val="28"/>
          <w:lang w:val="en-US" w:eastAsia="en-US"/>
        </w:rPr>
        <w:t>U</w:t>
      </w:r>
      <w:r w:rsidRPr="0003180E">
        <w:rPr>
          <w:sz w:val="28"/>
          <w:szCs w:val="28"/>
          <w:lang w:eastAsia="en-US"/>
        </w:rPr>
        <w:t xml:space="preserve"> </w:t>
      </w:r>
      <w:r w:rsidRPr="0003180E">
        <w:rPr>
          <w:sz w:val="28"/>
          <w:szCs w:val="28"/>
        </w:rPr>
        <w:t xml:space="preserve">- </w:t>
      </w:r>
      <w:proofErr w:type="gramStart"/>
      <w:r w:rsidRPr="0003180E">
        <w:rPr>
          <w:sz w:val="28"/>
          <w:szCs w:val="28"/>
        </w:rPr>
        <w:t>расходы</w:t>
      </w:r>
      <w:proofErr w:type="gramEnd"/>
      <w:r w:rsidRPr="0003180E">
        <w:rPr>
          <w:sz w:val="28"/>
          <w:szCs w:val="28"/>
        </w:rPr>
        <w:t>, связанные с обеспечением образовательного процесса, исчисляются по формуле:</w:t>
      </w:r>
    </w:p>
    <w:p w:rsidR="0003180E" w:rsidRPr="0003180E" w:rsidRDefault="0003180E" w:rsidP="0003180E">
      <w:pPr>
        <w:spacing w:before="300" w:after="420"/>
        <w:ind w:left="3860"/>
      </w:pPr>
      <w:r w:rsidRPr="0003180E">
        <w:rPr>
          <w:sz w:val="28"/>
          <w:szCs w:val="28"/>
          <w:lang w:val="en-US" w:eastAsia="en-US"/>
        </w:rPr>
        <w:t>U</w:t>
      </w:r>
      <w:r w:rsidRPr="0003180E">
        <w:rPr>
          <w:sz w:val="28"/>
          <w:szCs w:val="28"/>
          <w:lang w:eastAsia="en-US"/>
        </w:rPr>
        <w:t>=</w:t>
      </w:r>
      <w:r w:rsidRPr="0003180E">
        <w:rPr>
          <w:sz w:val="28"/>
          <w:szCs w:val="28"/>
          <w:lang w:val="en-US" w:eastAsia="en-US"/>
        </w:rPr>
        <w:t>C</w:t>
      </w:r>
      <w:r w:rsidRPr="0003180E">
        <w:rPr>
          <w:sz w:val="28"/>
          <w:szCs w:val="28"/>
          <w:lang w:eastAsia="en-US"/>
        </w:rPr>
        <w:t xml:space="preserve"> </w:t>
      </w:r>
      <w:proofErr w:type="spellStart"/>
      <w:r w:rsidRPr="0003180E">
        <w:rPr>
          <w:sz w:val="28"/>
          <w:szCs w:val="28"/>
        </w:rPr>
        <w:t>х</w:t>
      </w:r>
      <w:proofErr w:type="spellEnd"/>
      <w:r w:rsidRPr="0003180E">
        <w:rPr>
          <w:sz w:val="28"/>
          <w:szCs w:val="28"/>
        </w:rPr>
        <w:t xml:space="preserve"> </w:t>
      </w:r>
      <w:r w:rsidRPr="0003180E">
        <w:rPr>
          <w:sz w:val="28"/>
          <w:szCs w:val="28"/>
          <w:lang w:val="en-US" w:eastAsia="en-US"/>
        </w:rPr>
        <w:t>Z</w:t>
      </w:r>
      <w:r w:rsidRPr="0003180E">
        <w:rPr>
          <w:sz w:val="28"/>
          <w:szCs w:val="28"/>
          <w:vertAlign w:val="subscript"/>
          <w:lang w:val="en-US" w:eastAsia="en-US"/>
        </w:rPr>
        <w:t>B</w:t>
      </w:r>
      <w:r w:rsidRPr="0003180E">
        <w:rPr>
          <w:sz w:val="28"/>
          <w:szCs w:val="28"/>
          <w:lang w:eastAsia="en-US"/>
        </w:rPr>
        <w:t xml:space="preserve">, </w:t>
      </w:r>
      <w:r w:rsidRPr="0003180E">
        <w:rPr>
          <w:sz w:val="28"/>
          <w:szCs w:val="28"/>
        </w:rPr>
        <w:t>где:</w:t>
      </w:r>
    </w:p>
    <w:p w:rsidR="0003180E" w:rsidRPr="0003180E" w:rsidRDefault="0003180E" w:rsidP="0003180E">
      <w:pPr>
        <w:spacing w:before="420" w:line="322" w:lineRule="exact"/>
        <w:ind w:left="20" w:firstLine="700"/>
        <w:jc w:val="both"/>
      </w:pPr>
      <w:r w:rsidRPr="0003180E">
        <w:rPr>
          <w:sz w:val="28"/>
          <w:szCs w:val="28"/>
        </w:rPr>
        <w:t>С - количество воспитанников на начало учебного года;</w:t>
      </w:r>
    </w:p>
    <w:p w:rsidR="0003180E" w:rsidRDefault="0003180E" w:rsidP="0003180E">
      <w:pPr>
        <w:spacing w:line="322" w:lineRule="exact"/>
        <w:ind w:left="20" w:right="20" w:firstLine="700"/>
        <w:jc w:val="both"/>
      </w:pPr>
      <w:proofErr w:type="gramStart"/>
      <w:r w:rsidRPr="0003180E">
        <w:rPr>
          <w:sz w:val="28"/>
          <w:szCs w:val="28"/>
          <w:lang w:val="en-US" w:eastAsia="en-US"/>
        </w:rPr>
        <w:t>Z</w:t>
      </w:r>
      <w:r w:rsidRPr="0003180E">
        <w:rPr>
          <w:sz w:val="28"/>
          <w:szCs w:val="28"/>
          <w:vertAlign w:val="subscript"/>
          <w:lang w:val="en-US" w:eastAsia="en-US"/>
        </w:rPr>
        <w:t>B</w:t>
      </w:r>
      <w:r w:rsidRPr="0003180E">
        <w:rPr>
          <w:sz w:val="28"/>
          <w:szCs w:val="28"/>
          <w:lang w:eastAsia="en-US"/>
        </w:rPr>
        <w:t xml:space="preserve"> </w:t>
      </w:r>
      <w:r w:rsidRPr="0003180E">
        <w:rPr>
          <w:sz w:val="28"/>
          <w:szCs w:val="28"/>
        </w:rPr>
        <w:t>- норматив на расходы, связанные с обеспечением образовательного процесса, в расчете на одного воспитанника (ежегодно утверждается прика</w:t>
      </w:r>
      <w:r w:rsidRPr="0003180E">
        <w:rPr>
          <w:sz w:val="28"/>
          <w:szCs w:val="28"/>
        </w:rPr>
        <w:softHyphen/>
        <w:t>зом Министерства образования и науки Алтайского края).</w:t>
      </w:r>
      <w:proofErr w:type="gramEnd"/>
    </w:p>
    <w:p w:rsidR="005C70B4" w:rsidRPr="005C70B4" w:rsidRDefault="0003180E" w:rsidP="005C70B4">
      <w:pPr>
        <w:pStyle w:val="56"/>
        <w:numPr>
          <w:ilvl w:val="0"/>
          <w:numId w:val="22"/>
        </w:numPr>
        <w:shd w:val="clear" w:color="auto" w:fill="auto"/>
        <w:tabs>
          <w:tab w:val="left" w:pos="993"/>
        </w:tabs>
        <w:spacing w:line="322" w:lineRule="exact"/>
        <w:ind w:left="0" w:right="20" w:firstLine="709"/>
        <w:jc w:val="both"/>
        <w:rPr>
          <w:sz w:val="28"/>
          <w:szCs w:val="28"/>
          <w:shd w:val="clear" w:color="auto" w:fill="FFFFFF"/>
        </w:rPr>
      </w:pPr>
      <w:r w:rsidRPr="0003180E">
        <w:rPr>
          <w:sz w:val="28"/>
          <w:szCs w:val="28"/>
        </w:rPr>
        <w:t xml:space="preserve">При расчете объемов средств, выделяемых ДОО на выплату заработной платы на основе нормативов расходов по оплате труда работников в расчете на одного воспитанника в год, </w:t>
      </w:r>
      <w:r w:rsidR="005E0A55">
        <w:rPr>
          <w:sz w:val="28"/>
          <w:szCs w:val="28"/>
        </w:rPr>
        <w:t>комитет по образованию</w:t>
      </w:r>
      <w:r w:rsidRPr="0003180E">
        <w:rPr>
          <w:sz w:val="28"/>
          <w:szCs w:val="28"/>
        </w:rPr>
        <w:t xml:space="preserve"> устанавливаются поправочные коэффициенты, учитывающие выполнение отклонения средней наполняемости групп данной организации от установленной наполняемости групп</w:t>
      </w:r>
      <w:r w:rsidR="005E0A55">
        <w:rPr>
          <w:sz w:val="28"/>
          <w:szCs w:val="28"/>
        </w:rPr>
        <w:t>.</w:t>
      </w:r>
    </w:p>
    <w:p w:rsidR="005E0A55" w:rsidRPr="005C70B4" w:rsidRDefault="005E0A55" w:rsidP="005C70B4">
      <w:pPr>
        <w:pStyle w:val="56"/>
        <w:numPr>
          <w:ilvl w:val="0"/>
          <w:numId w:val="22"/>
        </w:numPr>
        <w:shd w:val="clear" w:color="auto" w:fill="auto"/>
        <w:tabs>
          <w:tab w:val="left" w:pos="993"/>
          <w:tab w:val="left" w:pos="1134"/>
        </w:tabs>
        <w:spacing w:line="322" w:lineRule="exact"/>
        <w:ind w:left="0" w:right="20" w:firstLine="709"/>
        <w:jc w:val="both"/>
        <w:rPr>
          <w:sz w:val="28"/>
          <w:szCs w:val="28"/>
          <w:shd w:val="clear" w:color="auto" w:fill="FFFFFF"/>
        </w:rPr>
      </w:pPr>
      <w:r w:rsidRPr="005C70B4">
        <w:rPr>
          <w:sz w:val="28"/>
          <w:szCs w:val="28"/>
        </w:rPr>
        <w:t>При определении объема субвенции для каждого образовательного учреждения используются сведения о списочной численности детей и количестве педагогического персонала в ДОО по состоянию на 1 сентября теку</w:t>
      </w:r>
      <w:r w:rsidRPr="005C70B4">
        <w:rPr>
          <w:sz w:val="28"/>
          <w:szCs w:val="28"/>
        </w:rPr>
        <w:softHyphen/>
        <w:t>щего года, предоставляемые образовательными учреждениями по форме, утвержденной Министерством образования и науки Алтайского края.</w:t>
      </w:r>
    </w:p>
    <w:p w:rsidR="005E0A55" w:rsidRPr="005E0A55" w:rsidRDefault="005E0A55" w:rsidP="005E0A55">
      <w:pPr>
        <w:tabs>
          <w:tab w:val="left" w:pos="1182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E0A55">
        <w:rPr>
          <w:sz w:val="28"/>
          <w:szCs w:val="28"/>
        </w:rPr>
        <w:t xml:space="preserve">Указанные сведения предоставляются в </w:t>
      </w:r>
      <w:r w:rsidR="00971356" w:rsidRPr="00971356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 w:rsidRPr="005E0A55">
        <w:rPr>
          <w:sz w:val="28"/>
          <w:szCs w:val="28"/>
        </w:rPr>
        <w:t xml:space="preserve"> в сроки, установленные для предоставления расчетов субвенций на очередной финансовый год, за подписью </w:t>
      </w:r>
      <w:r w:rsidR="00971356">
        <w:rPr>
          <w:sz w:val="28"/>
          <w:szCs w:val="28"/>
        </w:rPr>
        <w:t>председателя комитета по образованию</w:t>
      </w:r>
      <w:r w:rsidRPr="005E0A55">
        <w:rPr>
          <w:sz w:val="28"/>
          <w:szCs w:val="28"/>
        </w:rPr>
        <w:t xml:space="preserve"> (лица, исполняющего обязанности </w:t>
      </w:r>
      <w:r w:rsidR="00971356">
        <w:rPr>
          <w:sz w:val="28"/>
          <w:szCs w:val="28"/>
        </w:rPr>
        <w:t>председателя комитета</w:t>
      </w:r>
      <w:r w:rsidRPr="005E0A55">
        <w:rPr>
          <w:sz w:val="28"/>
          <w:szCs w:val="28"/>
        </w:rPr>
        <w:t>).</w:t>
      </w:r>
    </w:p>
    <w:p w:rsidR="00FF2C19" w:rsidRDefault="00FF2C19" w:rsidP="002F07B9">
      <w:pPr>
        <w:pStyle w:val="56"/>
        <w:numPr>
          <w:ilvl w:val="0"/>
          <w:numId w:val="12"/>
        </w:numPr>
        <w:shd w:val="clear" w:color="auto" w:fill="auto"/>
        <w:tabs>
          <w:tab w:val="left" w:pos="993"/>
          <w:tab w:val="left" w:pos="1134"/>
        </w:tabs>
        <w:spacing w:line="322" w:lineRule="exact"/>
        <w:ind w:left="0" w:right="20" w:firstLine="709"/>
        <w:jc w:val="both"/>
        <w:rPr>
          <w:rStyle w:val="36"/>
          <w:sz w:val="28"/>
          <w:szCs w:val="28"/>
        </w:rPr>
      </w:pPr>
      <w:r>
        <w:rPr>
          <w:rStyle w:val="36"/>
          <w:sz w:val="28"/>
          <w:szCs w:val="28"/>
        </w:rPr>
        <w:t>При определении объема субвенций используются сведения о списочной численности детей и количестве педагогических работников в дошкольных образовательных организациях по состоянию на 1 сентября текущего года</w:t>
      </w:r>
      <w:r w:rsidR="00B376A2">
        <w:rPr>
          <w:rStyle w:val="36"/>
          <w:sz w:val="28"/>
          <w:szCs w:val="28"/>
        </w:rPr>
        <w:t xml:space="preserve">, предоставляемые </w:t>
      </w:r>
      <w:r w:rsidR="00525EFF">
        <w:rPr>
          <w:rStyle w:val="36"/>
          <w:sz w:val="28"/>
          <w:szCs w:val="28"/>
        </w:rPr>
        <w:t>образовательными организациями</w:t>
      </w:r>
      <w:r w:rsidR="0057529A">
        <w:rPr>
          <w:rStyle w:val="36"/>
          <w:sz w:val="28"/>
          <w:szCs w:val="28"/>
        </w:rPr>
        <w:t xml:space="preserve"> Бийского района</w:t>
      </w:r>
      <w:r w:rsidR="00B376A2">
        <w:rPr>
          <w:rStyle w:val="36"/>
          <w:sz w:val="28"/>
          <w:szCs w:val="28"/>
        </w:rPr>
        <w:t xml:space="preserve"> по форме, утвержденной Министерством образования и науки Алтайского края.</w:t>
      </w:r>
    </w:p>
    <w:p w:rsidR="009B567C" w:rsidRPr="009B567C" w:rsidRDefault="009B567C" w:rsidP="009B567C">
      <w:pPr>
        <w:pStyle w:val="56"/>
        <w:shd w:val="clear" w:color="auto" w:fill="auto"/>
        <w:spacing w:line="322" w:lineRule="exact"/>
        <w:ind w:left="709" w:firstLine="0"/>
        <w:jc w:val="both"/>
        <w:rPr>
          <w:sz w:val="28"/>
          <w:szCs w:val="28"/>
        </w:rPr>
      </w:pPr>
    </w:p>
    <w:p w:rsidR="007073FD" w:rsidRDefault="007073FD" w:rsidP="007073FD">
      <w:pPr>
        <w:pStyle w:val="56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  <w:shd w:val="clear" w:color="auto" w:fill="FFFFFF"/>
        </w:rPr>
      </w:pPr>
    </w:p>
    <w:p w:rsidR="00270FDC" w:rsidRPr="009E76F3" w:rsidRDefault="00270FDC" w:rsidP="00270FDC">
      <w:pPr>
        <w:jc w:val="both"/>
        <w:rPr>
          <w:sz w:val="28"/>
          <w:szCs w:val="28"/>
        </w:rPr>
      </w:pPr>
      <w:r w:rsidRPr="009E76F3">
        <w:rPr>
          <w:sz w:val="28"/>
          <w:szCs w:val="28"/>
        </w:rPr>
        <w:t xml:space="preserve">                                                                       </w:t>
      </w:r>
    </w:p>
    <w:p w:rsidR="00270FDC" w:rsidRDefault="00270FDC" w:rsidP="007756AD">
      <w:pPr>
        <w:ind w:left="709"/>
        <w:jc w:val="both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D73485" w:rsidRDefault="00D73485" w:rsidP="00270FDC">
      <w:pPr>
        <w:ind w:firstLine="5387"/>
        <w:jc w:val="center"/>
        <w:rPr>
          <w:sz w:val="28"/>
          <w:szCs w:val="28"/>
        </w:rPr>
      </w:pPr>
    </w:p>
    <w:p w:rsidR="00601A3A" w:rsidRDefault="00601A3A" w:rsidP="00270FDC">
      <w:pPr>
        <w:ind w:firstLine="5387"/>
        <w:jc w:val="center"/>
        <w:rPr>
          <w:sz w:val="28"/>
          <w:szCs w:val="28"/>
        </w:rPr>
      </w:pPr>
    </w:p>
    <w:p w:rsidR="00601A3A" w:rsidRDefault="00601A3A" w:rsidP="00270FDC">
      <w:pPr>
        <w:ind w:firstLine="5387"/>
        <w:jc w:val="center"/>
        <w:rPr>
          <w:sz w:val="28"/>
          <w:szCs w:val="28"/>
        </w:rPr>
      </w:pPr>
    </w:p>
    <w:p w:rsidR="009906A8" w:rsidRDefault="009906A8" w:rsidP="00270FDC">
      <w:pPr>
        <w:ind w:firstLine="5387"/>
        <w:jc w:val="center"/>
        <w:rPr>
          <w:sz w:val="28"/>
          <w:szCs w:val="28"/>
        </w:rPr>
      </w:pPr>
    </w:p>
    <w:p w:rsidR="00525EFF" w:rsidRDefault="00525EFF" w:rsidP="002E5B7A">
      <w:pPr>
        <w:ind w:firstLine="5103"/>
        <w:rPr>
          <w:sz w:val="28"/>
          <w:szCs w:val="28"/>
        </w:rPr>
      </w:pPr>
    </w:p>
    <w:p w:rsidR="00270FDC" w:rsidRDefault="005D3FA6" w:rsidP="009906A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01A3A" w:rsidRDefault="00601A3A" w:rsidP="00601A3A">
      <w:pPr>
        <w:tabs>
          <w:tab w:val="left" w:pos="4253"/>
          <w:tab w:val="left" w:pos="4536"/>
        </w:tabs>
        <w:ind w:left="5103"/>
        <w:jc w:val="both"/>
        <w:rPr>
          <w:sz w:val="28"/>
        </w:rPr>
      </w:pPr>
      <w:r>
        <w:rPr>
          <w:sz w:val="28"/>
        </w:rPr>
        <w:t>К Порядку расчета объемов  средств,  выделяемых на финансирование        дошкольных образовательных      организа</w:t>
      </w:r>
      <w:r w:rsidR="009906A8">
        <w:rPr>
          <w:sz w:val="28"/>
        </w:rPr>
        <w:t>ций из краевого  бюджета на 2023</w:t>
      </w:r>
      <w:r>
        <w:rPr>
          <w:sz w:val="28"/>
        </w:rPr>
        <w:t xml:space="preserve"> год</w:t>
      </w:r>
    </w:p>
    <w:p w:rsidR="00270FDC" w:rsidRDefault="00270FDC" w:rsidP="00270FDC">
      <w:pPr>
        <w:jc w:val="both"/>
        <w:rPr>
          <w:sz w:val="28"/>
        </w:rPr>
      </w:pPr>
    </w:p>
    <w:p w:rsidR="00601A3A" w:rsidRDefault="00601A3A" w:rsidP="00270FDC">
      <w:pPr>
        <w:jc w:val="both"/>
        <w:rPr>
          <w:sz w:val="28"/>
        </w:rPr>
      </w:pPr>
    </w:p>
    <w:p w:rsidR="001F46F0" w:rsidRPr="003F24E5" w:rsidRDefault="001F46F0" w:rsidP="001F46F0">
      <w:pPr>
        <w:pStyle w:val="ConsPlusTitle"/>
        <w:tabs>
          <w:tab w:val="left" w:pos="4820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4E5">
        <w:rPr>
          <w:rFonts w:ascii="Times New Roman" w:hAnsi="Times New Roman" w:cs="Times New Roman"/>
          <w:b w:val="0"/>
          <w:sz w:val="28"/>
          <w:szCs w:val="28"/>
        </w:rPr>
        <w:t>КОЭФФИЦИЕНТ</w:t>
      </w:r>
    </w:p>
    <w:p w:rsidR="001F46F0" w:rsidRPr="003F24E5" w:rsidRDefault="001F46F0" w:rsidP="001F46F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4E5">
        <w:rPr>
          <w:rFonts w:ascii="Times New Roman" w:hAnsi="Times New Roman" w:cs="Times New Roman"/>
          <w:b w:val="0"/>
          <w:sz w:val="28"/>
          <w:szCs w:val="28"/>
        </w:rPr>
        <w:t>потребности в ставках педагогических работников и учебно-вспомогательного персонала на одного воспитанника (С</w:t>
      </w:r>
      <w:r w:rsidRPr="003F24E5">
        <w:rPr>
          <w:rFonts w:ascii="Times New Roman" w:hAnsi="Times New Roman" w:cs="Times New Roman"/>
          <w:b w:val="0"/>
          <w:sz w:val="28"/>
          <w:szCs w:val="28"/>
          <w:vertAlign w:val="subscript"/>
        </w:rPr>
        <w:t>Н</w:t>
      </w:r>
      <w:r w:rsidRPr="003F24E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70FDC" w:rsidRPr="003F24E5" w:rsidRDefault="00270FDC" w:rsidP="00270FDC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551"/>
        <w:gridCol w:w="4787"/>
      </w:tblGrid>
      <w:tr w:rsidR="009906A8" w:rsidRPr="00D1792B" w:rsidTr="009906A8">
        <w:trPr>
          <w:cantSplit/>
          <w:trHeight w:val="809"/>
        </w:trPr>
        <w:tc>
          <w:tcPr>
            <w:tcW w:w="2268" w:type="dxa"/>
          </w:tcPr>
          <w:p w:rsidR="009906A8" w:rsidRPr="003F24E5" w:rsidRDefault="009906A8" w:rsidP="006C329C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>Направленность групп</w:t>
            </w:r>
          </w:p>
        </w:tc>
        <w:tc>
          <w:tcPr>
            <w:tcW w:w="2551" w:type="dxa"/>
          </w:tcPr>
          <w:p w:rsidR="009906A8" w:rsidRPr="003F24E5" w:rsidRDefault="009906A8" w:rsidP="006C329C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>Режим пребывания детей в ДОО</w:t>
            </w:r>
          </w:p>
        </w:tc>
        <w:tc>
          <w:tcPr>
            <w:tcW w:w="4787" w:type="dxa"/>
          </w:tcPr>
          <w:p w:rsidR="009906A8" w:rsidRPr="003F24E5" w:rsidRDefault="009906A8" w:rsidP="00FA6C0D">
            <w:pPr>
              <w:jc w:val="center"/>
            </w:pPr>
            <w:r w:rsidRPr="003F24E5">
              <w:t>Коэффициент потребности в ставках педагогических работников на одного воспитанника</w:t>
            </w:r>
            <w:r w:rsidRPr="003F24E5">
              <w:rPr>
                <w:color w:val="000000"/>
                <w:spacing w:val="5"/>
              </w:rPr>
              <w:t xml:space="preserve"> </w:t>
            </w:r>
            <w:r w:rsidRPr="003F24E5">
              <w:t>(</w:t>
            </w:r>
            <w:proofErr w:type="gramStart"/>
            <w:r w:rsidRPr="003F24E5">
              <w:rPr>
                <w:lang w:val="en-US"/>
              </w:rPr>
              <w:t>C</w:t>
            </w:r>
            <w:proofErr w:type="spellStart"/>
            <w:proofErr w:type="gramEnd"/>
            <w:r w:rsidRPr="003F24E5">
              <w:rPr>
                <w:vertAlign w:val="subscript"/>
              </w:rPr>
              <w:t>н</w:t>
            </w:r>
            <w:proofErr w:type="spellEnd"/>
            <w:r w:rsidRPr="003F24E5">
              <w:t>)</w:t>
            </w:r>
          </w:p>
        </w:tc>
      </w:tr>
      <w:tr w:rsidR="009906A8" w:rsidRPr="00D1792B" w:rsidTr="009906A8">
        <w:trPr>
          <w:cantSplit/>
          <w:trHeight w:val="397"/>
        </w:trPr>
        <w:tc>
          <w:tcPr>
            <w:tcW w:w="2268" w:type="dxa"/>
            <w:vMerge w:val="restart"/>
          </w:tcPr>
          <w:p w:rsidR="009906A8" w:rsidRPr="00D1792B" w:rsidRDefault="009906A8" w:rsidP="006C329C">
            <w:pPr>
              <w:jc w:val="center"/>
              <w:rPr>
                <w:color w:val="000000"/>
                <w:spacing w:val="5"/>
              </w:rPr>
            </w:pPr>
            <w:proofErr w:type="spellStart"/>
            <w:r w:rsidRPr="00D1792B">
              <w:rPr>
                <w:color w:val="000000"/>
                <w:spacing w:val="5"/>
              </w:rPr>
              <w:t>Общеразвивающая</w:t>
            </w:r>
            <w:proofErr w:type="spellEnd"/>
          </w:p>
        </w:tc>
        <w:tc>
          <w:tcPr>
            <w:tcW w:w="2551" w:type="dxa"/>
            <w:vAlign w:val="center"/>
          </w:tcPr>
          <w:p w:rsidR="009906A8" w:rsidRPr="00D1792B" w:rsidRDefault="009906A8" w:rsidP="00D73485">
            <w:pPr>
              <w:jc w:val="center"/>
            </w:pPr>
            <w:r w:rsidRPr="00D1792B">
              <w:t>9 часов</w:t>
            </w:r>
          </w:p>
        </w:tc>
        <w:tc>
          <w:tcPr>
            <w:tcW w:w="4787" w:type="dxa"/>
            <w:vAlign w:val="center"/>
          </w:tcPr>
          <w:p w:rsidR="009906A8" w:rsidRPr="00D1792B" w:rsidRDefault="009906A8" w:rsidP="00D37CF2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0,095</w:t>
            </w:r>
          </w:p>
        </w:tc>
      </w:tr>
      <w:tr w:rsidR="009906A8" w:rsidRPr="00D1792B" w:rsidTr="009906A8">
        <w:trPr>
          <w:cantSplit/>
          <w:trHeight w:val="397"/>
        </w:trPr>
        <w:tc>
          <w:tcPr>
            <w:tcW w:w="2268" w:type="dxa"/>
            <w:vMerge/>
          </w:tcPr>
          <w:p w:rsidR="009906A8" w:rsidRPr="00D1792B" w:rsidRDefault="009906A8" w:rsidP="006C329C">
            <w:pPr>
              <w:jc w:val="center"/>
              <w:rPr>
                <w:color w:val="000000"/>
                <w:spacing w:val="5"/>
              </w:rPr>
            </w:pPr>
          </w:p>
        </w:tc>
        <w:tc>
          <w:tcPr>
            <w:tcW w:w="2551" w:type="dxa"/>
            <w:vAlign w:val="center"/>
          </w:tcPr>
          <w:p w:rsidR="009906A8" w:rsidRPr="00D1792B" w:rsidRDefault="009906A8" w:rsidP="00D73485">
            <w:pPr>
              <w:jc w:val="center"/>
            </w:pPr>
            <w:r w:rsidRPr="00D1792B">
              <w:t>10 часов</w:t>
            </w:r>
          </w:p>
        </w:tc>
        <w:tc>
          <w:tcPr>
            <w:tcW w:w="4787" w:type="dxa"/>
            <w:vAlign w:val="center"/>
          </w:tcPr>
          <w:p w:rsidR="009906A8" w:rsidRPr="005B3FDA" w:rsidRDefault="009906A8" w:rsidP="00D73485">
            <w:pPr>
              <w:jc w:val="center"/>
            </w:pPr>
            <w:r w:rsidRPr="005B3FDA">
              <w:t>0,103</w:t>
            </w:r>
          </w:p>
        </w:tc>
      </w:tr>
      <w:tr w:rsidR="009906A8" w:rsidRPr="00D1792B" w:rsidTr="009906A8">
        <w:trPr>
          <w:cantSplit/>
          <w:trHeight w:val="397"/>
        </w:trPr>
        <w:tc>
          <w:tcPr>
            <w:tcW w:w="2268" w:type="dxa"/>
            <w:vMerge/>
          </w:tcPr>
          <w:p w:rsidR="009906A8" w:rsidRPr="00D1792B" w:rsidRDefault="009906A8" w:rsidP="006C329C">
            <w:pPr>
              <w:jc w:val="center"/>
              <w:rPr>
                <w:color w:val="000000"/>
                <w:spacing w:val="5"/>
              </w:rPr>
            </w:pPr>
          </w:p>
        </w:tc>
        <w:tc>
          <w:tcPr>
            <w:tcW w:w="2551" w:type="dxa"/>
            <w:vAlign w:val="center"/>
          </w:tcPr>
          <w:p w:rsidR="009906A8" w:rsidRPr="00D1792B" w:rsidRDefault="009906A8" w:rsidP="00D73485">
            <w:pPr>
              <w:jc w:val="center"/>
            </w:pPr>
            <w:r w:rsidRPr="00D1792B">
              <w:t xml:space="preserve">12 часов, </w:t>
            </w:r>
            <w:proofErr w:type="gramStart"/>
            <w:r w:rsidRPr="00D1792B">
              <w:t>круглосуточный</w:t>
            </w:r>
            <w:proofErr w:type="gramEnd"/>
          </w:p>
        </w:tc>
        <w:tc>
          <w:tcPr>
            <w:tcW w:w="4787" w:type="dxa"/>
            <w:vAlign w:val="center"/>
          </w:tcPr>
          <w:p w:rsidR="009906A8" w:rsidRPr="00D1792B" w:rsidRDefault="009906A8" w:rsidP="00D37CF2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0,106</w:t>
            </w:r>
          </w:p>
        </w:tc>
      </w:tr>
      <w:tr w:rsidR="009906A8" w:rsidRPr="00D1792B" w:rsidTr="009906A8">
        <w:trPr>
          <w:cantSplit/>
          <w:trHeight w:val="397"/>
        </w:trPr>
        <w:tc>
          <w:tcPr>
            <w:tcW w:w="2268" w:type="dxa"/>
            <w:vMerge/>
          </w:tcPr>
          <w:p w:rsidR="009906A8" w:rsidRPr="00D1792B" w:rsidRDefault="009906A8" w:rsidP="006C329C">
            <w:pPr>
              <w:jc w:val="center"/>
              <w:rPr>
                <w:color w:val="000000"/>
                <w:spacing w:val="5"/>
              </w:rPr>
            </w:pPr>
          </w:p>
        </w:tc>
        <w:tc>
          <w:tcPr>
            <w:tcW w:w="2551" w:type="dxa"/>
            <w:vAlign w:val="center"/>
          </w:tcPr>
          <w:p w:rsidR="009906A8" w:rsidRPr="00D1792B" w:rsidRDefault="009906A8" w:rsidP="00D73485">
            <w:pPr>
              <w:jc w:val="center"/>
            </w:pPr>
            <w:r w:rsidRPr="00D1792B">
              <w:t>кратковременного пребывания (3 часа)</w:t>
            </w:r>
          </w:p>
        </w:tc>
        <w:tc>
          <w:tcPr>
            <w:tcW w:w="4787" w:type="dxa"/>
            <w:vAlign w:val="center"/>
          </w:tcPr>
          <w:p w:rsidR="009906A8" w:rsidRPr="00D1792B" w:rsidRDefault="009906A8" w:rsidP="00D73485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0,042</w:t>
            </w:r>
          </w:p>
        </w:tc>
      </w:tr>
    </w:tbl>
    <w:p w:rsidR="00270FDC" w:rsidRDefault="00270FDC" w:rsidP="00270FDC">
      <w:pPr>
        <w:rPr>
          <w:b/>
          <w:color w:val="000000"/>
          <w:spacing w:val="5"/>
          <w:sz w:val="28"/>
        </w:rPr>
      </w:pPr>
    </w:p>
    <w:p w:rsidR="00270FDC" w:rsidRDefault="00270FDC" w:rsidP="00270FDC">
      <w:pPr>
        <w:rPr>
          <w:b/>
          <w:color w:val="000000"/>
          <w:spacing w:val="5"/>
          <w:sz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2D68EE">
      <w:pPr>
        <w:ind w:firstLine="5812"/>
        <w:jc w:val="center"/>
        <w:rPr>
          <w:sz w:val="28"/>
          <w:szCs w:val="28"/>
        </w:rPr>
      </w:pPr>
    </w:p>
    <w:p w:rsidR="009906A8" w:rsidRDefault="009906A8" w:rsidP="005D3FA6">
      <w:pPr>
        <w:ind w:firstLine="5387"/>
        <w:jc w:val="center"/>
        <w:rPr>
          <w:sz w:val="28"/>
          <w:szCs w:val="28"/>
        </w:rPr>
      </w:pPr>
    </w:p>
    <w:p w:rsidR="005D3FA6" w:rsidRDefault="005D3FA6" w:rsidP="009906A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5D3FA6" w:rsidRPr="005D3FA6" w:rsidRDefault="005D3FA6" w:rsidP="00601A3A">
      <w:pPr>
        <w:tabs>
          <w:tab w:val="left" w:pos="4253"/>
          <w:tab w:val="left" w:pos="4536"/>
        </w:tabs>
        <w:ind w:left="5103"/>
        <w:jc w:val="both"/>
        <w:rPr>
          <w:sz w:val="28"/>
        </w:rPr>
      </w:pPr>
      <w:r w:rsidRPr="004B5DC7">
        <w:rPr>
          <w:spacing w:val="-6"/>
          <w:sz w:val="28"/>
          <w:szCs w:val="28"/>
        </w:rPr>
        <w:t xml:space="preserve">к </w:t>
      </w:r>
      <w:r w:rsidR="00601A3A">
        <w:rPr>
          <w:sz w:val="28"/>
        </w:rPr>
        <w:t>Порядку</w:t>
      </w:r>
      <w:r w:rsidR="00601A3A" w:rsidRPr="00601A3A">
        <w:rPr>
          <w:sz w:val="28"/>
        </w:rPr>
        <w:t xml:space="preserve"> расчета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объемов  средств,  выделяемых на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финансирование        дошкольных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образовательных      организаций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из краевого  бюджета на 202</w:t>
      </w:r>
      <w:r w:rsidR="009906A8">
        <w:rPr>
          <w:sz w:val="28"/>
        </w:rPr>
        <w:t>3</w:t>
      </w:r>
      <w:r w:rsidR="00601A3A" w:rsidRPr="00601A3A">
        <w:rPr>
          <w:sz w:val="28"/>
        </w:rPr>
        <w:t xml:space="preserve"> год</w:t>
      </w:r>
    </w:p>
    <w:p w:rsidR="00FA6C0D" w:rsidRDefault="00FA6C0D" w:rsidP="00FA6C0D">
      <w:pPr>
        <w:ind w:left="5670" w:firstLine="5387"/>
        <w:jc w:val="both"/>
        <w:rPr>
          <w:sz w:val="28"/>
        </w:rPr>
      </w:pPr>
    </w:p>
    <w:p w:rsidR="00953B17" w:rsidRPr="003F24E5" w:rsidRDefault="00FA6C0D" w:rsidP="00953B1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53B17">
        <w:rPr>
          <w:rFonts w:ascii="Times New Roman" w:hAnsi="Times New Roman" w:cs="Times New Roman"/>
          <w:b w:val="0"/>
          <w:sz w:val="28"/>
        </w:rPr>
        <w:t>Коэффициент</w:t>
      </w:r>
      <w:r>
        <w:rPr>
          <w:sz w:val="28"/>
        </w:rPr>
        <w:t xml:space="preserve">  </w:t>
      </w:r>
      <w:r w:rsidR="00953B17" w:rsidRPr="003F24E5">
        <w:rPr>
          <w:rFonts w:ascii="Times New Roman" w:hAnsi="Times New Roman" w:cs="Times New Roman"/>
          <w:b w:val="0"/>
          <w:sz w:val="28"/>
          <w:szCs w:val="28"/>
        </w:rPr>
        <w:t xml:space="preserve">удорожания </w:t>
      </w:r>
      <w:r w:rsidR="009906A8">
        <w:rPr>
          <w:rFonts w:ascii="Times New Roman" w:hAnsi="Times New Roman" w:cs="Times New Roman"/>
          <w:b w:val="0"/>
          <w:sz w:val="28"/>
          <w:szCs w:val="28"/>
        </w:rPr>
        <w:t>реализации образовательных программ</w:t>
      </w:r>
      <w:r w:rsidR="00953B17" w:rsidRPr="003F24E5">
        <w:rPr>
          <w:rFonts w:ascii="Times New Roman" w:hAnsi="Times New Roman" w:cs="Times New Roman"/>
          <w:b w:val="0"/>
          <w:sz w:val="28"/>
          <w:szCs w:val="28"/>
        </w:rPr>
        <w:t xml:space="preserve"> в зависимости от режима пребывания воспитанников в дошкольных образовательных организациях  </w:t>
      </w:r>
      <w:r w:rsidR="00953B17" w:rsidRPr="003F24E5">
        <w:rPr>
          <w:rFonts w:ascii="Times New Roman" w:hAnsi="Times New Roman" w:cs="Times New Roman"/>
          <w:b w:val="0"/>
          <w:sz w:val="26"/>
          <w:szCs w:val="26"/>
        </w:rPr>
        <w:t>(</w:t>
      </w:r>
      <m:oMath>
        <m:sSubSup>
          <m:sSubSupPr>
            <m:ctrlPr>
              <w:rPr>
                <w:rFonts w:ascii="Cambria Math" w:hAnsi="Times New Roman" w:cs="Times New Roman"/>
                <w:b w:val="0"/>
                <w:sz w:val="26"/>
                <w:szCs w:val="26"/>
              </w:rPr>
            </m:ctrlPr>
          </m:sSubSupPr>
          <m:e>
            <w:proofErr w:type="gramStart"/>
            <m:r>
              <m:rPr>
                <m:sty m:val="b"/>
              </m:rPr>
              <w:rPr>
                <w:rFonts w:ascii="Cambria Math" w:hAnsi="Cambria Math" w:cs="Times New Roman"/>
                <w:sz w:val="26"/>
                <w:szCs w:val="26"/>
              </w:rPr>
              <m:t>К</m:t>
            </m:r>
            <w:proofErr w:type="gramEnd"/>
          </m:e>
          <m:sub/>
          <m:sup>
            <m:r>
              <m:rPr>
                <m:sty m:val="b"/>
              </m:rPr>
              <w:rPr>
                <w:rFonts w:ascii="Cambria Math" w:hAnsi="Times New Roman" w:cs="Times New Roman"/>
                <w:sz w:val="26"/>
                <w:szCs w:val="26"/>
                <w:lang w:val="en-US"/>
              </w:rPr>
              <m:t>m</m:t>
            </m:r>
          </m:sup>
        </m:sSubSup>
      </m:oMath>
      <w:r w:rsidR="00953B17" w:rsidRPr="003F24E5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FA6C0D" w:rsidRPr="003F24E5" w:rsidRDefault="00FA6C0D" w:rsidP="00953B17">
      <w:pPr>
        <w:jc w:val="center"/>
        <w:rPr>
          <w:sz w:val="26"/>
          <w:szCs w:val="26"/>
        </w:rPr>
      </w:pP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7"/>
        <w:gridCol w:w="3969"/>
      </w:tblGrid>
      <w:tr w:rsidR="009906A8" w:rsidRPr="00D1792B" w:rsidTr="009906A8">
        <w:trPr>
          <w:cantSplit/>
          <w:trHeight w:val="809"/>
          <w:jc w:val="center"/>
        </w:trPr>
        <w:tc>
          <w:tcPr>
            <w:tcW w:w="4457" w:type="dxa"/>
          </w:tcPr>
          <w:p w:rsidR="009906A8" w:rsidRPr="003F24E5" w:rsidRDefault="009906A8" w:rsidP="00FA6C0D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>Режим пребывания воспитанников в ДОО</w:t>
            </w:r>
          </w:p>
        </w:tc>
        <w:tc>
          <w:tcPr>
            <w:tcW w:w="3969" w:type="dxa"/>
          </w:tcPr>
          <w:p w:rsidR="009906A8" w:rsidRPr="003F24E5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 xml:space="preserve">Коэффициент удорожания </w:t>
            </w:r>
            <w:r>
              <w:rPr>
                <w:color w:val="000000"/>
                <w:spacing w:val="5"/>
              </w:rPr>
              <w:t>реализации образовательных программ</w:t>
            </w:r>
            <w:r w:rsidRPr="003F24E5">
              <w:rPr>
                <w:color w:val="000000"/>
                <w:spacing w:val="5"/>
              </w:rPr>
              <w:t xml:space="preserve"> в зависимости от режима пребывания воспитанников в ДОО </w:t>
            </w:r>
            <w:r w:rsidRPr="003F24E5">
              <w:t>(К</w:t>
            </w:r>
            <w:proofErr w:type="gramStart"/>
            <w:r w:rsidRPr="003F24E5">
              <w:rPr>
                <w:vertAlign w:val="subscript"/>
                <w:lang w:val="en-US"/>
              </w:rPr>
              <w:t>m</w:t>
            </w:r>
            <w:proofErr w:type="gramEnd"/>
            <w:r w:rsidRPr="003F24E5">
              <w:t>)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4457" w:type="dxa"/>
            <w:vAlign w:val="center"/>
          </w:tcPr>
          <w:p w:rsidR="009906A8" w:rsidRPr="00D1792B" w:rsidRDefault="009906A8" w:rsidP="005B50E3">
            <w:pPr>
              <w:jc w:val="center"/>
            </w:pPr>
            <w:r w:rsidRPr="00D1792B">
              <w:t>9 часов</w:t>
            </w:r>
          </w:p>
        </w:tc>
        <w:tc>
          <w:tcPr>
            <w:tcW w:w="3969" w:type="dxa"/>
            <w:vAlign w:val="center"/>
          </w:tcPr>
          <w:p w:rsidR="009906A8" w:rsidRPr="00D1792B" w:rsidRDefault="009906A8" w:rsidP="00FA6C0D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0,92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4457" w:type="dxa"/>
            <w:vAlign w:val="center"/>
          </w:tcPr>
          <w:p w:rsidR="009906A8" w:rsidRPr="00D1792B" w:rsidRDefault="009906A8" w:rsidP="005B50E3">
            <w:pPr>
              <w:jc w:val="center"/>
            </w:pPr>
            <w:r w:rsidRPr="00D1792B">
              <w:t>10 часов</w:t>
            </w:r>
          </w:p>
        </w:tc>
        <w:tc>
          <w:tcPr>
            <w:tcW w:w="3969" w:type="dxa"/>
            <w:vAlign w:val="center"/>
          </w:tcPr>
          <w:p w:rsidR="009906A8" w:rsidRPr="005B3FDA" w:rsidRDefault="009906A8" w:rsidP="00FA6C0D">
            <w:pPr>
              <w:jc w:val="center"/>
            </w:pPr>
            <w:r w:rsidRPr="005B3FDA">
              <w:t>1,00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4457" w:type="dxa"/>
            <w:vAlign w:val="center"/>
          </w:tcPr>
          <w:p w:rsidR="009906A8" w:rsidRPr="00D1792B" w:rsidRDefault="009906A8" w:rsidP="005B50E3">
            <w:pPr>
              <w:jc w:val="center"/>
            </w:pPr>
            <w:r w:rsidRPr="00D1792B">
              <w:t xml:space="preserve">12 часов, </w:t>
            </w:r>
            <w:proofErr w:type="gramStart"/>
            <w:r w:rsidRPr="00D1792B">
              <w:t>круглосуточный</w:t>
            </w:r>
            <w:proofErr w:type="gramEnd"/>
          </w:p>
        </w:tc>
        <w:tc>
          <w:tcPr>
            <w:tcW w:w="3969" w:type="dxa"/>
            <w:vAlign w:val="center"/>
          </w:tcPr>
          <w:p w:rsidR="009906A8" w:rsidRPr="00D1792B" w:rsidRDefault="009906A8" w:rsidP="00FA6C0D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1,03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4457" w:type="dxa"/>
            <w:vAlign w:val="center"/>
          </w:tcPr>
          <w:p w:rsidR="009906A8" w:rsidRPr="00D1792B" w:rsidRDefault="009906A8" w:rsidP="005B50E3">
            <w:pPr>
              <w:jc w:val="center"/>
            </w:pPr>
            <w:r w:rsidRPr="00D1792B">
              <w:t>кратковременного пребывания (3 часа)</w:t>
            </w:r>
          </w:p>
        </w:tc>
        <w:tc>
          <w:tcPr>
            <w:tcW w:w="3969" w:type="dxa"/>
            <w:vAlign w:val="center"/>
          </w:tcPr>
          <w:p w:rsidR="009906A8" w:rsidRPr="00D1792B" w:rsidRDefault="009906A8" w:rsidP="00FA6C0D">
            <w:pPr>
              <w:jc w:val="center"/>
              <w:rPr>
                <w:color w:val="000000"/>
              </w:rPr>
            </w:pPr>
            <w:r w:rsidRPr="00D1792B">
              <w:rPr>
                <w:color w:val="000000"/>
              </w:rPr>
              <w:t>0,41</w:t>
            </w:r>
          </w:p>
        </w:tc>
      </w:tr>
    </w:tbl>
    <w:p w:rsidR="00FA6C0D" w:rsidRDefault="00FA6C0D" w:rsidP="00FA6C0D">
      <w:pPr>
        <w:rPr>
          <w:b/>
          <w:color w:val="000000"/>
          <w:spacing w:val="5"/>
          <w:sz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B26D5C" w:rsidRDefault="00B26D5C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D1792B" w:rsidRDefault="00D1792B" w:rsidP="002D68EE">
      <w:pPr>
        <w:ind w:firstLine="5812"/>
        <w:jc w:val="center"/>
        <w:rPr>
          <w:sz w:val="28"/>
          <w:szCs w:val="28"/>
        </w:rPr>
      </w:pPr>
    </w:p>
    <w:p w:rsidR="00D1792B" w:rsidRDefault="00D1792B" w:rsidP="002D68EE">
      <w:pPr>
        <w:ind w:firstLine="5812"/>
        <w:jc w:val="center"/>
        <w:rPr>
          <w:sz w:val="28"/>
          <w:szCs w:val="28"/>
        </w:rPr>
      </w:pPr>
    </w:p>
    <w:p w:rsidR="00D1792B" w:rsidRDefault="00D1792B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601A3A" w:rsidRDefault="00601A3A" w:rsidP="002D68EE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2C05ED" w:rsidRDefault="002C05ED" w:rsidP="005D3FA6">
      <w:pPr>
        <w:ind w:firstLine="5387"/>
        <w:jc w:val="center"/>
        <w:rPr>
          <w:sz w:val="28"/>
          <w:szCs w:val="28"/>
        </w:rPr>
      </w:pPr>
    </w:p>
    <w:p w:rsidR="005D3FA6" w:rsidRDefault="005D3FA6" w:rsidP="009906A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5D3FA6" w:rsidRPr="005D3FA6" w:rsidRDefault="005D3FA6" w:rsidP="00601A3A">
      <w:pPr>
        <w:tabs>
          <w:tab w:val="left" w:pos="4253"/>
          <w:tab w:val="left" w:pos="4536"/>
        </w:tabs>
        <w:ind w:left="5103"/>
        <w:jc w:val="both"/>
        <w:rPr>
          <w:sz w:val="28"/>
        </w:rPr>
      </w:pPr>
      <w:r w:rsidRPr="004B5DC7">
        <w:rPr>
          <w:spacing w:val="-6"/>
          <w:sz w:val="28"/>
          <w:szCs w:val="28"/>
        </w:rPr>
        <w:t xml:space="preserve">к </w:t>
      </w:r>
      <w:r>
        <w:rPr>
          <w:sz w:val="28"/>
        </w:rPr>
        <w:t xml:space="preserve">Порядку </w:t>
      </w:r>
      <w:r w:rsidR="00601A3A" w:rsidRPr="00601A3A">
        <w:rPr>
          <w:sz w:val="28"/>
        </w:rPr>
        <w:t>расчета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объемов  средств,  выделяемых на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финансирование        дошкольных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образовательных      организаций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из краевого  бюджета на 202</w:t>
      </w:r>
      <w:r w:rsidR="009906A8">
        <w:rPr>
          <w:sz w:val="28"/>
        </w:rPr>
        <w:t>3</w:t>
      </w:r>
      <w:r w:rsidR="00601A3A" w:rsidRPr="00601A3A">
        <w:rPr>
          <w:sz w:val="28"/>
        </w:rPr>
        <w:t xml:space="preserve"> год</w:t>
      </w:r>
    </w:p>
    <w:p w:rsidR="00FA6C0D" w:rsidRDefault="00FA6C0D" w:rsidP="00FA6C0D">
      <w:pPr>
        <w:ind w:left="5670" w:firstLine="5387"/>
        <w:jc w:val="both"/>
        <w:rPr>
          <w:sz w:val="28"/>
        </w:rPr>
      </w:pPr>
    </w:p>
    <w:p w:rsidR="00D81E15" w:rsidRPr="00D81E15" w:rsidRDefault="00FA6C0D" w:rsidP="00D81E1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D81E15">
        <w:rPr>
          <w:rFonts w:ascii="Times New Roman" w:hAnsi="Times New Roman" w:cs="Times New Roman"/>
          <w:b w:val="0"/>
          <w:sz w:val="28"/>
        </w:rPr>
        <w:t xml:space="preserve">Коэффициент </w:t>
      </w:r>
    </w:p>
    <w:p w:rsidR="00D81E15" w:rsidRPr="003F24E5" w:rsidRDefault="00FA6C0D" w:rsidP="00D81E1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sz w:val="28"/>
        </w:rPr>
        <w:t xml:space="preserve"> </w:t>
      </w:r>
      <w:r w:rsidR="00D81E15" w:rsidRPr="003F24E5">
        <w:rPr>
          <w:rFonts w:ascii="Times New Roman" w:hAnsi="Times New Roman" w:cs="Times New Roman"/>
          <w:b w:val="0"/>
          <w:sz w:val="28"/>
          <w:szCs w:val="28"/>
        </w:rPr>
        <w:t xml:space="preserve">удорожания </w:t>
      </w:r>
      <w:r w:rsidR="009906A8">
        <w:rPr>
          <w:rFonts w:ascii="Times New Roman" w:hAnsi="Times New Roman" w:cs="Times New Roman"/>
          <w:b w:val="0"/>
          <w:sz w:val="28"/>
          <w:szCs w:val="28"/>
        </w:rPr>
        <w:t>реализации образовательных программ</w:t>
      </w:r>
      <w:r w:rsidR="00D81E15" w:rsidRPr="003F24E5">
        <w:rPr>
          <w:rFonts w:ascii="Times New Roman" w:hAnsi="Times New Roman" w:cs="Times New Roman"/>
          <w:b w:val="0"/>
          <w:sz w:val="28"/>
          <w:szCs w:val="28"/>
        </w:rPr>
        <w:t xml:space="preserve"> в зависимости от направленности групп в дошкольных образовательных организациях (</w:t>
      </w:r>
      <m:oMath>
        <m:sSubSup>
          <m:sSubSupPr>
            <m:ctrlPr>
              <w:rPr>
                <w:rFonts w:ascii="Cambria Math" w:hAnsi="Times New Roman" w:cs="Times New Roman"/>
                <w:b w:val="0"/>
                <w:sz w:val="24"/>
                <w:szCs w:val="24"/>
              </w:rPr>
            </m:ctrlPr>
          </m:sSubSupPr>
          <m:e>
            <w:proofErr w:type="gramStart"/>
            <m:r>
              <m:rPr>
                <m:sty m:val="b"/>
              </m:rPr>
              <w:rPr>
                <w:rFonts w:ascii="Times New Roman" w:hAnsi="Times New Roman" w:cs="Times New Roman"/>
                <w:sz w:val="24"/>
                <w:szCs w:val="24"/>
              </w:rPr>
              <m:t>К</m:t>
            </m:r>
            <w:proofErr w:type="gramEnd"/>
          </m:e>
          <m:sub/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n</m:t>
            </m:r>
          </m:sup>
        </m:sSubSup>
      </m:oMath>
      <w:r w:rsidR="00D81E15" w:rsidRPr="003F24E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C02D8" w:rsidRPr="003F24E5" w:rsidRDefault="00CC02D8" w:rsidP="00FA6C0D">
      <w:pPr>
        <w:jc w:val="center"/>
        <w:rPr>
          <w:sz w:val="28"/>
        </w:rPr>
      </w:pPr>
    </w:p>
    <w:tbl>
      <w:tblPr>
        <w:tblW w:w="7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5"/>
        <w:gridCol w:w="2171"/>
        <w:gridCol w:w="3395"/>
      </w:tblGrid>
      <w:tr w:rsidR="009906A8" w:rsidRPr="00D1792B" w:rsidTr="009906A8">
        <w:trPr>
          <w:cantSplit/>
          <w:trHeight w:val="1275"/>
          <w:jc w:val="center"/>
        </w:trPr>
        <w:tc>
          <w:tcPr>
            <w:tcW w:w="2365" w:type="dxa"/>
          </w:tcPr>
          <w:p w:rsidR="009906A8" w:rsidRPr="003F24E5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color w:val="000000"/>
                <w:spacing w:val="5"/>
              </w:rPr>
              <w:t>Направленность групп</w:t>
            </w:r>
          </w:p>
        </w:tc>
        <w:tc>
          <w:tcPr>
            <w:tcW w:w="2171" w:type="dxa"/>
          </w:tcPr>
          <w:p w:rsidR="009906A8" w:rsidRPr="003F24E5" w:rsidRDefault="009906A8" w:rsidP="005B50E3">
            <w:pPr>
              <w:jc w:val="center"/>
              <w:rPr>
                <w:rStyle w:val="32"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Средняя наполняемость групп</w:t>
            </w:r>
          </w:p>
        </w:tc>
        <w:tc>
          <w:tcPr>
            <w:tcW w:w="3395" w:type="dxa"/>
          </w:tcPr>
          <w:p w:rsidR="009906A8" w:rsidRPr="003F24E5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3F24E5">
              <w:rPr>
                <w:rStyle w:val="32"/>
                <w:sz w:val="24"/>
                <w:szCs w:val="24"/>
              </w:rPr>
              <w:t xml:space="preserve">коэффициент удорожания </w:t>
            </w:r>
            <w:r>
              <w:rPr>
                <w:rStyle w:val="32"/>
                <w:sz w:val="24"/>
                <w:szCs w:val="24"/>
              </w:rPr>
              <w:t>реализации образовательных программ</w:t>
            </w:r>
            <w:r w:rsidRPr="003F24E5">
              <w:rPr>
                <w:rStyle w:val="32"/>
                <w:sz w:val="24"/>
                <w:szCs w:val="24"/>
              </w:rPr>
              <w:t xml:space="preserve"> в зависимости от </w:t>
            </w:r>
            <w:r w:rsidRPr="003F24E5">
              <w:rPr>
                <w:rStyle w:val="33"/>
                <w:sz w:val="24"/>
                <w:szCs w:val="24"/>
              </w:rPr>
              <w:t xml:space="preserve">направленности </w:t>
            </w:r>
            <w:r w:rsidRPr="003F24E5">
              <w:rPr>
                <w:rStyle w:val="32"/>
                <w:sz w:val="24"/>
                <w:szCs w:val="24"/>
              </w:rPr>
              <w:t>групп ДОО (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/>
                <m:sup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n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</w:rPr>
                <m:t>)</m:t>
              </m:r>
            </m:oMath>
          </w:p>
        </w:tc>
      </w:tr>
      <w:tr w:rsidR="009906A8" w:rsidRPr="00D1792B" w:rsidTr="009906A8">
        <w:trPr>
          <w:cantSplit/>
          <w:trHeight w:val="296"/>
          <w:jc w:val="center"/>
        </w:trPr>
        <w:tc>
          <w:tcPr>
            <w:tcW w:w="2365" w:type="dxa"/>
          </w:tcPr>
          <w:p w:rsidR="009906A8" w:rsidRPr="00D1792B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1</w:t>
            </w:r>
          </w:p>
        </w:tc>
        <w:tc>
          <w:tcPr>
            <w:tcW w:w="2171" w:type="dxa"/>
          </w:tcPr>
          <w:p w:rsidR="009906A8" w:rsidRPr="00D1792B" w:rsidRDefault="009906A8" w:rsidP="005B50E3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</w:t>
            </w:r>
          </w:p>
        </w:tc>
        <w:tc>
          <w:tcPr>
            <w:tcW w:w="3395" w:type="dxa"/>
          </w:tcPr>
          <w:p w:rsidR="009906A8" w:rsidRPr="00D1792B" w:rsidRDefault="009906A8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3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2365" w:type="dxa"/>
            <w:vAlign w:val="center"/>
          </w:tcPr>
          <w:p w:rsidR="009906A8" w:rsidRPr="00D1792B" w:rsidRDefault="009906A8" w:rsidP="00642A59">
            <w:proofErr w:type="spellStart"/>
            <w:r w:rsidRPr="00D1792B">
              <w:t>Общеразвивающие</w:t>
            </w:r>
            <w:proofErr w:type="spellEnd"/>
          </w:p>
        </w:tc>
        <w:tc>
          <w:tcPr>
            <w:tcW w:w="2171" w:type="dxa"/>
          </w:tcPr>
          <w:p w:rsidR="009906A8" w:rsidRPr="003016EE" w:rsidRDefault="009906A8" w:rsidP="005B50E3">
            <w:pPr>
              <w:jc w:val="center"/>
            </w:pPr>
            <w:r>
              <w:t>24</w:t>
            </w:r>
          </w:p>
        </w:tc>
        <w:tc>
          <w:tcPr>
            <w:tcW w:w="3395" w:type="dxa"/>
            <w:vAlign w:val="center"/>
          </w:tcPr>
          <w:p w:rsidR="009906A8" w:rsidRPr="003016EE" w:rsidRDefault="009906A8" w:rsidP="005B50E3">
            <w:pPr>
              <w:jc w:val="center"/>
            </w:pPr>
            <w:r w:rsidRPr="003016EE">
              <w:t>1,00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2365" w:type="dxa"/>
            <w:vAlign w:val="center"/>
          </w:tcPr>
          <w:p w:rsidR="009906A8" w:rsidRPr="00D1792B" w:rsidRDefault="009906A8" w:rsidP="00642A59">
            <w:r w:rsidRPr="00D1792B">
              <w:t>Оздоровительные</w:t>
            </w:r>
          </w:p>
        </w:tc>
        <w:tc>
          <w:tcPr>
            <w:tcW w:w="2171" w:type="dxa"/>
          </w:tcPr>
          <w:p w:rsidR="009906A8" w:rsidRPr="003016EE" w:rsidRDefault="009906A8" w:rsidP="008772DF">
            <w:pPr>
              <w:jc w:val="center"/>
            </w:pPr>
            <w:r>
              <w:t>21</w:t>
            </w:r>
          </w:p>
        </w:tc>
        <w:tc>
          <w:tcPr>
            <w:tcW w:w="3395" w:type="dxa"/>
            <w:vAlign w:val="center"/>
          </w:tcPr>
          <w:p w:rsidR="009906A8" w:rsidRPr="003016EE" w:rsidRDefault="009906A8" w:rsidP="008772DF">
            <w:pPr>
              <w:jc w:val="center"/>
            </w:pPr>
            <w:r w:rsidRPr="003016EE">
              <w:t>1,34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2365" w:type="dxa"/>
            <w:vAlign w:val="center"/>
          </w:tcPr>
          <w:p w:rsidR="009906A8" w:rsidRPr="00D1792B" w:rsidRDefault="009906A8" w:rsidP="00642A59">
            <w:r w:rsidRPr="00D1792B">
              <w:t>Компенсирующие, комбинированные</w:t>
            </w:r>
          </w:p>
        </w:tc>
        <w:tc>
          <w:tcPr>
            <w:tcW w:w="2171" w:type="dxa"/>
          </w:tcPr>
          <w:p w:rsidR="009906A8" w:rsidRPr="003016EE" w:rsidRDefault="009906A8" w:rsidP="005B50E3">
            <w:pPr>
              <w:jc w:val="center"/>
            </w:pPr>
            <w:r>
              <w:t>10</w:t>
            </w:r>
          </w:p>
        </w:tc>
        <w:tc>
          <w:tcPr>
            <w:tcW w:w="3395" w:type="dxa"/>
            <w:vAlign w:val="center"/>
          </w:tcPr>
          <w:p w:rsidR="009906A8" w:rsidRPr="003016EE" w:rsidRDefault="009906A8" w:rsidP="005B50E3">
            <w:pPr>
              <w:jc w:val="center"/>
            </w:pPr>
            <w:r w:rsidRPr="003016EE">
              <w:t>2,6</w:t>
            </w:r>
          </w:p>
        </w:tc>
      </w:tr>
      <w:tr w:rsidR="009906A8" w:rsidRPr="00D1792B" w:rsidTr="009906A8">
        <w:trPr>
          <w:cantSplit/>
          <w:trHeight w:val="397"/>
          <w:jc w:val="center"/>
        </w:trPr>
        <w:tc>
          <w:tcPr>
            <w:tcW w:w="2365" w:type="dxa"/>
            <w:vAlign w:val="center"/>
          </w:tcPr>
          <w:p w:rsidR="009906A8" w:rsidRPr="00D1792B" w:rsidRDefault="009906A8" w:rsidP="00642A59">
            <w:r w:rsidRPr="00D1792B">
              <w:t>Семейные</w:t>
            </w:r>
          </w:p>
        </w:tc>
        <w:tc>
          <w:tcPr>
            <w:tcW w:w="2171" w:type="dxa"/>
          </w:tcPr>
          <w:p w:rsidR="009906A8" w:rsidRPr="003016EE" w:rsidRDefault="009906A8" w:rsidP="005B50E3">
            <w:pPr>
              <w:jc w:val="center"/>
            </w:pPr>
            <w:r>
              <w:t>4</w:t>
            </w:r>
          </w:p>
        </w:tc>
        <w:tc>
          <w:tcPr>
            <w:tcW w:w="3395" w:type="dxa"/>
            <w:vAlign w:val="center"/>
          </w:tcPr>
          <w:p w:rsidR="009906A8" w:rsidRPr="003016EE" w:rsidRDefault="009906A8" w:rsidP="005B50E3">
            <w:pPr>
              <w:jc w:val="center"/>
            </w:pPr>
            <w:r w:rsidRPr="003016EE">
              <w:t>6</w:t>
            </w:r>
          </w:p>
        </w:tc>
      </w:tr>
    </w:tbl>
    <w:p w:rsidR="00FA6C0D" w:rsidRDefault="00FA6C0D" w:rsidP="00FA6C0D">
      <w:pPr>
        <w:rPr>
          <w:b/>
          <w:color w:val="000000"/>
          <w:spacing w:val="5"/>
          <w:sz w:val="28"/>
        </w:rPr>
      </w:pPr>
    </w:p>
    <w:p w:rsidR="00FA6C0D" w:rsidRDefault="00FA6C0D" w:rsidP="00FA6C0D">
      <w:pPr>
        <w:ind w:firstLine="5812"/>
        <w:jc w:val="center"/>
        <w:rPr>
          <w:sz w:val="28"/>
          <w:szCs w:val="28"/>
        </w:rPr>
      </w:pPr>
    </w:p>
    <w:p w:rsidR="00FA6C0D" w:rsidRDefault="00FA6C0D" w:rsidP="00FA6C0D">
      <w:pPr>
        <w:ind w:firstLine="5812"/>
        <w:jc w:val="center"/>
        <w:rPr>
          <w:sz w:val="28"/>
          <w:szCs w:val="28"/>
        </w:rPr>
      </w:pPr>
    </w:p>
    <w:p w:rsidR="00FA6C0D" w:rsidRDefault="00FA6C0D" w:rsidP="00FA6C0D">
      <w:pPr>
        <w:ind w:firstLine="5812"/>
        <w:jc w:val="center"/>
        <w:rPr>
          <w:sz w:val="28"/>
          <w:szCs w:val="28"/>
        </w:rPr>
      </w:pPr>
    </w:p>
    <w:p w:rsidR="00FA6C0D" w:rsidRDefault="00FA6C0D" w:rsidP="002D68EE">
      <w:pPr>
        <w:ind w:firstLine="5812"/>
        <w:jc w:val="center"/>
        <w:rPr>
          <w:sz w:val="28"/>
          <w:szCs w:val="28"/>
        </w:rPr>
      </w:pPr>
    </w:p>
    <w:p w:rsidR="00270FDC" w:rsidRDefault="00270FDC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5D3FA6" w:rsidRDefault="005D3FA6" w:rsidP="002D68EE">
      <w:pPr>
        <w:ind w:firstLine="5812"/>
        <w:jc w:val="center"/>
        <w:rPr>
          <w:sz w:val="28"/>
          <w:szCs w:val="28"/>
        </w:rPr>
      </w:pPr>
    </w:p>
    <w:p w:rsidR="00B26D5C" w:rsidRDefault="00B26D5C" w:rsidP="005D3FA6">
      <w:pPr>
        <w:ind w:firstLine="5387"/>
        <w:jc w:val="center"/>
        <w:rPr>
          <w:sz w:val="28"/>
          <w:szCs w:val="28"/>
        </w:rPr>
      </w:pPr>
    </w:p>
    <w:p w:rsidR="00D1792B" w:rsidRDefault="00D1792B" w:rsidP="005D3FA6">
      <w:pPr>
        <w:ind w:firstLine="5387"/>
        <w:jc w:val="center"/>
        <w:rPr>
          <w:sz w:val="28"/>
          <w:szCs w:val="28"/>
        </w:rPr>
      </w:pPr>
    </w:p>
    <w:p w:rsidR="00D1792B" w:rsidRDefault="00D1792B" w:rsidP="005D3FA6">
      <w:pPr>
        <w:ind w:firstLine="5387"/>
        <w:jc w:val="center"/>
        <w:rPr>
          <w:sz w:val="28"/>
          <w:szCs w:val="28"/>
        </w:rPr>
      </w:pPr>
    </w:p>
    <w:p w:rsidR="00D1792B" w:rsidRDefault="00D1792B" w:rsidP="005D3FA6">
      <w:pPr>
        <w:ind w:firstLine="5387"/>
        <w:jc w:val="center"/>
        <w:rPr>
          <w:sz w:val="28"/>
          <w:szCs w:val="28"/>
        </w:rPr>
      </w:pPr>
    </w:p>
    <w:p w:rsidR="00601A3A" w:rsidRDefault="00601A3A" w:rsidP="005D3FA6">
      <w:pPr>
        <w:ind w:firstLine="5387"/>
        <w:jc w:val="center"/>
        <w:rPr>
          <w:sz w:val="28"/>
          <w:szCs w:val="28"/>
        </w:rPr>
      </w:pPr>
    </w:p>
    <w:p w:rsidR="00601A3A" w:rsidRDefault="00601A3A" w:rsidP="005D3FA6">
      <w:pPr>
        <w:ind w:firstLine="5387"/>
        <w:jc w:val="center"/>
        <w:rPr>
          <w:sz w:val="28"/>
          <w:szCs w:val="28"/>
        </w:rPr>
      </w:pPr>
    </w:p>
    <w:p w:rsidR="00601A3A" w:rsidRDefault="00601A3A" w:rsidP="005D3FA6">
      <w:pPr>
        <w:ind w:firstLine="5387"/>
        <w:jc w:val="center"/>
        <w:rPr>
          <w:sz w:val="28"/>
          <w:szCs w:val="28"/>
        </w:rPr>
      </w:pPr>
    </w:p>
    <w:p w:rsidR="00601A3A" w:rsidRDefault="00601A3A" w:rsidP="005D3FA6">
      <w:pPr>
        <w:ind w:firstLine="5387"/>
        <w:jc w:val="center"/>
        <w:rPr>
          <w:sz w:val="28"/>
          <w:szCs w:val="28"/>
        </w:rPr>
      </w:pPr>
    </w:p>
    <w:p w:rsidR="009906A8" w:rsidRDefault="009906A8" w:rsidP="005D3FA6">
      <w:pPr>
        <w:ind w:firstLine="5387"/>
        <w:jc w:val="center"/>
        <w:rPr>
          <w:sz w:val="28"/>
          <w:szCs w:val="28"/>
        </w:rPr>
      </w:pPr>
    </w:p>
    <w:p w:rsidR="009906A8" w:rsidRDefault="009906A8" w:rsidP="005D3FA6">
      <w:pPr>
        <w:ind w:firstLine="5387"/>
        <w:jc w:val="center"/>
        <w:rPr>
          <w:sz w:val="28"/>
          <w:szCs w:val="28"/>
        </w:rPr>
      </w:pPr>
    </w:p>
    <w:p w:rsidR="005D3FA6" w:rsidRDefault="005D3FA6" w:rsidP="009906A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5D3FA6" w:rsidRDefault="005D3FA6" w:rsidP="00601A3A">
      <w:pPr>
        <w:tabs>
          <w:tab w:val="left" w:pos="4253"/>
          <w:tab w:val="left" w:pos="4536"/>
        </w:tabs>
        <w:ind w:left="5103"/>
        <w:jc w:val="both"/>
        <w:rPr>
          <w:sz w:val="28"/>
        </w:rPr>
      </w:pPr>
      <w:r w:rsidRPr="004B5DC7">
        <w:rPr>
          <w:spacing w:val="-6"/>
          <w:sz w:val="28"/>
          <w:szCs w:val="28"/>
        </w:rPr>
        <w:t xml:space="preserve">к </w:t>
      </w:r>
      <w:r>
        <w:rPr>
          <w:sz w:val="28"/>
        </w:rPr>
        <w:t xml:space="preserve">Порядку </w:t>
      </w:r>
      <w:r w:rsidR="00601A3A" w:rsidRPr="00601A3A">
        <w:rPr>
          <w:sz w:val="28"/>
        </w:rPr>
        <w:t>расчета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объемов  средств,  выделяемых на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финансирование        дошкольных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образовательных      организаций</w:t>
      </w:r>
      <w:r w:rsidR="00601A3A">
        <w:rPr>
          <w:sz w:val="28"/>
        </w:rPr>
        <w:t xml:space="preserve"> </w:t>
      </w:r>
      <w:r w:rsidR="00601A3A" w:rsidRPr="00601A3A">
        <w:rPr>
          <w:sz w:val="28"/>
        </w:rPr>
        <w:t>из краевого  бюджета на 202</w:t>
      </w:r>
      <w:r w:rsidR="009906A8">
        <w:rPr>
          <w:sz w:val="28"/>
        </w:rPr>
        <w:t>3</w:t>
      </w:r>
      <w:r w:rsidR="00601A3A" w:rsidRPr="00601A3A">
        <w:rPr>
          <w:sz w:val="28"/>
        </w:rPr>
        <w:t xml:space="preserve"> год</w:t>
      </w:r>
    </w:p>
    <w:p w:rsidR="002742A4" w:rsidRDefault="002742A4" w:rsidP="004E4100">
      <w:pPr>
        <w:jc w:val="center"/>
        <w:rPr>
          <w:sz w:val="28"/>
        </w:rPr>
      </w:pPr>
    </w:p>
    <w:p w:rsidR="0028158C" w:rsidRDefault="0028158C" w:rsidP="0028158C">
      <w:pPr>
        <w:jc w:val="center"/>
        <w:rPr>
          <w:sz w:val="28"/>
        </w:rPr>
      </w:pPr>
      <w:r>
        <w:rPr>
          <w:sz w:val="28"/>
        </w:rPr>
        <w:t>РАЗМЕРЫ НОРМАТИВОВ</w:t>
      </w:r>
    </w:p>
    <w:p w:rsidR="0028158C" w:rsidRPr="00D73485" w:rsidRDefault="00677A0E" w:rsidP="0028158C">
      <w:pPr>
        <w:jc w:val="center"/>
        <w:rPr>
          <w:sz w:val="28"/>
        </w:rPr>
      </w:pPr>
      <w:proofErr w:type="gramStart"/>
      <w:r>
        <w:rPr>
          <w:sz w:val="28"/>
        </w:rPr>
        <w:t xml:space="preserve">Бюджетного финансирования реализации образовательных программ в </w:t>
      </w:r>
      <w:r w:rsidR="006C27E4">
        <w:rPr>
          <w:sz w:val="28"/>
        </w:rPr>
        <w:t xml:space="preserve">сельских </w:t>
      </w:r>
      <w:r>
        <w:rPr>
          <w:sz w:val="28"/>
        </w:rPr>
        <w:t>ДОО</w:t>
      </w:r>
      <w:r w:rsidR="00C12319">
        <w:rPr>
          <w:sz w:val="28"/>
        </w:rPr>
        <w:t xml:space="preserve"> на 202</w:t>
      </w:r>
      <w:r w:rsidR="009906A8">
        <w:rPr>
          <w:sz w:val="28"/>
        </w:rPr>
        <w:t>3</w:t>
      </w:r>
      <w:r w:rsidR="006C27E4">
        <w:rPr>
          <w:sz w:val="28"/>
        </w:rPr>
        <w:t xml:space="preserve"> год.</w:t>
      </w:r>
      <w:r>
        <w:rPr>
          <w:sz w:val="28"/>
        </w:rPr>
        <w:t xml:space="preserve"> </w:t>
      </w:r>
      <w:proofErr w:type="gramEnd"/>
    </w:p>
    <w:p w:rsidR="0028158C" w:rsidRDefault="0028158C" w:rsidP="0028158C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991"/>
        <w:gridCol w:w="2947"/>
      </w:tblGrid>
      <w:tr w:rsidR="00677A0E" w:rsidRPr="00D1792B" w:rsidTr="006C27E4">
        <w:trPr>
          <w:cantSplit/>
          <w:trHeight w:val="1275"/>
        </w:trPr>
        <w:tc>
          <w:tcPr>
            <w:tcW w:w="1134" w:type="dxa"/>
          </w:tcPr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</w:p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№</w:t>
            </w:r>
          </w:p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  <w:proofErr w:type="spellStart"/>
            <w:proofErr w:type="gramStart"/>
            <w:r w:rsidRPr="00D1792B">
              <w:rPr>
                <w:color w:val="000000"/>
                <w:spacing w:val="5"/>
              </w:rPr>
              <w:t>п</w:t>
            </w:r>
            <w:proofErr w:type="spellEnd"/>
            <w:proofErr w:type="gramEnd"/>
            <w:r w:rsidRPr="00D1792B">
              <w:rPr>
                <w:color w:val="000000"/>
                <w:spacing w:val="5"/>
              </w:rPr>
              <w:t>/</w:t>
            </w:r>
            <w:proofErr w:type="spellStart"/>
            <w:r w:rsidRPr="00D1792B">
              <w:rPr>
                <w:color w:val="000000"/>
                <w:spacing w:val="5"/>
              </w:rPr>
              <w:t>п</w:t>
            </w:r>
            <w:proofErr w:type="spellEnd"/>
          </w:p>
        </w:tc>
        <w:tc>
          <w:tcPr>
            <w:tcW w:w="4991" w:type="dxa"/>
          </w:tcPr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</w:p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Наименование направленности групп</w:t>
            </w:r>
          </w:p>
        </w:tc>
        <w:tc>
          <w:tcPr>
            <w:tcW w:w="2947" w:type="dxa"/>
          </w:tcPr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</w:p>
          <w:p w:rsidR="00677A0E" w:rsidRPr="00D1792B" w:rsidRDefault="00677A0E" w:rsidP="005B50E3">
            <w:pPr>
              <w:jc w:val="center"/>
              <w:rPr>
                <w:color w:val="000000"/>
                <w:spacing w:val="5"/>
              </w:rPr>
            </w:pPr>
            <w:r w:rsidRPr="00D1792B">
              <w:rPr>
                <w:color w:val="000000"/>
                <w:spacing w:val="5"/>
              </w:rPr>
              <w:t>Нормативы расходов по заработной плате на одного воспитанника</w:t>
            </w:r>
          </w:p>
        </w:tc>
      </w:tr>
      <w:tr w:rsidR="00677A0E" w:rsidRPr="00D1792B" w:rsidTr="006C27E4">
        <w:trPr>
          <w:cantSplit/>
          <w:trHeight w:val="690"/>
        </w:trPr>
        <w:tc>
          <w:tcPr>
            <w:tcW w:w="1134" w:type="dxa"/>
            <w:vAlign w:val="center"/>
          </w:tcPr>
          <w:p w:rsidR="00677A0E" w:rsidRPr="00D1792B" w:rsidRDefault="006C27E4" w:rsidP="005B50E3">
            <w:r w:rsidRPr="00D1792B">
              <w:t xml:space="preserve">    1.1</w:t>
            </w:r>
          </w:p>
        </w:tc>
        <w:tc>
          <w:tcPr>
            <w:tcW w:w="4991" w:type="dxa"/>
            <w:vAlign w:val="center"/>
          </w:tcPr>
          <w:p w:rsidR="00677A0E" w:rsidRPr="00D1792B" w:rsidRDefault="006C27E4" w:rsidP="006C27E4">
            <w:proofErr w:type="spellStart"/>
            <w:r w:rsidRPr="00D1792B">
              <w:t>Общеразвивающая</w:t>
            </w:r>
            <w:proofErr w:type="spellEnd"/>
            <w:r w:rsidRPr="00D1792B">
              <w:t xml:space="preserve"> группа с 10 часовым пребыванием </w:t>
            </w:r>
          </w:p>
        </w:tc>
        <w:tc>
          <w:tcPr>
            <w:tcW w:w="2947" w:type="dxa"/>
            <w:vAlign w:val="center"/>
          </w:tcPr>
          <w:p w:rsidR="00677A0E" w:rsidRPr="00D1792B" w:rsidRDefault="002C05ED" w:rsidP="00835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31431</w:t>
            </w:r>
          </w:p>
        </w:tc>
      </w:tr>
      <w:tr w:rsidR="003C4774" w:rsidRPr="00D1792B" w:rsidTr="006C27E4">
        <w:trPr>
          <w:cantSplit/>
          <w:trHeight w:val="397"/>
        </w:trPr>
        <w:tc>
          <w:tcPr>
            <w:tcW w:w="1134" w:type="dxa"/>
            <w:vAlign w:val="center"/>
          </w:tcPr>
          <w:p w:rsidR="003C4774" w:rsidRPr="00D1792B" w:rsidRDefault="003C4774" w:rsidP="005B50E3"/>
        </w:tc>
        <w:tc>
          <w:tcPr>
            <w:tcW w:w="4991" w:type="dxa"/>
            <w:vAlign w:val="center"/>
          </w:tcPr>
          <w:p w:rsidR="003C4774" w:rsidRPr="00D1792B" w:rsidRDefault="003C4774" w:rsidP="006C27E4">
            <w:proofErr w:type="spellStart"/>
            <w:r w:rsidRPr="00D1792B">
              <w:t>Общеразвивающая</w:t>
            </w:r>
            <w:proofErr w:type="spellEnd"/>
            <w:r w:rsidRPr="00D1792B">
              <w:t xml:space="preserve"> группа с 9 часовым пребыванием</w:t>
            </w:r>
          </w:p>
        </w:tc>
        <w:tc>
          <w:tcPr>
            <w:tcW w:w="2947" w:type="dxa"/>
            <w:vAlign w:val="center"/>
          </w:tcPr>
          <w:p w:rsidR="003C4774" w:rsidRPr="00D1792B" w:rsidRDefault="002C05ED" w:rsidP="005B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28916</w:t>
            </w:r>
          </w:p>
        </w:tc>
      </w:tr>
      <w:tr w:rsidR="00677A0E" w:rsidRPr="00D1792B" w:rsidTr="006C27E4">
        <w:trPr>
          <w:cantSplit/>
          <w:trHeight w:val="397"/>
        </w:trPr>
        <w:tc>
          <w:tcPr>
            <w:tcW w:w="1134" w:type="dxa"/>
            <w:vAlign w:val="center"/>
          </w:tcPr>
          <w:p w:rsidR="00677A0E" w:rsidRPr="00D1792B" w:rsidRDefault="006C27E4" w:rsidP="005B50E3">
            <w:r w:rsidRPr="00D1792B">
              <w:t xml:space="preserve">    1.2</w:t>
            </w:r>
          </w:p>
        </w:tc>
        <w:tc>
          <w:tcPr>
            <w:tcW w:w="4991" w:type="dxa"/>
            <w:vAlign w:val="center"/>
          </w:tcPr>
          <w:p w:rsidR="00677A0E" w:rsidRPr="00D1792B" w:rsidRDefault="006C27E4" w:rsidP="006C27E4">
            <w:r w:rsidRPr="00D1792B">
              <w:t>Оздоровительная группа с 10 часовым пребыванием</w:t>
            </w:r>
          </w:p>
        </w:tc>
        <w:tc>
          <w:tcPr>
            <w:tcW w:w="2947" w:type="dxa"/>
            <w:vAlign w:val="center"/>
          </w:tcPr>
          <w:p w:rsidR="00677A0E" w:rsidRPr="00D1792B" w:rsidRDefault="002C05ED" w:rsidP="005B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42117</w:t>
            </w:r>
          </w:p>
        </w:tc>
      </w:tr>
      <w:tr w:rsidR="00677A0E" w:rsidRPr="00D1792B" w:rsidTr="006C27E4">
        <w:trPr>
          <w:cantSplit/>
          <w:trHeight w:val="397"/>
        </w:trPr>
        <w:tc>
          <w:tcPr>
            <w:tcW w:w="1134" w:type="dxa"/>
            <w:vAlign w:val="center"/>
          </w:tcPr>
          <w:p w:rsidR="00677A0E" w:rsidRPr="00D1792B" w:rsidRDefault="006C27E4" w:rsidP="005B50E3">
            <w:r w:rsidRPr="00D1792B">
              <w:t xml:space="preserve">    1.3</w:t>
            </w:r>
          </w:p>
        </w:tc>
        <w:tc>
          <w:tcPr>
            <w:tcW w:w="4991" w:type="dxa"/>
            <w:vAlign w:val="center"/>
          </w:tcPr>
          <w:p w:rsidR="00677A0E" w:rsidRPr="00D1792B" w:rsidRDefault="006C27E4" w:rsidP="006C27E4">
            <w:r w:rsidRPr="00D1792B">
              <w:t>Компенсирующая (комбинированная) группа с 10 часовым пребыванием</w:t>
            </w:r>
          </w:p>
        </w:tc>
        <w:tc>
          <w:tcPr>
            <w:tcW w:w="2947" w:type="dxa"/>
            <w:vAlign w:val="center"/>
          </w:tcPr>
          <w:p w:rsidR="00677A0E" w:rsidRPr="00D1792B" w:rsidRDefault="002C05ED" w:rsidP="005B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81720</w:t>
            </w:r>
          </w:p>
        </w:tc>
      </w:tr>
      <w:tr w:rsidR="00677A0E" w:rsidRPr="00D1792B" w:rsidTr="006C27E4">
        <w:trPr>
          <w:cantSplit/>
          <w:trHeight w:val="397"/>
        </w:trPr>
        <w:tc>
          <w:tcPr>
            <w:tcW w:w="1134" w:type="dxa"/>
            <w:vAlign w:val="center"/>
          </w:tcPr>
          <w:p w:rsidR="00677A0E" w:rsidRPr="00D1792B" w:rsidRDefault="006C27E4" w:rsidP="005B50E3">
            <w:r w:rsidRPr="00D1792B">
              <w:t xml:space="preserve">    1.4</w:t>
            </w:r>
          </w:p>
        </w:tc>
        <w:tc>
          <w:tcPr>
            <w:tcW w:w="4991" w:type="dxa"/>
            <w:vAlign w:val="center"/>
          </w:tcPr>
          <w:p w:rsidR="00677A0E" w:rsidRPr="00D1792B" w:rsidRDefault="006C27E4" w:rsidP="006C27E4">
            <w:r w:rsidRPr="00D1792B">
              <w:t>Семейная группа</w:t>
            </w:r>
          </w:p>
        </w:tc>
        <w:tc>
          <w:tcPr>
            <w:tcW w:w="2947" w:type="dxa"/>
            <w:vAlign w:val="center"/>
          </w:tcPr>
          <w:p w:rsidR="00677A0E" w:rsidRPr="00D1792B" w:rsidRDefault="002C05ED" w:rsidP="005B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194243</w:t>
            </w:r>
          </w:p>
        </w:tc>
      </w:tr>
    </w:tbl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3C4774" w:rsidRDefault="003C4774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560EEB" w:rsidRDefault="00560EEB" w:rsidP="004E4100">
      <w:pPr>
        <w:jc w:val="center"/>
        <w:rPr>
          <w:sz w:val="28"/>
        </w:rPr>
      </w:pPr>
    </w:p>
    <w:p w:rsidR="003C4774" w:rsidRDefault="003C4774" w:rsidP="00707493">
      <w:pPr>
        <w:ind w:firstLine="5387"/>
        <w:jc w:val="center"/>
        <w:rPr>
          <w:sz w:val="28"/>
          <w:szCs w:val="28"/>
        </w:rPr>
        <w:sectPr w:rsidR="003C4774" w:rsidSect="0057529A">
          <w:pgSz w:w="11906" w:h="16838"/>
          <w:pgMar w:top="851" w:right="680" w:bottom="709" w:left="1758" w:header="709" w:footer="709" w:gutter="0"/>
          <w:cols w:space="708"/>
          <w:docGrid w:linePitch="360"/>
        </w:sectPr>
      </w:pPr>
    </w:p>
    <w:p w:rsidR="00270FDC" w:rsidRDefault="00471BEC" w:rsidP="002C05ED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sectPr w:rsidR="00270FDC" w:rsidSect="005D0701">
      <w:pgSz w:w="16838" w:h="11906" w:orient="landscape"/>
      <w:pgMar w:top="1276" w:right="1077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5F" w:rsidRDefault="00302B5F" w:rsidP="00777830">
      <w:r>
        <w:separator/>
      </w:r>
    </w:p>
  </w:endnote>
  <w:endnote w:type="continuationSeparator" w:id="0">
    <w:p w:rsidR="00302B5F" w:rsidRDefault="00302B5F" w:rsidP="0077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5F" w:rsidRDefault="00302B5F" w:rsidP="00777830">
      <w:r>
        <w:separator/>
      </w:r>
    </w:p>
  </w:footnote>
  <w:footnote w:type="continuationSeparator" w:id="0">
    <w:p w:rsidR="00302B5F" w:rsidRDefault="00302B5F" w:rsidP="0077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45830"/>
    <w:multiLevelType w:val="hybridMultilevel"/>
    <w:tmpl w:val="D81E828E"/>
    <w:lvl w:ilvl="0" w:tplc="2B2EE35C">
      <w:start w:val="9"/>
      <w:numFmt w:val="decimal"/>
      <w:lvlText w:val="%1."/>
      <w:lvlJc w:val="left"/>
      <w:pPr>
        <w:ind w:left="16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C957251"/>
    <w:multiLevelType w:val="multilevel"/>
    <w:tmpl w:val="CBCC0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</w:rPr>
    </w:lvl>
    <w:lvl w:ilvl="4">
      <w:start w:val="1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07607"/>
    <w:multiLevelType w:val="hybridMultilevel"/>
    <w:tmpl w:val="9F8E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F5184"/>
    <w:multiLevelType w:val="hybridMultilevel"/>
    <w:tmpl w:val="3AAA1176"/>
    <w:lvl w:ilvl="0" w:tplc="E1342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75BDE"/>
    <w:multiLevelType w:val="hybridMultilevel"/>
    <w:tmpl w:val="0A76D1F4"/>
    <w:lvl w:ilvl="0" w:tplc="190C31CE">
      <w:start w:val="12"/>
      <w:numFmt w:val="decimal"/>
      <w:lvlText w:val="%1"/>
      <w:lvlJc w:val="left"/>
      <w:pPr>
        <w:ind w:left="11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2D8D46F4"/>
    <w:multiLevelType w:val="hybridMultilevel"/>
    <w:tmpl w:val="B97C733E"/>
    <w:lvl w:ilvl="0" w:tplc="8BF6E5E6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38EA254D"/>
    <w:multiLevelType w:val="singleLevel"/>
    <w:tmpl w:val="72E2D84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D760E54"/>
    <w:multiLevelType w:val="hybridMultilevel"/>
    <w:tmpl w:val="AD8EA2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011ACD"/>
    <w:multiLevelType w:val="hybridMultilevel"/>
    <w:tmpl w:val="B38CB30A"/>
    <w:lvl w:ilvl="0" w:tplc="EF309EDA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A2E38"/>
    <w:multiLevelType w:val="hybridMultilevel"/>
    <w:tmpl w:val="B5146AF4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>
    <w:nsid w:val="5CDC22B3"/>
    <w:multiLevelType w:val="hybridMultilevel"/>
    <w:tmpl w:val="D59A0D08"/>
    <w:lvl w:ilvl="0" w:tplc="00169DBC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7B5959"/>
    <w:multiLevelType w:val="hybridMultilevel"/>
    <w:tmpl w:val="11FC61AC"/>
    <w:lvl w:ilvl="0" w:tplc="882EC21C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68C5C29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693618D0"/>
    <w:multiLevelType w:val="hybridMultilevel"/>
    <w:tmpl w:val="571680A2"/>
    <w:lvl w:ilvl="0" w:tplc="2B2EE35C">
      <w:start w:val="9"/>
      <w:numFmt w:val="decimal"/>
      <w:lvlText w:val="%1."/>
      <w:lvlJc w:val="left"/>
      <w:pPr>
        <w:ind w:left="11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250A9"/>
    <w:multiLevelType w:val="hybridMultilevel"/>
    <w:tmpl w:val="71789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970F25"/>
    <w:multiLevelType w:val="multilevel"/>
    <w:tmpl w:val="ACBC1370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4C569E9"/>
    <w:multiLevelType w:val="hybridMultilevel"/>
    <w:tmpl w:val="5CBE672C"/>
    <w:lvl w:ilvl="0" w:tplc="87401320">
      <w:start w:val="4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  <w:noProof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6728ED"/>
    <w:multiLevelType w:val="singleLevel"/>
    <w:tmpl w:val="A2B6B1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77ED0EC0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7D661146"/>
    <w:multiLevelType w:val="multilevel"/>
    <w:tmpl w:val="9B582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9"/>
  </w:num>
  <w:num w:numId="5">
    <w:abstractNumId w:val="17"/>
  </w:num>
  <w:num w:numId="6">
    <w:abstractNumId w:val="14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</w:num>
  <w:num w:numId="14">
    <w:abstractNumId w:val="21"/>
  </w:num>
  <w:num w:numId="15">
    <w:abstractNumId w:val="0"/>
  </w:num>
  <w:num w:numId="16">
    <w:abstractNumId w:val="16"/>
  </w:num>
  <w:num w:numId="17">
    <w:abstractNumId w:val="20"/>
  </w:num>
  <w:num w:numId="18">
    <w:abstractNumId w:val="5"/>
  </w:num>
  <w:num w:numId="19">
    <w:abstractNumId w:val="11"/>
  </w:num>
  <w:num w:numId="20">
    <w:abstractNumId w:val="9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C9B"/>
    <w:rsid w:val="000028BE"/>
    <w:rsid w:val="0001085B"/>
    <w:rsid w:val="0001276F"/>
    <w:rsid w:val="000165EC"/>
    <w:rsid w:val="00017D88"/>
    <w:rsid w:val="00020236"/>
    <w:rsid w:val="00020319"/>
    <w:rsid w:val="00021F6E"/>
    <w:rsid w:val="00023193"/>
    <w:rsid w:val="0003180E"/>
    <w:rsid w:val="000352C2"/>
    <w:rsid w:val="00037374"/>
    <w:rsid w:val="0004195B"/>
    <w:rsid w:val="00045908"/>
    <w:rsid w:val="00047855"/>
    <w:rsid w:val="0005039C"/>
    <w:rsid w:val="0005528B"/>
    <w:rsid w:val="00073B79"/>
    <w:rsid w:val="000757DD"/>
    <w:rsid w:val="00081DA0"/>
    <w:rsid w:val="000823A7"/>
    <w:rsid w:val="00082F07"/>
    <w:rsid w:val="0008451E"/>
    <w:rsid w:val="00090750"/>
    <w:rsid w:val="00091779"/>
    <w:rsid w:val="000A1D2C"/>
    <w:rsid w:val="000A27C0"/>
    <w:rsid w:val="000A3665"/>
    <w:rsid w:val="000A56B4"/>
    <w:rsid w:val="000B50EB"/>
    <w:rsid w:val="000C3ED0"/>
    <w:rsid w:val="000C5281"/>
    <w:rsid w:val="000C56E0"/>
    <w:rsid w:val="000C73CB"/>
    <w:rsid w:val="000D2BF9"/>
    <w:rsid w:val="000D6C21"/>
    <w:rsid w:val="000E429D"/>
    <w:rsid w:val="000F411C"/>
    <w:rsid w:val="00102D9C"/>
    <w:rsid w:val="0010340D"/>
    <w:rsid w:val="00105D6F"/>
    <w:rsid w:val="001078FE"/>
    <w:rsid w:val="0011255F"/>
    <w:rsid w:val="00114822"/>
    <w:rsid w:val="00116AC0"/>
    <w:rsid w:val="00123509"/>
    <w:rsid w:val="0012405D"/>
    <w:rsid w:val="00124D4F"/>
    <w:rsid w:val="0013113B"/>
    <w:rsid w:val="00135705"/>
    <w:rsid w:val="00136E91"/>
    <w:rsid w:val="0013736B"/>
    <w:rsid w:val="00150F94"/>
    <w:rsid w:val="00152637"/>
    <w:rsid w:val="00157C3A"/>
    <w:rsid w:val="00160EC8"/>
    <w:rsid w:val="001637F0"/>
    <w:rsid w:val="00164B9A"/>
    <w:rsid w:val="00164EFC"/>
    <w:rsid w:val="00166660"/>
    <w:rsid w:val="00171409"/>
    <w:rsid w:val="00172A77"/>
    <w:rsid w:val="00176B58"/>
    <w:rsid w:val="0018583B"/>
    <w:rsid w:val="00193969"/>
    <w:rsid w:val="00194982"/>
    <w:rsid w:val="001A0015"/>
    <w:rsid w:val="001A2AD8"/>
    <w:rsid w:val="001A36FF"/>
    <w:rsid w:val="001A48D1"/>
    <w:rsid w:val="001A4900"/>
    <w:rsid w:val="001B06CA"/>
    <w:rsid w:val="001B2531"/>
    <w:rsid w:val="001B35E0"/>
    <w:rsid w:val="001C01D6"/>
    <w:rsid w:val="001C3EB6"/>
    <w:rsid w:val="001C530E"/>
    <w:rsid w:val="001D320B"/>
    <w:rsid w:val="001D3250"/>
    <w:rsid w:val="001D420A"/>
    <w:rsid w:val="001D5405"/>
    <w:rsid w:val="001D6191"/>
    <w:rsid w:val="001E00B3"/>
    <w:rsid w:val="001E7DB2"/>
    <w:rsid w:val="001E7EAA"/>
    <w:rsid w:val="001F46F0"/>
    <w:rsid w:val="001F625B"/>
    <w:rsid w:val="00200321"/>
    <w:rsid w:val="00200780"/>
    <w:rsid w:val="0020137D"/>
    <w:rsid w:val="00206092"/>
    <w:rsid w:val="002135D0"/>
    <w:rsid w:val="00215BFC"/>
    <w:rsid w:val="002167CB"/>
    <w:rsid w:val="00220159"/>
    <w:rsid w:val="00227B17"/>
    <w:rsid w:val="0023059E"/>
    <w:rsid w:val="0023211E"/>
    <w:rsid w:val="00233574"/>
    <w:rsid w:val="00236ABF"/>
    <w:rsid w:val="002376D3"/>
    <w:rsid w:val="00244E10"/>
    <w:rsid w:val="00246918"/>
    <w:rsid w:val="00247E5F"/>
    <w:rsid w:val="00255C3E"/>
    <w:rsid w:val="00260CBD"/>
    <w:rsid w:val="002633BA"/>
    <w:rsid w:val="00264176"/>
    <w:rsid w:val="002660E5"/>
    <w:rsid w:val="00266496"/>
    <w:rsid w:val="00270FDC"/>
    <w:rsid w:val="00272A41"/>
    <w:rsid w:val="0027399A"/>
    <w:rsid w:val="002742A4"/>
    <w:rsid w:val="0028158C"/>
    <w:rsid w:val="0028190D"/>
    <w:rsid w:val="00284A01"/>
    <w:rsid w:val="00295525"/>
    <w:rsid w:val="002955F3"/>
    <w:rsid w:val="002A11A9"/>
    <w:rsid w:val="002B1BEA"/>
    <w:rsid w:val="002B3093"/>
    <w:rsid w:val="002B34F4"/>
    <w:rsid w:val="002B522E"/>
    <w:rsid w:val="002C05ED"/>
    <w:rsid w:val="002C0A31"/>
    <w:rsid w:val="002C38C3"/>
    <w:rsid w:val="002C3B20"/>
    <w:rsid w:val="002D30D6"/>
    <w:rsid w:val="002D40C1"/>
    <w:rsid w:val="002D68EE"/>
    <w:rsid w:val="002E123C"/>
    <w:rsid w:val="002E445A"/>
    <w:rsid w:val="002E4884"/>
    <w:rsid w:val="002E5B7A"/>
    <w:rsid w:val="002E5D1E"/>
    <w:rsid w:val="002E629A"/>
    <w:rsid w:val="002E7DBF"/>
    <w:rsid w:val="002F07B9"/>
    <w:rsid w:val="002F1501"/>
    <w:rsid w:val="002F4C05"/>
    <w:rsid w:val="002F5734"/>
    <w:rsid w:val="002F6576"/>
    <w:rsid w:val="002F7BE7"/>
    <w:rsid w:val="00301131"/>
    <w:rsid w:val="003014F0"/>
    <w:rsid w:val="003016EE"/>
    <w:rsid w:val="003021A6"/>
    <w:rsid w:val="003023B5"/>
    <w:rsid w:val="00302B5F"/>
    <w:rsid w:val="00303ECF"/>
    <w:rsid w:val="00304776"/>
    <w:rsid w:val="00305EB5"/>
    <w:rsid w:val="00314D39"/>
    <w:rsid w:val="00315144"/>
    <w:rsid w:val="00321E1B"/>
    <w:rsid w:val="0032302B"/>
    <w:rsid w:val="003344F4"/>
    <w:rsid w:val="00343860"/>
    <w:rsid w:val="00344FE1"/>
    <w:rsid w:val="00351413"/>
    <w:rsid w:val="00351C97"/>
    <w:rsid w:val="00352549"/>
    <w:rsid w:val="00353C72"/>
    <w:rsid w:val="00353D8B"/>
    <w:rsid w:val="00354132"/>
    <w:rsid w:val="00354202"/>
    <w:rsid w:val="0035640F"/>
    <w:rsid w:val="00357E6A"/>
    <w:rsid w:val="00360CFD"/>
    <w:rsid w:val="00363993"/>
    <w:rsid w:val="00365906"/>
    <w:rsid w:val="0036731B"/>
    <w:rsid w:val="003742D1"/>
    <w:rsid w:val="00375818"/>
    <w:rsid w:val="0038167D"/>
    <w:rsid w:val="00382DBC"/>
    <w:rsid w:val="00387E2E"/>
    <w:rsid w:val="00392EF0"/>
    <w:rsid w:val="003A111B"/>
    <w:rsid w:val="003B24BE"/>
    <w:rsid w:val="003B2CDE"/>
    <w:rsid w:val="003B60DC"/>
    <w:rsid w:val="003C4774"/>
    <w:rsid w:val="003C787B"/>
    <w:rsid w:val="003D543E"/>
    <w:rsid w:val="003D62CD"/>
    <w:rsid w:val="003E6861"/>
    <w:rsid w:val="003F24E5"/>
    <w:rsid w:val="003F7B88"/>
    <w:rsid w:val="004049AA"/>
    <w:rsid w:val="00406F87"/>
    <w:rsid w:val="004136B4"/>
    <w:rsid w:val="00413D3B"/>
    <w:rsid w:val="004142D2"/>
    <w:rsid w:val="00423E57"/>
    <w:rsid w:val="004245E1"/>
    <w:rsid w:val="00426CFD"/>
    <w:rsid w:val="00427628"/>
    <w:rsid w:val="004310F7"/>
    <w:rsid w:val="0043183A"/>
    <w:rsid w:val="00432B28"/>
    <w:rsid w:val="004331EF"/>
    <w:rsid w:val="00434B89"/>
    <w:rsid w:val="00435743"/>
    <w:rsid w:val="004359FB"/>
    <w:rsid w:val="00436C25"/>
    <w:rsid w:val="00441A31"/>
    <w:rsid w:val="00442AB0"/>
    <w:rsid w:val="00442B25"/>
    <w:rsid w:val="00445ACB"/>
    <w:rsid w:val="00452B97"/>
    <w:rsid w:val="00453757"/>
    <w:rsid w:val="0045697C"/>
    <w:rsid w:val="00463BC6"/>
    <w:rsid w:val="00471535"/>
    <w:rsid w:val="00471BEC"/>
    <w:rsid w:val="004729CA"/>
    <w:rsid w:val="004805FC"/>
    <w:rsid w:val="00482888"/>
    <w:rsid w:val="004833F2"/>
    <w:rsid w:val="00484190"/>
    <w:rsid w:val="00496909"/>
    <w:rsid w:val="00497DF2"/>
    <w:rsid w:val="004A13FB"/>
    <w:rsid w:val="004A5B98"/>
    <w:rsid w:val="004A696F"/>
    <w:rsid w:val="004B4A0A"/>
    <w:rsid w:val="004B58C5"/>
    <w:rsid w:val="004B5DC7"/>
    <w:rsid w:val="004B6F15"/>
    <w:rsid w:val="004C085A"/>
    <w:rsid w:val="004C6F86"/>
    <w:rsid w:val="004D0593"/>
    <w:rsid w:val="004D14B9"/>
    <w:rsid w:val="004D50E0"/>
    <w:rsid w:val="004D6966"/>
    <w:rsid w:val="004E4100"/>
    <w:rsid w:val="004E51B2"/>
    <w:rsid w:val="004E67D2"/>
    <w:rsid w:val="004E6A87"/>
    <w:rsid w:val="004F5757"/>
    <w:rsid w:val="004F67AF"/>
    <w:rsid w:val="0050058A"/>
    <w:rsid w:val="00502BCF"/>
    <w:rsid w:val="00502E90"/>
    <w:rsid w:val="00502EA8"/>
    <w:rsid w:val="00505355"/>
    <w:rsid w:val="00513340"/>
    <w:rsid w:val="0051342B"/>
    <w:rsid w:val="00516EDC"/>
    <w:rsid w:val="005179DF"/>
    <w:rsid w:val="00522C25"/>
    <w:rsid w:val="00525EFF"/>
    <w:rsid w:val="00532CAD"/>
    <w:rsid w:val="00533898"/>
    <w:rsid w:val="00535122"/>
    <w:rsid w:val="0054063C"/>
    <w:rsid w:val="00543AA1"/>
    <w:rsid w:val="00543BB5"/>
    <w:rsid w:val="00551ADD"/>
    <w:rsid w:val="00557ED8"/>
    <w:rsid w:val="00560EEB"/>
    <w:rsid w:val="00567727"/>
    <w:rsid w:val="00570E86"/>
    <w:rsid w:val="0057529A"/>
    <w:rsid w:val="005774B1"/>
    <w:rsid w:val="0058683E"/>
    <w:rsid w:val="00590B84"/>
    <w:rsid w:val="00591016"/>
    <w:rsid w:val="00592065"/>
    <w:rsid w:val="00593087"/>
    <w:rsid w:val="005B294D"/>
    <w:rsid w:val="005B3FDA"/>
    <w:rsid w:val="005B50E3"/>
    <w:rsid w:val="005C0012"/>
    <w:rsid w:val="005C0ED4"/>
    <w:rsid w:val="005C1E73"/>
    <w:rsid w:val="005C3972"/>
    <w:rsid w:val="005C4CE8"/>
    <w:rsid w:val="005C6250"/>
    <w:rsid w:val="005C70B4"/>
    <w:rsid w:val="005D0701"/>
    <w:rsid w:val="005D2548"/>
    <w:rsid w:val="005D3FA6"/>
    <w:rsid w:val="005E0A55"/>
    <w:rsid w:val="005E1C6D"/>
    <w:rsid w:val="005E22D8"/>
    <w:rsid w:val="005E2361"/>
    <w:rsid w:val="005E2B09"/>
    <w:rsid w:val="0060108F"/>
    <w:rsid w:val="006010B3"/>
    <w:rsid w:val="00601A3A"/>
    <w:rsid w:val="0060421A"/>
    <w:rsid w:val="0061529E"/>
    <w:rsid w:val="00622251"/>
    <w:rsid w:val="006222FE"/>
    <w:rsid w:val="00622FCF"/>
    <w:rsid w:val="00626585"/>
    <w:rsid w:val="006313B1"/>
    <w:rsid w:val="00636875"/>
    <w:rsid w:val="0064109D"/>
    <w:rsid w:val="00641341"/>
    <w:rsid w:val="006424B1"/>
    <w:rsid w:val="00642A59"/>
    <w:rsid w:val="0064455D"/>
    <w:rsid w:val="00652008"/>
    <w:rsid w:val="00653875"/>
    <w:rsid w:val="00656656"/>
    <w:rsid w:val="00657667"/>
    <w:rsid w:val="006617C5"/>
    <w:rsid w:val="00663122"/>
    <w:rsid w:val="00663448"/>
    <w:rsid w:val="00667BA8"/>
    <w:rsid w:val="00674FCB"/>
    <w:rsid w:val="006777AB"/>
    <w:rsid w:val="00677A0E"/>
    <w:rsid w:val="00680E4F"/>
    <w:rsid w:val="00683D89"/>
    <w:rsid w:val="00687EE1"/>
    <w:rsid w:val="00694A48"/>
    <w:rsid w:val="00695B74"/>
    <w:rsid w:val="006A10D8"/>
    <w:rsid w:val="006A2DF4"/>
    <w:rsid w:val="006B3CEE"/>
    <w:rsid w:val="006B3DC5"/>
    <w:rsid w:val="006B43B1"/>
    <w:rsid w:val="006C27E4"/>
    <w:rsid w:val="006C329C"/>
    <w:rsid w:val="006C4E0E"/>
    <w:rsid w:val="006C65E4"/>
    <w:rsid w:val="006D0CF3"/>
    <w:rsid w:val="006D1236"/>
    <w:rsid w:val="006D46FC"/>
    <w:rsid w:val="006D4735"/>
    <w:rsid w:val="006D52A1"/>
    <w:rsid w:val="006D75D3"/>
    <w:rsid w:val="006E10BF"/>
    <w:rsid w:val="006E2F17"/>
    <w:rsid w:val="006F274A"/>
    <w:rsid w:val="007073FD"/>
    <w:rsid w:val="00707493"/>
    <w:rsid w:val="00713DDD"/>
    <w:rsid w:val="00721E19"/>
    <w:rsid w:val="00722203"/>
    <w:rsid w:val="00725C92"/>
    <w:rsid w:val="007278B8"/>
    <w:rsid w:val="0073188D"/>
    <w:rsid w:val="007319B9"/>
    <w:rsid w:val="00733302"/>
    <w:rsid w:val="007523FA"/>
    <w:rsid w:val="00754C6D"/>
    <w:rsid w:val="00754DC7"/>
    <w:rsid w:val="0075536C"/>
    <w:rsid w:val="007614BE"/>
    <w:rsid w:val="007625E8"/>
    <w:rsid w:val="00762811"/>
    <w:rsid w:val="00763FF8"/>
    <w:rsid w:val="00765DC1"/>
    <w:rsid w:val="00771824"/>
    <w:rsid w:val="007751B8"/>
    <w:rsid w:val="007756AD"/>
    <w:rsid w:val="00777830"/>
    <w:rsid w:val="00777C4A"/>
    <w:rsid w:val="00782107"/>
    <w:rsid w:val="00782314"/>
    <w:rsid w:val="00791ED7"/>
    <w:rsid w:val="007923F0"/>
    <w:rsid w:val="007A71BD"/>
    <w:rsid w:val="007A7C40"/>
    <w:rsid w:val="007B66F1"/>
    <w:rsid w:val="007C0421"/>
    <w:rsid w:val="007C0D7C"/>
    <w:rsid w:val="007C2FC2"/>
    <w:rsid w:val="007C58B2"/>
    <w:rsid w:val="007C5F99"/>
    <w:rsid w:val="007D0351"/>
    <w:rsid w:val="007D3ECB"/>
    <w:rsid w:val="007E0C83"/>
    <w:rsid w:val="007E22A2"/>
    <w:rsid w:val="007F16A2"/>
    <w:rsid w:val="007F2D5E"/>
    <w:rsid w:val="007F6DEF"/>
    <w:rsid w:val="007F6E70"/>
    <w:rsid w:val="00806B08"/>
    <w:rsid w:val="00807B91"/>
    <w:rsid w:val="00812ABD"/>
    <w:rsid w:val="00814F05"/>
    <w:rsid w:val="00817F63"/>
    <w:rsid w:val="00824960"/>
    <w:rsid w:val="00827EE6"/>
    <w:rsid w:val="00835793"/>
    <w:rsid w:val="0084514C"/>
    <w:rsid w:val="00845441"/>
    <w:rsid w:val="00847A3A"/>
    <w:rsid w:val="00851737"/>
    <w:rsid w:val="00852406"/>
    <w:rsid w:val="00852FCC"/>
    <w:rsid w:val="00856DA3"/>
    <w:rsid w:val="00857B67"/>
    <w:rsid w:val="00870D44"/>
    <w:rsid w:val="00873F41"/>
    <w:rsid w:val="008755EA"/>
    <w:rsid w:val="00875702"/>
    <w:rsid w:val="008772DF"/>
    <w:rsid w:val="008775FD"/>
    <w:rsid w:val="00877BF1"/>
    <w:rsid w:val="00881AC6"/>
    <w:rsid w:val="00881C6C"/>
    <w:rsid w:val="008841D8"/>
    <w:rsid w:val="00887031"/>
    <w:rsid w:val="008A111C"/>
    <w:rsid w:val="008A3022"/>
    <w:rsid w:val="008A39B5"/>
    <w:rsid w:val="008A522B"/>
    <w:rsid w:val="008A76CE"/>
    <w:rsid w:val="008B036B"/>
    <w:rsid w:val="008C438E"/>
    <w:rsid w:val="008C43BD"/>
    <w:rsid w:val="008C71C6"/>
    <w:rsid w:val="008D0701"/>
    <w:rsid w:val="008D2870"/>
    <w:rsid w:val="008D4623"/>
    <w:rsid w:val="008E3BA5"/>
    <w:rsid w:val="008E5104"/>
    <w:rsid w:val="008E69D9"/>
    <w:rsid w:val="008F2C89"/>
    <w:rsid w:val="00901DB3"/>
    <w:rsid w:val="00902497"/>
    <w:rsid w:val="0091063B"/>
    <w:rsid w:val="0091512A"/>
    <w:rsid w:val="009175EB"/>
    <w:rsid w:val="00920B63"/>
    <w:rsid w:val="00930842"/>
    <w:rsid w:val="00934384"/>
    <w:rsid w:val="00934D7F"/>
    <w:rsid w:val="0094300D"/>
    <w:rsid w:val="0094586E"/>
    <w:rsid w:val="009502D3"/>
    <w:rsid w:val="00953B17"/>
    <w:rsid w:val="00954CE2"/>
    <w:rsid w:val="0096397E"/>
    <w:rsid w:val="00971356"/>
    <w:rsid w:val="00973C2A"/>
    <w:rsid w:val="009748EE"/>
    <w:rsid w:val="00977946"/>
    <w:rsid w:val="009803E3"/>
    <w:rsid w:val="00981596"/>
    <w:rsid w:val="00983876"/>
    <w:rsid w:val="00984972"/>
    <w:rsid w:val="009906A8"/>
    <w:rsid w:val="00990A85"/>
    <w:rsid w:val="0099136A"/>
    <w:rsid w:val="00997FD1"/>
    <w:rsid w:val="009A3A6A"/>
    <w:rsid w:val="009A4BB6"/>
    <w:rsid w:val="009A7458"/>
    <w:rsid w:val="009A7B94"/>
    <w:rsid w:val="009B567C"/>
    <w:rsid w:val="009B5AE1"/>
    <w:rsid w:val="009C2BCA"/>
    <w:rsid w:val="009C2F97"/>
    <w:rsid w:val="009C6531"/>
    <w:rsid w:val="009D26F3"/>
    <w:rsid w:val="009D40C8"/>
    <w:rsid w:val="009E324C"/>
    <w:rsid w:val="009F58F4"/>
    <w:rsid w:val="009F5C0A"/>
    <w:rsid w:val="00A03932"/>
    <w:rsid w:val="00A0540F"/>
    <w:rsid w:val="00A07132"/>
    <w:rsid w:val="00A12C6F"/>
    <w:rsid w:val="00A14256"/>
    <w:rsid w:val="00A14BF7"/>
    <w:rsid w:val="00A1778D"/>
    <w:rsid w:val="00A17B19"/>
    <w:rsid w:val="00A240B2"/>
    <w:rsid w:val="00A322FC"/>
    <w:rsid w:val="00A32B3D"/>
    <w:rsid w:val="00A33A6A"/>
    <w:rsid w:val="00A3407C"/>
    <w:rsid w:val="00A37DE5"/>
    <w:rsid w:val="00A449BA"/>
    <w:rsid w:val="00A45805"/>
    <w:rsid w:val="00A6369F"/>
    <w:rsid w:val="00A670A5"/>
    <w:rsid w:val="00A76926"/>
    <w:rsid w:val="00A80E5C"/>
    <w:rsid w:val="00A82552"/>
    <w:rsid w:val="00A82E03"/>
    <w:rsid w:val="00A8704C"/>
    <w:rsid w:val="00A900F3"/>
    <w:rsid w:val="00A95842"/>
    <w:rsid w:val="00A972CD"/>
    <w:rsid w:val="00A974AC"/>
    <w:rsid w:val="00AB1D13"/>
    <w:rsid w:val="00AB3C10"/>
    <w:rsid w:val="00AB4252"/>
    <w:rsid w:val="00AB50FB"/>
    <w:rsid w:val="00AB579F"/>
    <w:rsid w:val="00AC17F2"/>
    <w:rsid w:val="00AC64FE"/>
    <w:rsid w:val="00AD6087"/>
    <w:rsid w:val="00AE13F4"/>
    <w:rsid w:val="00AE1D4E"/>
    <w:rsid w:val="00AF286C"/>
    <w:rsid w:val="00AF2A9B"/>
    <w:rsid w:val="00AF5286"/>
    <w:rsid w:val="00B02EC4"/>
    <w:rsid w:val="00B04650"/>
    <w:rsid w:val="00B108A7"/>
    <w:rsid w:val="00B14033"/>
    <w:rsid w:val="00B20935"/>
    <w:rsid w:val="00B21A48"/>
    <w:rsid w:val="00B24CE3"/>
    <w:rsid w:val="00B24DAD"/>
    <w:rsid w:val="00B25B3E"/>
    <w:rsid w:val="00B26D5C"/>
    <w:rsid w:val="00B376A2"/>
    <w:rsid w:val="00B406C3"/>
    <w:rsid w:val="00B4332B"/>
    <w:rsid w:val="00B46F9F"/>
    <w:rsid w:val="00B51603"/>
    <w:rsid w:val="00B5194E"/>
    <w:rsid w:val="00B54C27"/>
    <w:rsid w:val="00B561BB"/>
    <w:rsid w:val="00B56F84"/>
    <w:rsid w:val="00B652CE"/>
    <w:rsid w:val="00B6682F"/>
    <w:rsid w:val="00B7502B"/>
    <w:rsid w:val="00B76D9D"/>
    <w:rsid w:val="00B81131"/>
    <w:rsid w:val="00B82518"/>
    <w:rsid w:val="00B83C9B"/>
    <w:rsid w:val="00B8440B"/>
    <w:rsid w:val="00B84483"/>
    <w:rsid w:val="00B867C7"/>
    <w:rsid w:val="00B87C15"/>
    <w:rsid w:val="00B87C82"/>
    <w:rsid w:val="00B908F8"/>
    <w:rsid w:val="00B96854"/>
    <w:rsid w:val="00B97F32"/>
    <w:rsid w:val="00BA60D6"/>
    <w:rsid w:val="00BB0562"/>
    <w:rsid w:val="00BB484B"/>
    <w:rsid w:val="00BB63C3"/>
    <w:rsid w:val="00BC08DE"/>
    <w:rsid w:val="00BC147B"/>
    <w:rsid w:val="00BD3A9B"/>
    <w:rsid w:val="00BD7ECD"/>
    <w:rsid w:val="00BE25A5"/>
    <w:rsid w:val="00BE29E6"/>
    <w:rsid w:val="00BF088B"/>
    <w:rsid w:val="00BF53A4"/>
    <w:rsid w:val="00C01A5A"/>
    <w:rsid w:val="00C029A2"/>
    <w:rsid w:val="00C0407A"/>
    <w:rsid w:val="00C12319"/>
    <w:rsid w:val="00C134FA"/>
    <w:rsid w:val="00C1547B"/>
    <w:rsid w:val="00C176B5"/>
    <w:rsid w:val="00C227AF"/>
    <w:rsid w:val="00C22AC7"/>
    <w:rsid w:val="00C23BEF"/>
    <w:rsid w:val="00C240B9"/>
    <w:rsid w:val="00C25A7F"/>
    <w:rsid w:val="00C27AA1"/>
    <w:rsid w:val="00C32204"/>
    <w:rsid w:val="00C41A9E"/>
    <w:rsid w:val="00C442FD"/>
    <w:rsid w:val="00C56FF2"/>
    <w:rsid w:val="00C6031A"/>
    <w:rsid w:val="00C61C10"/>
    <w:rsid w:val="00C63495"/>
    <w:rsid w:val="00C6350E"/>
    <w:rsid w:val="00C63680"/>
    <w:rsid w:val="00C71B68"/>
    <w:rsid w:val="00C8307A"/>
    <w:rsid w:val="00C91D60"/>
    <w:rsid w:val="00C933CA"/>
    <w:rsid w:val="00C947F7"/>
    <w:rsid w:val="00CA085D"/>
    <w:rsid w:val="00CA1C78"/>
    <w:rsid w:val="00CA2BD6"/>
    <w:rsid w:val="00CA2FBC"/>
    <w:rsid w:val="00CA5CBD"/>
    <w:rsid w:val="00CA6D04"/>
    <w:rsid w:val="00CB2E24"/>
    <w:rsid w:val="00CC02D8"/>
    <w:rsid w:val="00CC5CC0"/>
    <w:rsid w:val="00CC6FC2"/>
    <w:rsid w:val="00CD15FE"/>
    <w:rsid w:val="00CD3D7C"/>
    <w:rsid w:val="00CD51C8"/>
    <w:rsid w:val="00CD5A35"/>
    <w:rsid w:val="00CE12E0"/>
    <w:rsid w:val="00CE3BD9"/>
    <w:rsid w:val="00CE3FA9"/>
    <w:rsid w:val="00CE695F"/>
    <w:rsid w:val="00CF4741"/>
    <w:rsid w:val="00CF5700"/>
    <w:rsid w:val="00D07383"/>
    <w:rsid w:val="00D078A3"/>
    <w:rsid w:val="00D119F8"/>
    <w:rsid w:val="00D1213A"/>
    <w:rsid w:val="00D142FA"/>
    <w:rsid w:val="00D1792B"/>
    <w:rsid w:val="00D24B28"/>
    <w:rsid w:val="00D26C7A"/>
    <w:rsid w:val="00D35971"/>
    <w:rsid w:val="00D37CF2"/>
    <w:rsid w:val="00D43402"/>
    <w:rsid w:val="00D43486"/>
    <w:rsid w:val="00D52659"/>
    <w:rsid w:val="00D53FFC"/>
    <w:rsid w:val="00D6090C"/>
    <w:rsid w:val="00D60BF2"/>
    <w:rsid w:val="00D6193D"/>
    <w:rsid w:val="00D64A22"/>
    <w:rsid w:val="00D671AE"/>
    <w:rsid w:val="00D70ABD"/>
    <w:rsid w:val="00D70E36"/>
    <w:rsid w:val="00D73485"/>
    <w:rsid w:val="00D73F3D"/>
    <w:rsid w:val="00D747E3"/>
    <w:rsid w:val="00D80910"/>
    <w:rsid w:val="00D81E15"/>
    <w:rsid w:val="00D87FE3"/>
    <w:rsid w:val="00D91322"/>
    <w:rsid w:val="00D91977"/>
    <w:rsid w:val="00DA3F82"/>
    <w:rsid w:val="00DA4EFD"/>
    <w:rsid w:val="00DA67D5"/>
    <w:rsid w:val="00DB5C26"/>
    <w:rsid w:val="00DC32F8"/>
    <w:rsid w:val="00DC7CF6"/>
    <w:rsid w:val="00DD1EBF"/>
    <w:rsid w:val="00DD4ED6"/>
    <w:rsid w:val="00DE2B13"/>
    <w:rsid w:val="00DE3112"/>
    <w:rsid w:val="00DE53E3"/>
    <w:rsid w:val="00DE56C7"/>
    <w:rsid w:val="00DE5BA2"/>
    <w:rsid w:val="00DF12AF"/>
    <w:rsid w:val="00DF3E50"/>
    <w:rsid w:val="00DF5578"/>
    <w:rsid w:val="00DF7954"/>
    <w:rsid w:val="00E043D9"/>
    <w:rsid w:val="00E05D07"/>
    <w:rsid w:val="00E11256"/>
    <w:rsid w:val="00E12DC7"/>
    <w:rsid w:val="00E21664"/>
    <w:rsid w:val="00E2270B"/>
    <w:rsid w:val="00E247B5"/>
    <w:rsid w:val="00E248DA"/>
    <w:rsid w:val="00E27BDE"/>
    <w:rsid w:val="00E35E32"/>
    <w:rsid w:val="00E4174B"/>
    <w:rsid w:val="00E43B71"/>
    <w:rsid w:val="00E47878"/>
    <w:rsid w:val="00E47F4C"/>
    <w:rsid w:val="00E52FF5"/>
    <w:rsid w:val="00E533B6"/>
    <w:rsid w:val="00E548C0"/>
    <w:rsid w:val="00E54BA0"/>
    <w:rsid w:val="00E554FA"/>
    <w:rsid w:val="00E626F7"/>
    <w:rsid w:val="00E667DC"/>
    <w:rsid w:val="00E71881"/>
    <w:rsid w:val="00E76301"/>
    <w:rsid w:val="00E80C65"/>
    <w:rsid w:val="00E9031C"/>
    <w:rsid w:val="00E93D67"/>
    <w:rsid w:val="00E9582E"/>
    <w:rsid w:val="00E96FDB"/>
    <w:rsid w:val="00EA00C5"/>
    <w:rsid w:val="00EA0D41"/>
    <w:rsid w:val="00EA1C66"/>
    <w:rsid w:val="00EA3FEB"/>
    <w:rsid w:val="00EB07D2"/>
    <w:rsid w:val="00EB3022"/>
    <w:rsid w:val="00EB3D9B"/>
    <w:rsid w:val="00EC0503"/>
    <w:rsid w:val="00EC46AC"/>
    <w:rsid w:val="00EC65A2"/>
    <w:rsid w:val="00ED0441"/>
    <w:rsid w:val="00ED490D"/>
    <w:rsid w:val="00ED6FDC"/>
    <w:rsid w:val="00EE1390"/>
    <w:rsid w:val="00EF2132"/>
    <w:rsid w:val="00EF4B2E"/>
    <w:rsid w:val="00F00F72"/>
    <w:rsid w:val="00F03CEB"/>
    <w:rsid w:val="00F04EDC"/>
    <w:rsid w:val="00F10D5C"/>
    <w:rsid w:val="00F10DA2"/>
    <w:rsid w:val="00F15C3E"/>
    <w:rsid w:val="00F164EA"/>
    <w:rsid w:val="00F237CB"/>
    <w:rsid w:val="00F25A48"/>
    <w:rsid w:val="00F30425"/>
    <w:rsid w:val="00F33A00"/>
    <w:rsid w:val="00F37114"/>
    <w:rsid w:val="00F37D54"/>
    <w:rsid w:val="00F43844"/>
    <w:rsid w:val="00F441DE"/>
    <w:rsid w:val="00F45A60"/>
    <w:rsid w:val="00F54526"/>
    <w:rsid w:val="00F612C0"/>
    <w:rsid w:val="00F738BE"/>
    <w:rsid w:val="00F76E4F"/>
    <w:rsid w:val="00F80771"/>
    <w:rsid w:val="00F8250A"/>
    <w:rsid w:val="00F82694"/>
    <w:rsid w:val="00F8281C"/>
    <w:rsid w:val="00F830BA"/>
    <w:rsid w:val="00F83723"/>
    <w:rsid w:val="00F908BB"/>
    <w:rsid w:val="00F95D5E"/>
    <w:rsid w:val="00F9685F"/>
    <w:rsid w:val="00F96E1E"/>
    <w:rsid w:val="00FA5F2B"/>
    <w:rsid w:val="00FA6C0D"/>
    <w:rsid w:val="00FA6D8A"/>
    <w:rsid w:val="00FA7D58"/>
    <w:rsid w:val="00FB0EA7"/>
    <w:rsid w:val="00FB1013"/>
    <w:rsid w:val="00FB4147"/>
    <w:rsid w:val="00FB7404"/>
    <w:rsid w:val="00FC7798"/>
    <w:rsid w:val="00FD0245"/>
    <w:rsid w:val="00FD3453"/>
    <w:rsid w:val="00FD3E57"/>
    <w:rsid w:val="00FD6932"/>
    <w:rsid w:val="00FD7417"/>
    <w:rsid w:val="00FE1905"/>
    <w:rsid w:val="00FE2CDC"/>
    <w:rsid w:val="00FE4652"/>
    <w:rsid w:val="00FE5086"/>
    <w:rsid w:val="00FE5EA3"/>
    <w:rsid w:val="00FF2C19"/>
    <w:rsid w:val="00FF3474"/>
    <w:rsid w:val="00FF38E6"/>
    <w:rsid w:val="00FF3BFF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3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 w:cs="Arial"/>
      <w:b/>
      <w:bCs/>
      <w:spacing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basedOn w:val="a0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66F1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57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56"/>
    <w:rsid w:val="0001276F"/>
    <w:rPr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2"/>
    <w:rsid w:val="0001276F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1276F"/>
    <w:pPr>
      <w:shd w:val="clear" w:color="auto" w:fill="FFFFFF"/>
      <w:spacing w:line="240" w:lineRule="exact"/>
      <w:ind w:hanging="820"/>
    </w:pPr>
    <w:rPr>
      <w:sz w:val="26"/>
      <w:szCs w:val="26"/>
    </w:rPr>
  </w:style>
  <w:style w:type="character" w:customStyle="1" w:styleId="32">
    <w:name w:val="Основной текст32"/>
    <w:basedOn w:val="af2"/>
    <w:rsid w:val="006E2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f2"/>
    <w:rsid w:val="006E2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f2"/>
    <w:rsid w:val="006E2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f2"/>
    <w:rsid w:val="00B25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f2"/>
    <w:rsid w:val="00B25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rsid w:val="00B25B3E"/>
    <w:rPr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20">
    <w:name w:val="Основной текст (12)"/>
    <w:basedOn w:val="12"/>
    <w:rsid w:val="00B25B3E"/>
    <w:rPr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2pt0pt">
    <w:name w:val="Основной текст + 12 pt;Курсив;Интервал 0 pt"/>
    <w:basedOn w:val="af2"/>
    <w:rsid w:val="00B25B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styleId="af3">
    <w:name w:val="Placeholder Text"/>
    <w:basedOn w:val="a0"/>
    <w:uiPriority w:val="99"/>
    <w:semiHidden/>
    <w:rsid w:val="00B25B3E"/>
    <w:rPr>
      <w:color w:val="808080"/>
    </w:rPr>
  </w:style>
  <w:style w:type="character" w:customStyle="1" w:styleId="36">
    <w:name w:val="Основной текст36"/>
    <w:basedOn w:val="af2"/>
    <w:rsid w:val="009B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f2"/>
    <w:rsid w:val="009B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rsid w:val="005B50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F46F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F2BF-375A-4F51-BEB3-A5E3BE58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1615</Words>
  <Characters>12561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Дежурова ЛВ</cp:lastModifiedBy>
  <cp:revision>12</cp:revision>
  <cp:lastPrinted>2023-01-17T03:38:00Z</cp:lastPrinted>
  <dcterms:created xsi:type="dcterms:W3CDTF">2022-01-31T04:23:00Z</dcterms:created>
  <dcterms:modified xsi:type="dcterms:W3CDTF">2022-12-30T08:17:00Z</dcterms:modified>
</cp:coreProperties>
</file>