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145581" w:rsidRDefault="00DB223D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21.10.2022</w:t>
      </w:r>
      <w:r w:rsidR="007F0D07" w:rsidRPr="003005EC">
        <w:rPr>
          <w:rFonts w:ascii="Arial" w:hAnsi="Arial" w:cs="Arial"/>
          <w:b/>
        </w:rPr>
        <w:t xml:space="preserve"> </w:t>
      </w:r>
      <w:r w:rsidR="007F0D07" w:rsidRPr="00C46CFF">
        <w:rPr>
          <w:rFonts w:ascii="Arial" w:hAnsi="Arial" w:cs="Arial"/>
        </w:rPr>
        <w:t xml:space="preserve"> 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145581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</w:t>
      </w:r>
      <w:r w:rsidR="007F0D07">
        <w:rPr>
          <w:rFonts w:ascii="Arial" w:hAnsi="Arial" w:cs="Arial"/>
          <w:b/>
        </w:rPr>
        <w:t xml:space="preserve">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 783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A43002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A43002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3pt;margin-top:12.4pt;width:253pt;height:102.25pt;z-index:251660288;mso-height-percent:200;mso-height-percent:200;mso-width-relative:margin;mso-height-relative:margin" strokecolor="white [3212]">
            <v:textbox style="mso-fit-shape-to-text:t">
              <w:txbxContent>
                <w:p w:rsidR="001C7EDD" w:rsidRDefault="001C7EDD" w:rsidP="0050555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D74A1">
                    <w:rPr>
                      <w:sz w:val="28"/>
                      <w:szCs w:val="28"/>
                    </w:rPr>
                    <w:t>О</w:t>
                  </w:r>
                  <w:r w:rsidR="0050555B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 утверждении </w:t>
                  </w:r>
                  <w:r w:rsidR="0050555B">
                    <w:rPr>
                      <w:sz w:val="28"/>
                      <w:szCs w:val="28"/>
                    </w:rPr>
                    <w:t xml:space="preserve">основных </w:t>
                  </w:r>
                  <w:r>
                    <w:rPr>
                      <w:sz w:val="28"/>
                      <w:szCs w:val="28"/>
                    </w:rPr>
                    <w:t xml:space="preserve">направлений бюджетной и </w:t>
                  </w:r>
                  <w:r w:rsidR="0050555B">
                    <w:rPr>
                      <w:sz w:val="28"/>
                      <w:szCs w:val="28"/>
                    </w:rPr>
                    <w:t xml:space="preserve">налоговой </w:t>
                  </w:r>
                  <w:r>
                    <w:rPr>
                      <w:sz w:val="28"/>
                      <w:szCs w:val="28"/>
                    </w:rPr>
                    <w:t xml:space="preserve">политики Бийского </w:t>
                  </w:r>
                  <w:r w:rsidR="0050555B">
                    <w:rPr>
                      <w:sz w:val="28"/>
                      <w:szCs w:val="28"/>
                    </w:rPr>
                    <w:t>района Алтайского</w:t>
                  </w:r>
                  <w:r>
                    <w:rPr>
                      <w:sz w:val="28"/>
                      <w:szCs w:val="28"/>
                    </w:rPr>
                    <w:t xml:space="preserve"> края на 202</w:t>
                  </w:r>
                  <w:r w:rsidR="00727824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0555B">
                    <w:rPr>
                      <w:sz w:val="28"/>
                      <w:szCs w:val="28"/>
                    </w:rPr>
                    <w:t>год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0555B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>на плановый период 202</w:t>
                  </w:r>
                  <w:r w:rsidR="00727824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727824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1C7EDD" w:rsidRDefault="001C7EDD"/>
              </w:txbxContent>
            </v:textbox>
          </v:shape>
        </w:pict>
      </w:r>
    </w:p>
    <w:p w:rsidR="006E447F" w:rsidRDefault="007F0D07" w:rsidP="00145581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6E447F">
        <w:rPr>
          <w:sz w:val="28"/>
          <w:szCs w:val="28"/>
        </w:rPr>
        <w:t xml:space="preserve"> 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     </w:t>
      </w:r>
      <w:r w:rsidR="00B5707C">
        <w:rPr>
          <w:sz w:val="28"/>
          <w:szCs w:val="28"/>
        </w:rPr>
        <w:t xml:space="preserve">утверждении </w:t>
      </w:r>
      <w:r w:rsidR="00145581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 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  </w:t>
      </w:r>
      <w:r w:rsidR="00145581">
        <w:rPr>
          <w:sz w:val="28"/>
          <w:szCs w:val="28"/>
        </w:rPr>
        <w:t xml:space="preserve">основных </w:t>
      </w:r>
    </w:p>
    <w:p w:rsidR="006E447F" w:rsidRDefault="006E447F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направлений </w:t>
      </w:r>
      <w:r w:rsidR="009720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и</w:t>
      </w:r>
      <w:r w:rsidR="0097200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</w:p>
    <w:p w:rsidR="006E447F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политики </w:t>
      </w:r>
      <w:r w:rsidR="006E447F">
        <w:rPr>
          <w:sz w:val="28"/>
          <w:szCs w:val="28"/>
        </w:rPr>
        <w:t xml:space="preserve">    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Бийского </w:t>
      </w:r>
      <w:r w:rsidR="006E447F">
        <w:rPr>
          <w:sz w:val="28"/>
          <w:szCs w:val="28"/>
        </w:rPr>
        <w:t xml:space="preserve"> 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 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6E447F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</w:t>
      </w:r>
      <w:r w:rsidR="006E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края </w:t>
      </w:r>
      <w:r w:rsidR="006E4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E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E447F">
        <w:rPr>
          <w:sz w:val="28"/>
          <w:szCs w:val="28"/>
        </w:rPr>
        <w:t xml:space="preserve"> </w:t>
      </w:r>
      <w:r w:rsidR="00972009">
        <w:rPr>
          <w:sz w:val="28"/>
          <w:szCs w:val="28"/>
        </w:rPr>
        <w:t xml:space="preserve"> </w:t>
      </w:r>
      <w:r w:rsidR="006E447F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E4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 </w:t>
      </w:r>
      <w:r w:rsidR="006E4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</w: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плановый период</w:t>
      </w:r>
      <w:r w:rsidR="006E447F">
        <w:rPr>
          <w:sz w:val="28"/>
          <w:szCs w:val="28"/>
        </w:rPr>
        <w:t xml:space="preserve"> 2021 </w:t>
      </w:r>
      <w:r>
        <w:rPr>
          <w:sz w:val="28"/>
          <w:szCs w:val="28"/>
        </w:rPr>
        <w:t>и</w:t>
      </w:r>
      <w:r w:rsidR="006E447F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годов</w:t>
      </w:r>
    </w:p>
    <w:p w:rsidR="00B936BC" w:rsidRDefault="00B936BC" w:rsidP="0014558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145581" w:rsidRDefault="00B5707C" w:rsidP="00145581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11F5">
        <w:rPr>
          <w:sz w:val="28"/>
          <w:szCs w:val="28"/>
        </w:rPr>
        <w:t xml:space="preserve">о ст.172 Бюджетного кодекса Российской Федерации в целях составления проекта бюджета МО </w:t>
      </w:r>
      <w:proofErr w:type="spellStart"/>
      <w:r w:rsidR="001E11F5">
        <w:rPr>
          <w:sz w:val="28"/>
          <w:szCs w:val="28"/>
        </w:rPr>
        <w:t>Бийский</w:t>
      </w:r>
      <w:proofErr w:type="spellEnd"/>
      <w:r w:rsidR="001E11F5">
        <w:rPr>
          <w:sz w:val="28"/>
          <w:szCs w:val="28"/>
        </w:rPr>
        <w:t xml:space="preserve"> район Алтайского </w:t>
      </w:r>
      <w:r w:rsidR="00CF24A7">
        <w:rPr>
          <w:sz w:val="28"/>
          <w:szCs w:val="28"/>
        </w:rPr>
        <w:t>края на 202</w:t>
      </w:r>
      <w:r w:rsidR="00727824">
        <w:rPr>
          <w:sz w:val="28"/>
          <w:szCs w:val="28"/>
        </w:rPr>
        <w:t>3</w:t>
      </w:r>
      <w:r w:rsidR="001E11F5">
        <w:rPr>
          <w:sz w:val="28"/>
          <w:szCs w:val="28"/>
        </w:rPr>
        <w:t xml:space="preserve"> год</w:t>
      </w:r>
      <w:r w:rsidR="00727824">
        <w:rPr>
          <w:sz w:val="28"/>
          <w:szCs w:val="28"/>
        </w:rPr>
        <w:t xml:space="preserve"> и на плановый период 2024 и 2025 годов</w:t>
      </w:r>
      <w:r w:rsidR="008F739A">
        <w:rPr>
          <w:sz w:val="28"/>
          <w:szCs w:val="28"/>
        </w:rPr>
        <w:t xml:space="preserve">, 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145581" w:rsidRDefault="006E447F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707C" w:rsidRPr="00074659">
        <w:rPr>
          <w:sz w:val="28"/>
          <w:szCs w:val="28"/>
        </w:rPr>
        <w:t>Утвердить</w:t>
      </w:r>
      <w:r w:rsidR="00145581">
        <w:rPr>
          <w:sz w:val="28"/>
          <w:szCs w:val="28"/>
        </w:rPr>
        <w:t xml:space="preserve"> основные направления </w:t>
      </w:r>
      <w:r w:rsidR="00CF24A7">
        <w:rPr>
          <w:sz w:val="28"/>
          <w:szCs w:val="28"/>
        </w:rPr>
        <w:t>бюджетной и налоговой</w:t>
      </w:r>
      <w:r w:rsidR="00145581">
        <w:rPr>
          <w:sz w:val="28"/>
          <w:szCs w:val="28"/>
        </w:rPr>
        <w:t xml:space="preserve"> политики  Бийского района Алтайского  края на 202</w:t>
      </w:r>
      <w:r w:rsidR="00727824">
        <w:rPr>
          <w:sz w:val="28"/>
          <w:szCs w:val="28"/>
        </w:rPr>
        <w:t>3</w:t>
      </w:r>
      <w:r w:rsidR="00145581">
        <w:rPr>
          <w:sz w:val="28"/>
          <w:szCs w:val="28"/>
        </w:rPr>
        <w:t xml:space="preserve"> год и на плановый период</w:t>
      </w:r>
      <w:r w:rsidR="00843447">
        <w:rPr>
          <w:sz w:val="28"/>
          <w:szCs w:val="28"/>
        </w:rPr>
        <w:t xml:space="preserve"> </w:t>
      </w:r>
      <w:r w:rsidR="00145581">
        <w:rPr>
          <w:sz w:val="28"/>
          <w:szCs w:val="28"/>
        </w:rPr>
        <w:t>202</w:t>
      </w:r>
      <w:r w:rsidR="00727824">
        <w:rPr>
          <w:sz w:val="28"/>
          <w:szCs w:val="28"/>
        </w:rPr>
        <w:t>4</w:t>
      </w:r>
      <w:r w:rsidR="00145581">
        <w:rPr>
          <w:sz w:val="28"/>
          <w:szCs w:val="28"/>
        </w:rPr>
        <w:t xml:space="preserve"> и 202</w:t>
      </w:r>
      <w:r w:rsidR="00727824">
        <w:rPr>
          <w:sz w:val="28"/>
          <w:szCs w:val="28"/>
        </w:rPr>
        <w:t>5</w:t>
      </w:r>
      <w:r w:rsidR="00145581">
        <w:rPr>
          <w:sz w:val="28"/>
          <w:szCs w:val="28"/>
        </w:rPr>
        <w:t xml:space="preserve"> годов.</w:t>
      </w:r>
    </w:p>
    <w:p w:rsidR="006E447F" w:rsidRDefault="006E447F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данное постановление на официальном сайте Администрации Бийского района.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4219F4">
        <w:rPr>
          <w:sz w:val="28"/>
          <w:szCs w:val="28"/>
        </w:rPr>
        <w:t xml:space="preserve">         </w:t>
      </w:r>
      <w:r w:rsidR="00A14752">
        <w:rPr>
          <w:sz w:val="28"/>
          <w:szCs w:val="28"/>
        </w:rPr>
        <w:t xml:space="preserve">      Д.С. Артемов</w:t>
      </w:r>
      <w:r>
        <w:rPr>
          <w:sz w:val="28"/>
          <w:szCs w:val="28"/>
        </w:rPr>
        <w:t xml:space="preserve"> </w:t>
      </w:r>
    </w:p>
    <w:p w:rsidR="00DB223D" w:rsidRDefault="00B5707C" w:rsidP="00DB223D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223D">
        <w:rPr>
          <w:sz w:val="28"/>
          <w:szCs w:val="28"/>
        </w:rPr>
        <w:lastRenderedPageBreak/>
        <w:t>УТВЕРЖДЕНЫ:</w:t>
      </w:r>
    </w:p>
    <w:p w:rsidR="00DB223D" w:rsidRDefault="00DB223D" w:rsidP="00DB223D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B223D" w:rsidRPr="001959CC" w:rsidRDefault="00DB223D" w:rsidP="00DB223D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</w:p>
    <w:p w:rsidR="00DB223D" w:rsidRPr="00FC1BD8" w:rsidRDefault="00DB223D" w:rsidP="00DB223D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от  21.10.2022   №  783</w:t>
      </w:r>
    </w:p>
    <w:p w:rsidR="00DB223D" w:rsidRDefault="00DB223D" w:rsidP="00DB223D">
      <w:pPr>
        <w:ind w:right="-1"/>
        <w:rPr>
          <w:sz w:val="28"/>
          <w:szCs w:val="28"/>
        </w:rPr>
      </w:pPr>
    </w:p>
    <w:p w:rsidR="00DB223D" w:rsidRDefault="00DB223D" w:rsidP="00DB223D">
      <w:pPr>
        <w:ind w:right="-1"/>
        <w:jc w:val="center"/>
        <w:rPr>
          <w:sz w:val="28"/>
          <w:szCs w:val="28"/>
        </w:rPr>
      </w:pPr>
    </w:p>
    <w:p w:rsidR="00DB223D" w:rsidRPr="0020306B" w:rsidRDefault="00DB223D" w:rsidP="00DB223D">
      <w:pPr>
        <w:pStyle w:val="a3"/>
        <w:numPr>
          <w:ilvl w:val="0"/>
          <w:numId w:val="3"/>
        </w:numPr>
        <w:ind w:right="-1"/>
        <w:jc w:val="center"/>
        <w:rPr>
          <w:sz w:val="28"/>
          <w:szCs w:val="28"/>
        </w:rPr>
      </w:pPr>
      <w:r w:rsidRPr="0020306B">
        <w:rPr>
          <w:sz w:val="28"/>
          <w:szCs w:val="28"/>
        </w:rPr>
        <w:t xml:space="preserve">Основные направления бюджетной и налоговой политики </w:t>
      </w:r>
      <w:proofErr w:type="gramStart"/>
      <w:r w:rsidRPr="0020306B">
        <w:rPr>
          <w:sz w:val="28"/>
          <w:szCs w:val="28"/>
        </w:rPr>
        <w:t>на</w:t>
      </w:r>
      <w:proofErr w:type="gramEnd"/>
    </w:p>
    <w:p w:rsidR="00DB223D" w:rsidRDefault="00DB223D" w:rsidP="00DB22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 год и на плановый период 2024 – 2025 годов</w:t>
      </w:r>
    </w:p>
    <w:p w:rsidR="00DB223D" w:rsidRPr="00AC3E24" w:rsidRDefault="00DB223D" w:rsidP="00DB223D">
      <w:pPr>
        <w:ind w:right="-1"/>
        <w:jc w:val="center"/>
        <w:rPr>
          <w:sz w:val="28"/>
          <w:szCs w:val="28"/>
        </w:rPr>
      </w:pPr>
    </w:p>
    <w:p w:rsidR="00DB223D" w:rsidRDefault="00DB223D" w:rsidP="00DB223D">
      <w:pPr>
        <w:ind w:right="-1" w:firstLine="567"/>
        <w:jc w:val="both"/>
        <w:rPr>
          <w:sz w:val="28"/>
          <w:szCs w:val="28"/>
        </w:rPr>
      </w:pPr>
      <w:proofErr w:type="gramStart"/>
      <w:r w:rsidRPr="00AC3E24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Бийского района</w:t>
      </w:r>
      <w:r w:rsidRPr="00AC3E2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AC3E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AC3E24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AC3E2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разработаны в соответствии с основными направлениями бюджетной, налоговой и </w:t>
      </w:r>
      <w:proofErr w:type="spellStart"/>
      <w:r>
        <w:rPr>
          <w:sz w:val="28"/>
          <w:szCs w:val="28"/>
        </w:rPr>
        <w:t>таможенно-тарифной</w:t>
      </w:r>
      <w:proofErr w:type="spellEnd"/>
      <w:r>
        <w:rPr>
          <w:sz w:val="28"/>
          <w:szCs w:val="28"/>
        </w:rPr>
        <w:t xml:space="preserve"> политики Российской Федерации на </w:t>
      </w:r>
      <w:r w:rsidRPr="00AC3E2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C3E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AC3E24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AC3E2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основными направлениями бюджетной и налоговой политики Алтайского края на </w:t>
      </w:r>
      <w:r w:rsidRPr="00AC3E2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C3E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AC3E24">
        <w:rPr>
          <w:sz w:val="28"/>
          <w:szCs w:val="28"/>
        </w:rPr>
        <w:t xml:space="preserve"> и</w:t>
      </w:r>
      <w:proofErr w:type="gramEnd"/>
      <w:r w:rsidRPr="00AC3E2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AC3E2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и являются определяющими при формировании бюджета Бийского района на 2023 год и на плановый период 2024 – 2025 годов.</w:t>
      </w:r>
    </w:p>
    <w:p w:rsidR="00DB223D" w:rsidRDefault="00DB223D" w:rsidP="00DB223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</w:t>
      </w:r>
      <w:proofErr w:type="gramStart"/>
      <w:r>
        <w:rPr>
          <w:sz w:val="28"/>
          <w:szCs w:val="28"/>
        </w:rPr>
        <w:t>политика на</w:t>
      </w:r>
      <w:proofErr w:type="gramEnd"/>
      <w:r>
        <w:rPr>
          <w:sz w:val="28"/>
          <w:szCs w:val="28"/>
        </w:rPr>
        <w:t xml:space="preserve"> среднесрочную перспективу ориентирована на реализацию основных задач, определенных планом социально-экономического развития района на 2023 год и на период до 2025 года.</w:t>
      </w:r>
    </w:p>
    <w:p w:rsidR="00DB223D" w:rsidRDefault="00DB223D" w:rsidP="00DB223D">
      <w:pPr>
        <w:ind w:firstLine="709"/>
        <w:jc w:val="both"/>
        <w:rPr>
          <w:sz w:val="28"/>
          <w:szCs w:val="28"/>
        </w:rPr>
      </w:pPr>
      <w:proofErr w:type="gramStart"/>
      <w:r w:rsidRPr="00862C15">
        <w:rPr>
          <w:sz w:val="28"/>
          <w:szCs w:val="28"/>
        </w:rPr>
        <w:t>Ключевыми задачами бюджетной и налоговой политики определены:</w:t>
      </w:r>
      <w:proofErr w:type="gramEnd"/>
    </w:p>
    <w:p w:rsidR="00DB223D" w:rsidRPr="00862C15" w:rsidRDefault="00DB223D" w:rsidP="00DB223D">
      <w:pPr>
        <w:ind w:firstLine="709"/>
        <w:jc w:val="both"/>
        <w:rPr>
          <w:sz w:val="28"/>
          <w:szCs w:val="28"/>
        </w:rPr>
      </w:pPr>
      <w:r w:rsidRPr="00862C15">
        <w:rPr>
          <w:sz w:val="28"/>
          <w:szCs w:val="28"/>
        </w:rPr>
        <w:t xml:space="preserve">сохранение достигнутого уровня налогового потенциала и создание условий для дальнейшего роста налоговых и неналоговых доходов бюджета      в действующих условиях </w:t>
      </w:r>
      <w:proofErr w:type="spellStart"/>
      <w:r w:rsidRPr="00862C15">
        <w:rPr>
          <w:sz w:val="28"/>
          <w:szCs w:val="28"/>
        </w:rPr>
        <w:t>санкционного</w:t>
      </w:r>
      <w:proofErr w:type="spellEnd"/>
      <w:r w:rsidRPr="00862C15">
        <w:rPr>
          <w:sz w:val="28"/>
          <w:szCs w:val="28"/>
        </w:rPr>
        <w:t xml:space="preserve"> давления и последствий пандемии;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3C65FE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3C65FE">
        <w:rPr>
          <w:rFonts w:ascii="Times New Roman" w:hAnsi="Times New Roman"/>
          <w:sz w:val="28"/>
          <w:szCs w:val="28"/>
          <w:lang w:eastAsia="ru-RU"/>
        </w:rPr>
        <w:t>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бюджет</w:t>
      </w:r>
      <w:r>
        <w:rPr>
          <w:rFonts w:ascii="Times New Roman" w:hAnsi="Times New Roman"/>
          <w:sz w:val="28"/>
          <w:szCs w:val="28"/>
        </w:rPr>
        <w:t>а</w:t>
      </w:r>
      <w:r w:rsidRPr="003C65FE">
        <w:rPr>
          <w:rFonts w:ascii="Times New Roman" w:hAnsi="Times New Roman"/>
          <w:sz w:val="28"/>
          <w:szCs w:val="28"/>
        </w:rPr>
        <w:t>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 xml:space="preserve">повышение качества </w:t>
      </w:r>
      <w:r>
        <w:rPr>
          <w:rFonts w:ascii="Times New Roman" w:hAnsi="Times New Roman"/>
          <w:sz w:val="28"/>
          <w:szCs w:val="28"/>
        </w:rPr>
        <w:t xml:space="preserve">взаимодействия между органами </w:t>
      </w:r>
      <w:r w:rsidRPr="003C65FE">
        <w:rPr>
          <w:rFonts w:ascii="Times New Roman" w:hAnsi="Times New Roman"/>
          <w:sz w:val="28"/>
          <w:szCs w:val="28"/>
        </w:rPr>
        <w:t xml:space="preserve">местного самоуправления как инструмента сохранения устойчивости и сбалансированности </w:t>
      </w:r>
      <w:r>
        <w:rPr>
          <w:rFonts w:ascii="Times New Roman" w:hAnsi="Times New Roman"/>
          <w:sz w:val="28"/>
          <w:szCs w:val="28"/>
        </w:rPr>
        <w:t xml:space="preserve">бюджетов </w:t>
      </w:r>
      <w:r w:rsidRPr="003C65FE">
        <w:rPr>
          <w:rFonts w:ascii="Times New Roman" w:hAnsi="Times New Roman"/>
          <w:sz w:val="28"/>
          <w:szCs w:val="28"/>
        </w:rPr>
        <w:t>в условиях изменения бюджетного законодательства;</w:t>
      </w:r>
    </w:p>
    <w:p w:rsidR="00DB223D" w:rsidRPr="00E43D1A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D1A">
        <w:rPr>
          <w:rFonts w:ascii="Times New Roman" w:hAnsi="Times New Roman"/>
          <w:sz w:val="28"/>
          <w:szCs w:val="28"/>
        </w:rPr>
        <w:t>сохранение оптимальной долговой нагрузки и минимизация затрат на обслуживание долговых обязательств;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                по развитию общественной инфраструктуры, направленной на увеличение привлеченных источников – средств бизнеса, населения;</w:t>
      </w:r>
    </w:p>
    <w:p w:rsidR="00DB223D" w:rsidRPr="003C65FE" w:rsidRDefault="00DB223D" w:rsidP="00DB22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FE">
        <w:rPr>
          <w:rFonts w:ascii="Times New Roman" w:hAnsi="Times New Roman"/>
          <w:sz w:val="28"/>
          <w:szCs w:val="28"/>
        </w:rPr>
        <w:lastRenderedPageBreak/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3C65FE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3C65FE">
        <w:rPr>
          <w:rFonts w:ascii="Times New Roman" w:hAnsi="Times New Roman"/>
          <w:sz w:val="28"/>
          <w:szCs w:val="28"/>
        </w:rPr>
        <w:t xml:space="preserve"> общедоступных информационно-аналитических ресурсов.</w:t>
      </w:r>
    </w:p>
    <w:p w:rsidR="00DB223D" w:rsidRDefault="00DB223D" w:rsidP="00DB223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предсказуемой и ответственной бюджетной политики, обеспечение долгосрочной сбалансированности и устойчивости бюджетной системы района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Бийского района Алтайского края, увеличению их доступности и качества.</w:t>
      </w:r>
    </w:p>
    <w:p w:rsidR="00DB223D" w:rsidRPr="00653750" w:rsidRDefault="00DB223D" w:rsidP="00DB22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50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увеличение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53750">
        <w:rPr>
          <w:rFonts w:ascii="Times New Roman" w:hAnsi="Times New Roman" w:cs="Times New Roman"/>
          <w:sz w:val="28"/>
          <w:szCs w:val="28"/>
        </w:rPr>
        <w:t xml:space="preserve">, на бюджетную консолидацию, на устранение неэффективных налоговых расходов (льгот), пониженных ставок по налогам и </w:t>
      </w:r>
      <w:proofErr w:type="spellStart"/>
      <w:r w:rsidRPr="000A50CC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0A50CC">
        <w:rPr>
          <w:rFonts w:ascii="Times New Roman" w:hAnsi="Times New Roman" w:cs="Times New Roman"/>
          <w:sz w:val="28"/>
          <w:szCs w:val="28"/>
        </w:rPr>
        <w:t xml:space="preserve"> расхо</w:t>
      </w:r>
      <w:r>
        <w:rPr>
          <w:rFonts w:ascii="Times New Roman" w:hAnsi="Times New Roman" w:cs="Times New Roman"/>
          <w:sz w:val="28"/>
          <w:szCs w:val="28"/>
        </w:rPr>
        <w:t xml:space="preserve">дных обязательств, не связанных </w:t>
      </w:r>
      <w:r w:rsidRPr="000A50CC">
        <w:rPr>
          <w:rFonts w:ascii="Times New Roman" w:hAnsi="Times New Roman" w:cs="Times New Roman"/>
          <w:sz w:val="28"/>
          <w:szCs w:val="28"/>
        </w:rPr>
        <w:t>с решением вопросов, отнесенных Ко</w:t>
      </w:r>
      <w:r>
        <w:rPr>
          <w:rFonts w:ascii="Times New Roman" w:hAnsi="Times New Roman" w:cs="Times New Roman"/>
          <w:sz w:val="28"/>
          <w:szCs w:val="28"/>
        </w:rPr>
        <w:t xml:space="preserve">нституцией Российской Федерации </w:t>
      </w:r>
      <w:r w:rsidRPr="000A50CC">
        <w:rPr>
          <w:rFonts w:ascii="Times New Roman" w:hAnsi="Times New Roman" w:cs="Times New Roman"/>
          <w:sz w:val="28"/>
          <w:szCs w:val="28"/>
        </w:rPr>
        <w:t xml:space="preserve">и федеральными законами к полномочиям органов местного самоуправления, </w:t>
      </w:r>
      <w:r w:rsidRPr="00653750">
        <w:rPr>
          <w:rFonts w:ascii="Times New Roman" w:hAnsi="Times New Roman" w:cs="Times New Roman"/>
          <w:sz w:val="28"/>
          <w:szCs w:val="28"/>
        </w:rPr>
        <w:t>продолжатся в рамках реализации программы по росту доходного потенциала и по оптимизации расходов консолидированного бюджета</w:t>
      </w:r>
      <w:proofErr w:type="gramEnd"/>
      <w:r w:rsidRPr="0065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53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23D" w:rsidRDefault="00DB223D" w:rsidP="00DB223D">
      <w:pPr>
        <w:ind w:right="-1" w:firstLine="567"/>
        <w:jc w:val="both"/>
        <w:rPr>
          <w:sz w:val="28"/>
          <w:szCs w:val="28"/>
        </w:rPr>
      </w:pPr>
    </w:p>
    <w:p w:rsidR="00DB223D" w:rsidRPr="007976CC" w:rsidRDefault="00DB223D" w:rsidP="00DB223D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7976CC">
        <w:rPr>
          <w:sz w:val="28"/>
          <w:szCs w:val="28"/>
        </w:rPr>
        <w:t>Основные направления налоговой политики Бийского района на 2023 год и на плановый период 2024 и 2025 годов</w:t>
      </w:r>
    </w:p>
    <w:p w:rsidR="00DB223D" w:rsidRDefault="00DB223D" w:rsidP="00DB223D">
      <w:pPr>
        <w:tabs>
          <w:tab w:val="left" w:pos="709"/>
          <w:tab w:val="left" w:pos="851"/>
        </w:tabs>
        <w:autoSpaceDE w:val="0"/>
        <w:autoSpaceDN w:val="0"/>
        <w:ind w:left="720" w:right="-1"/>
        <w:rPr>
          <w:sz w:val="28"/>
          <w:szCs w:val="28"/>
        </w:rPr>
      </w:pPr>
    </w:p>
    <w:p w:rsidR="00DB223D" w:rsidRPr="00662773" w:rsidRDefault="00DB223D" w:rsidP="00DB223D">
      <w:pPr>
        <w:tabs>
          <w:tab w:val="left" w:pos="709"/>
          <w:tab w:val="left" w:pos="851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62773">
        <w:rPr>
          <w:color w:val="000000"/>
          <w:sz w:val="28"/>
          <w:szCs w:val="28"/>
        </w:rPr>
        <w:t xml:space="preserve">Основные направления налоговой политики ориентированы на </w:t>
      </w:r>
      <w:r>
        <w:rPr>
          <w:color w:val="000000"/>
          <w:sz w:val="28"/>
          <w:szCs w:val="28"/>
        </w:rPr>
        <w:t>обеспечение</w:t>
      </w:r>
      <w:r w:rsidRPr="00662773">
        <w:rPr>
          <w:color w:val="000000"/>
          <w:sz w:val="28"/>
          <w:szCs w:val="28"/>
        </w:rPr>
        <w:t xml:space="preserve"> стабильных налоговых условий, на сохранение достигнутого уровня налогового потенциала и создание условий для дальнейшего роста налоговых и неналоговых доходов бюджета, </w:t>
      </w:r>
      <w:r w:rsidRPr="00662773">
        <w:rPr>
          <w:sz w:val="28"/>
          <w:szCs w:val="28"/>
        </w:rPr>
        <w:t>на обеспечение эффективности налоговой системы, способствующей повышению качества администрирования доходов</w:t>
      </w:r>
      <w:r>
        <w:rPr>
          <w:sz w:val="28"/>
          <w:szCs w:val="28"/>
        </w:rPr>
        <w:t>.</w:t>
      </w:r>
    </w:p>
    <w:p w:rsidR="00DB223D" w:rsidRDefault="00DB223D" w:rsidP="00DB223D">
      <w:pPr>
        <w:tabs>
          <w:tab w:val="left" w:pos="709"/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62773">
        <w:rPr>
          <w:sz w:val="28"/>
          <w:szCs w:val="28"/>
        </w:rPr>
        <w:t> </w:t>
      </w:r>
      <w:proofErr w:type="gramStart"/>
      <w:r w:rsidRPr="00662773">
        <w:rPr>
          <w:color w:val="000000"/>
          <w:sz w:val="28"/>
          <w:szCs w:val="28"/>
        </w:rPr>
        <w:t xml:space="preserve">Основные направления налоговой политики </w:t>
      </w:r>
      <w:r>
        <w:rPr>
          <w:color w:val="000000"/>
          <w:sz w:val="28"/>
          <w:szCs w:val="28"/>
        </w:rPr>
        <w:t>Бийского района</w:t>
      </w:r>
      <w:r w:rsidRPr="0066277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         </w:t>
      </w:r>
      <w:r w:rsidRPr="0066277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662773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 xml:space="preserve">5 </w:t>
      </w:r>
      <w:r w:rsidRPr="00662773">
        <w:rPr>
          <w:color w:val="000000"/>
          <w:sz w:val="28"/>
          <w:szCs w:val="28"/>
        </w:rPr>
        <w:t xml:space="preserve">годах будут проводиться с учетом реализации изменений, принятых федеральными законами, рассматриваемых в законопроектах и с учетом </w:t>
      </w:r>
      <w:r w:rsidRPr="00662773">
        <w:rPr>
          <w:sz w:val="28"/>
          <w:szCs w:val="28"/>
        </w:rPr>
        <w:t xml:space="preserve">реализации программы мероприятий по росту доходного потенциала и оптимизации расходов консолидированного бюджета </w:t>
      </w:r>
      <w:r>
        <w:rPr>
          <w:sz w:val="28"/>
          <w:szCs w:val="28"/>
        </w:rPr>
        <w:t>Бийского района</w:t>
      </w:r>
      <w:r w:rsidRPr="00662773">
        <w:rPr>
          <w:sz w:val="28"/>
          <w:szCs w:val="28"/>
        </w:rPr>
        <w:t xml:space="preserve"> на 2019 – 2024 годы, утвержденной </w:t>
      </w:r>
      <w:r>
        <w:rPr>
          <w:sz w:val="28"/>
          <w:szCs w:val="28"/>
        </w:rPr>
        <w:t>постановлением Администрации Бийского района</w:t>
      </w:r>
      <w:r w:rsidRPr="00662773">
        <w:rPr>
          <w:sz w:val="28"/>
          <w:szCs w:val="28"/>
        </w:rPr>
        <w:t xml:space="preserve"> от </w:t>
      </w:r>
      <w:r>
        <w:rPr>
          <w:sz w:val="28"/>
          <w:szCs w:val="28"/>
        </w:rPr>
        <w:t>21.10</w:t>
      </w:r>
      <w:r w:rsidRPr="00662773">
        <w:rPr>
          <w:sz w:val="28"/>
          <w:szCs w:val="28"/>
        </w:rPr>
        <w:t>.2019</w:t>
      </w:r>
      <w:r>
        <w:rPr>
          <w:sz w:val="28"/>
          <w:szCs w:val="28"/>
        </w:rPr>
        <w:t xml:space="preserve"> г.</w:t>
      </w:r>
      <w:r w:rsidRPr="00662773">
        <w:rPr>
          <w:sz w:val="28"/>
          <w:szCs w:val="28"/>
        </w:rPr>
        <w:t xml:space="preserve"> № </w:t>
      </w:r>
      <w:r>
        <w:rPr>
          <w:sz w:val="28"/>
          <w:szCs w:val="28"/>
        </w:rPr>
        <w:t>613</w:t>
      </w:r>
      <w:r w:rsidRPr="00662773">
        <w:rPr>
          <w:sz w:val="28"/>
          <w:szCs w:val="28"/>
        </w:rPr>
        <w:t>.</w:t>
      </w:r>
      <w:proofErr w:type="gramEnd"/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 части налога на доходы физических лиц: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установление коэффициента, отражающего региональные особенности рынка труда в Алтайском крае, для исчисления размера фиксированного авансового платежа по налогу на доходы физических лиц на 2023 год в размере 1,95;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lastRenderedPageBreak/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 части акцизов, доходов от уплаты акцизов: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предусмотрена индексация ставок на 2023-2025 годы по всем видам подакцизной продукции;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 xml:space="preserve">продление до 2024 года норматива зачисления акцизов на нефтепродукты в бюджет субъекта на уровне 2021 года - 74,9%. 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 части специальных налоговых режимов: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proofErr w:type="gramStart"/>
      <w:r w:rsidRPr="006251CA">
        <w:rPr>
          <w:sz w:val="28"/>
          <w:szCs w:val="28"/>
        </w:rPr>
        <w:t>в соответствии с перечнем поручений 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</w:t>
      </w:r>
      <w:proofErr w:type="gramEnd"/>
      <w:r w:rsidRPr="006251CA">
        <w:rPr>
          <w:sz w:val="28"/>
          <w:szCs w:val="28"/>
        </w:rPr>
        <w:t xml:space="preserve"> </w:t>
      </w:r>
      <w:proofErr w:type="gramStart"/>
      <w:r w:rsidRPr="006251CA">
        <w:rPr>
          <w:sz w:val="28"/>
          <w:szCs w:val="28"/>
        </w:rPr>
        <w:t>1% по объекту «доходы», с 15% до 5% по объекту «доходы-расходы»);</w:t>
      </w:r>
      <w:proofErr w:type="gramEnd"/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разработка специального налогового режима в части налога на прибыль организаций, налога на имущество организаций для организаций, разрабатывающих и производящих высокотехнологичные товары (работы, услуги).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 части имущественных налогов: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 xml:space="preserve">предоставление льготы по налогу на имущество организаций в отношении объектов, вновь созданных в рамках </w:t>
      </w:r>
      <w:proofErr w:type="spellStart"/>
      <w:r w:rsidRPr="006251CA">
        <w:rPr>
          <w:sz w:val="28"/>
          <w:szCs w:val="28"/>
        </w:rPr>
        <w:t>догазификации</w:t>
      </w:r>
      <w:proofErr w:type="spellEnd"/>
      <w:r w:rsidRPr="006251CA">
        <w:rPr>
          <w:sz w:val="28"/>
          <w:szCs w:val="28"/>
        </w:rPr>
        <w:t>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распространение льготы по транспортному налогу (0% на легковые автомобили с мощностью двигателя до 100 л.</w:t>
      </w:r>
      <w:proofErr w:type="gramStart"/>
      <w:r w:rsidRPr="006251CA">
        <w:rPr>
          <w:sz w:val="28"/>
          <w:szCs w:val="28"/>
        </w:rPr>
        <w:t>с</w:t>
      </w:r>
      <w:proofErr w:type="gramEnd"/>
      <w:r w:rsidRPr="006251CA">
        <w:rPr>
          <w:sz w:val="28"/>
          <w:szCs w:val="28"/>
        </w:rPr>
        <w:t xml:space="preserve">.) </w:t>
      </w:r>
      <w:proofErr w:type="gramStart"/>
      <w:r w:rsidRPr="006251CA">
        <w:rPr>
          <w:sz w:val="28"/>
          <w:szCs w:val="28"/>
        </w:rPr>
        <w:t>на</w:t>
      </w:r>
      <w:proofErr w:type="gramEnd"/>
      <w:r w:rsidRPr="006251CA">
        <w:rPr>
          <w:sz w:val="28"/>
          <w:szCs w:val="28"/>
        </w:rPr>
        <w:t xml:space="preserve"> ветеранов боевых действий и членов семей погибших (умерших) ветеранов боевых действий;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lastRenderedPageBreak/>
        <w:t>сохранение на 2023 год пониженной ставки налога на имущество организаций, применяемой в отношении объектов железнодорожной инфраструктуры (1,6 %);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proofErr w:type="gramStart"/>
      <w:r w:rsidRPr="006251CA">
        <w:rPr>
          <w:sz w:val="28"/>
          <w:szCs w:val="28"/>
        </w:rPr>
        <w:t>переход</w:t>
      </w:r>
      <w:proofErr w:type="gramEnd"/>
      <w:r w:rsidRPr="006251CA">
        <w:rPr>
          <w:sz w:val="28"/>
          <w:szCs w:val="28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 xml:space="preserve">в рамках разработки специального </w:t>
      </w:r>
      <w:proofErr w:type="gramStart"/>
      <w:r w:rsidRPr="006251CA">
        <w:rPr>
          <w:sz w:val="28"/>
          <w:szCs w:val="28"/>
        </w:rPr>
        <w:t>экономического режима</w:t>
      </w:r>
      <w:proofErr w:type="gramEnd"/>
      <w:r w:rsidRPr="006251CA">
        <w:rPr>
          <w:sz w:val="28"/>
          <w:szCs w:val="28"/>
        </w:rPr>
        <w:t xml:space="preserve"> для производственных компаний, занятых в </w:t>
      </w:r>
      <w:proofErr w:type="spellStart"/>
      <w:r w:rsidRPr="006251CA">
        <w:rPr>
          <w:sz w:val="28"/>
          <w:szCs w:val="28"/>
        </w:rPr>
        <w:t>импортозамещении</w:t>
      </w:r>
      <w:proofErr w:type="spellEnd"/>
      <w:r w:rsidRPr="006251CA">
        <w:rPr>
          <w:sz w:val="28"/>
          <w:szCs w:val="28"/>
        </w:rPr>
        <w:t>, планируется рассмотрение вопроса об установлении преференций по имущественным налогам на срок до истечения 5 лет с момента начала выпуска такими компаниями новой продукции.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lastRenderedPageBreak/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DB223D" w:rsidRPr="006251CA" w:rsidRDefault="00DB223D" w:rsidP="00DB223D">
      <w:pPr>
        <w:ind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Доходы от процентов будут зачисляться 100% в федеральный бюджет.</w:t>
      </w:r>
    </w:p>
    <w:p w:rsidR="00DB223D" w:rsidRPr="006251CA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251CA">
        <w:rPr>
          <w:sz w:val="28"/>
          <w:szCs w:val="28"/>
        </w:rPr>
        <w:t>Увеличению поступления доходов в бюджет района будет способствовать осуществление следующих мер:</w:t>
      </w:r>
    </w:p>
    <w:p w:rsidR="00DB223D" w:rsidRPr="009E1EC9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2.1.Создание условий для расширения производства, новых рабочих мест, инвестиционной и инновационной активности;</w:t>
      </w:r>
      <w:r>
        <w:rPr>
          <w:sz w:val="28"/>
          <w:szCs w:val="28"/>
        </w:rPr>
        <w:tab/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2.2.Осуществление содействия малому и среднему бизнесу для развития предпринимательской деятельности;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2.3.Повышение качества администрирования доходов бюджета, в том числе взыскание в полном объёме сложившейся недоимки и недопущение возникновения задолженности по текущим платежам;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2.4.Стабильное функционирование комиссии по взаимодействию с налогоплательщиками Бийского района;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2.5.Выявление и пресечение схем минимизации налогов, совершенствование методов контроля легализации «теневой» заработной платы;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2.6.У</w:t>
      </w:r>
      <w:r w:rsidRPr="00AC3E24">
        <w:rPr>
          <w:sz w:val="28"/>
          <w:szCs w:val="28"/>
        </w:rPr>
        <w:t xml:space="preserve">силение </w:t>
      </w:r>
      <w:proofErr w:type="spellStart"/>
      <w:r w:rsidRPr="00AC3E24">
        <w:rPr>
          <w:sz w:val="28"/>
          <w:szCs w:val="28"/>
        </w:rPr>
        <w:t>претензионно-исковой</w:t>
      </w:r>
      <w:proofErr w:type="spellEnd"/>
      <w:r w:rsidRPr="00AC3E24">
        <w:rPr>
          <w:sz w:val="28"/>
          <w:szCs w:val="28"/>
        </w:rPr>
        <w:t xml:space="preserve"> работы с неплательщиками</w:t>
      </w:r>
      <w:r>
        <w:rPr>
          <w:sz w:val="28"/>
          <w:szCs w:val="28"/>
        </w:rPr>
        <w:t xml:space="preserve"> арендной платы за землю</w:t>
      </w:r>
      <w:r w:rsidRPr="00AC3E24">
        <w:rPr>
          <w:sz w:val="28"/>
          <w:szCs w:val="28"/>
        </w:rPr>
        <w:t xml:space="preserve"> и осуществление мер принудительного взыскания задолженности</w:t>
      </w:r>
      <w:r>
        <w:rPr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2.7.О</w:t>
      </w:r>
      <w:r w:rsidRPr="00AC3E24">
        <w:rPr>
          <w:sz w:val="28"/>
          <w:szCs w:val="28"/>
        </w:rPr>
        <w:t>бесп</w:t>
      </w:r>
      <w:r>
        <w:rPr>
          <w:sz w:val="28"/>
          <w:szCs w:val="28"/>
        </w:rPr>
        <w:t xml:space="preserve">ечение эффективности управления </w:t>
      </w:r>
      <w:r w:rsidRPr="00AC3E24">
        <w:rPr>
          <w:sz w:val="28"/>
          <w:szCs w:val="28"/>
        </w:rPr>
        <w:t>муниципальной собственностью и повышение доходов от ее использования</w:t>
      </w:r>
      <w:r>
        <w:rPr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2.8.Дальнейшая оптимизация структуры </w:t>
      </w:r>
      <w:r w:rsidRPr="00AC3E24">
        <w:rPr>
          <w:sz w:val="28"/>
          <w:szCs w:val="28"/>
        </w:rPr>
        <w:t>муниципальной собственности, исходя из принципа бюджетной отдачи</w:t>
      </w:r>
      <w:r>
        <w:rPr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2.9.Активизация работы по оформлению невостребованных земельных долей в муниципальную собственность в целях увеличения доходов от использования и продажи земельных ресурсов;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2.10.Активизация разъяснительной работы по регистрации в регистрирующих органах выявленных объектов недвижимости и земельных участков, находящихся в собственности физических лиц на территории сельсоветов, не облагаемых налогом на имущество физических лиц и земельным налогом в целях увеличения поступления доходов в виде налога на имущество физических лиц и земельного налога;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Бийского района;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2.12.Проведение мониторинга финансового состояния крупнейших налогоплательщиков на территории Бийского района;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2.13.Повышение налоговой грамотности и информированности населения о сроках уплаты налоговых платежей.</w:t>
      </w:r>
    </w:p>
    <w:p w:rsidR="00DB223D" w:rsidRPr="00913CDC" w:rsidRDefault="00DB223D" w:rsidP="00DB223D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DB223D" w:rsidRPr="009E1EC9" w:rsidRDefault="00DB223D" w:rsidP="00DB223D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3. Основные направления бюджетной политики на 2023 год и плановый период 2024 и 2025 годов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DB223D" w:rsidRPr="001B1111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распространением новой коронавирусной инфекции, и принятием мер по устранению ее последствий, а также позволяет обеспечивать сбалансированное развитие на среднюю и долгосрочную перспективу.</w:t>
      </w:r>
    </w:p>
    <w:p w:rsidR="00DB223D" w:rsidRPr="001B1111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1111">
        <w:rPr>
          <w:sz w:val="28"/>
          <w:szCs w:val="28"/>
        </w:rPr>
        <w:t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</w:t>
      </w:r>
      <w:r>
        <w:rPr>
          <w:sz w:val="28"/>
          <w:szCs w:val="28"/>
        </w:rPr>
        <w:t xml:space="preserve"> </w:t>
      </w:r>
      <w:r w:rsidRPr="001B1111">
        <w:rPr>
          <w:sz w:val="28"/>
          <w:szCs w:val="28"/>
        </w:rPr>
        <w:t xml:space="preserve">Российской   Федерации; </w:t>
      </w:r>
      <w:r>
        <w:rPr>
          <w:sz w:val="28"/>
          <w:szCs w:val="28"/>
        </w:rPr>
        <w:t>безусловное выполнение всех социальных обязательств перед жителями Бийского района; обеспечение реализации</w:t>
      </w:r>
      <w:r w:rsidRPr="001B1111">
        <w:rPr>
          <w:sz w:val="28"/>
          <w:szCs w:val="28"/>
        </w:rPr>
        <w:t xml:space="preserve"> мероприятий    </w:t>
      </w:r>
      <w:r>
        <w:rPr>
          <w:sz w:val="28"/>
          <w:szCs w:val="28"/>
        </w:rPr>
        <w:t>индивидуальной про</w:t>
      </w:r>
      <w:r w:rsidRPr="001B1111">
        <w:rPr>
          <w:sz w:val="28"/>
          <w:szCs w:val="28"/>
        </w:rPr>
        <w:t xml:space="preserve">граммы    социально-экономического развития </w:t>
      </w:r>
      <w:r>
        <w:rPr>
          <w:sz w:val="28"/>
          <w:szCs w:val="28"/>
        </w:rPr>
        <w:t>Бийского района по</w:t>
      </w:r>
      <w:r w:rsidRPr="001B1111">
        <w:rPr>
          <w:sz w:val="28"/>
          <w:szCs w:val="28"/>
        </w:rPr>
        <w:t xml:space="preserve">зволит обеспечить сбалансированное развитие </w:t>
      </w:r>
      <w:r>
        <w:rPr>
          <w:sz w:val="28"/>
          <w:szCs w:val="28"/>
        </w:rPr>
        <w:t xml:space="preserve">района </w:t>
      </w:r>
      <w:r w:rsidRPr="001B1111">
        <w:rPr>
          <w:sz w:val="28"/>
          <w:szCs w:val="28"/>
        </w:rPr>
        <w:t>на среднюю и долгосрочную перспективу.</w:t>
      </w:r>
      <w:proofErr w:type="gramEnd"/>
    </w:p>
    <w:p w:rsidR="00DB223D" w:rsidRPr="001B1111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-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подходов.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t>В 2023 году исполнение отдельных функций финансовых органов субъектов Российской Федерации и муниципальных образований, а также органов управления государственными внебюджетными фондами, продолжит осуществляться в условиях реализации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DB223D" w:rsidRPr="001B1111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31D">
        <w:rPr>
          <w:sz w:val="28"/>
          <w:szCs w:val="28"/>
        </w:rPr>
        <w:t>Продолжится работа по своевременному и в полном объеме исполнению</w:t>
      </w:r>
      <w:r w:rsidRPr="001B1111">
        <w:rPr>
          <w:sz w:val="28"/>
          <w:szCs w:val="28"/>
        </w:rPr>
        <w:t xml:space="preserve">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DB223D" w:rsidRPr="001B1111" w:rsidRDefault="00DB223D" w:rsidP="00DB223D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Мероприятия в части инвентаризации установленных расходных полномочий органов местного самоуправления нап</w:t>
      </w:r>
      <w:r>
        <w:rPr>
          <w:sz w:val="28"/>
          <w:szCs w:val="28"/>
        </w:rPr>
        <w:t xml:space="preserve">равлены на недопущение принятия </w:t>
      </w:r>
      <w:r w:rsidRPr="001B1111">
        <w:rPr>
          <w:sz w:val="28"/>
          <w:szCs w:val="28"/>
        </w:rPr>
        <w:t>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>
        <w:rPr>
          <w:sz w:val="28"/>
          <w:szCs w:val="28"/>
        </w:rPr>
        <w:t>.</w:t>
      </w:r>
      <w:r w:rsidRPr="001B1111">
        <w:rPr>
          <w:sz w:val="28"/>
          <w:szCs w:val="28"/>
        </w:rPr>
        <w:t xml:space="preserve"> </w:t>
      </w:r>
    </w:p>
    <w:p w:rsidR="00DB223D" w:rsidRPr="0043431D" w:rsidRDefault="00DB223D" w:rsidP="00DB223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30C86">
        <w:rPr>
          <w:sz w:val="28"/>
          <w:szCs w:val="28"/>
        </w:rPr>
        <w:t xml:space="preserve">Бюджетная политика на </w:t>
      </w:r>
      <w:r>
        <w:rPr>
          <w:sz w:val="28"/>
          <w:szCs w:val="28"/>
        </w:rPr>
        <w:t xml:space="preserve">2023 год и плановый период </w:t>
      </w:r>
      <w:r w:rsidRPr="00030C8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30C8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030C86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030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расходов бюджета района и бюджетов поселений должна </w:t>
      </w:r>
      <w:proofErr w:type="gramStart"/>
      <w:r>
        <w:rPr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>
        <w:rPr>
          <w:sz w:val="28"/>
          <w:szCs w:val="28"/>
        </w:rPr>
        <w:t xml:space="preserve"> на дальнейшее повышение эффективности расходов бюджета. Ключевыми требованиями к расходной части бюджета района и бюджетов поселений </w:t>
      </w:r>
      <w:r w:rsidRPr="0043431D">
        <w:rPr>
          <w:sz w:val="28"/>
          <w:szCs w:val="28"/>
        </w:rPr>
        <w:t>должны быть бережливость и максимальная отдача.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t>При формировании проекта бюджета будет предусмотрена индексация заработной платы: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lastRenderedPageBreak/>
        <w:t>отдельных категорий работников, подпадающих под действие указов Президента Российской Федерации – на 8,7 процента с 1 января 2023 года;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- 5,5 процента с 1 октября 2023 года. 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t xml:space="preserve">Минимальный </w:t>
      </w:r>
      <w:proofErr w:type="gramStart"/>
      <w:r w:rsidRPr="0043431D">
        <w:rPr>
          <w:sz w:val="28"/>
          <w:szCs w:val="28"/>
        </w:rPr>
        <w:t>размер оплаты труда</w:t>
      </w:r>
      <w:proofErr w:type="gramEnd"/>
      <w:r w:rsidRPr="0043431D">
        <w:rPr>
          <w:sz w:val="28"/>
          <w:szCs w:val="28"/>
        </w:rPr>
        <w:t xml:space="preserve"> с 1 января 2023 года увеличится на 6,3 процента и составит 16242 рубля.</w:t>
      </w:r>
    </w:p>
    <w:p w:rsidR="00DB223D" w:rsidRPr="0043431D" w:rsidRDefault="00DB223D" w:rsidP="00DB22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431D">
        <w:rPr>
          <w:sz w:val="28"/>
          <w:szCs w:val="28"/>
        </w:rPr>
        <w:t xml:space="preserve">Кроме того, расходы на заработную плату предусматриваются с учетом планируемого </w:t>
      </w:r>
      <w:proofErr w:type="gramStart"/>
      <w:r w:rsidRPr="0043431D">
        <w:rPr>
          <w:sz w:val="28"/>
          <w:szCs w:val="28"/>
        </w:rPr>
        <w:t>темпа роста минимального размера оплаты труда</w:t>
      </w:r>
      <w:proofErr w:type="gramEnd"/>
      <w:r w:rsidRPr="0043431D">
        <w:rPr>
          <w:sz w:val="28"/>
          <w:szCs w:val="28"/>
        </w:rPr>
        <w:t xml:space="preserve">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DB223D" w:rsidRPr="0043431D" w:rsidRDefault="00DB223D" w:rsidP="00DB223D">
      <w:pPr>
        <w:tabs>
          <w:tab w:val="left" w:pos="3795"/>
          <w:tab w:val="left" w:pos="9030"/>
        </w:tabs>
        <w:ind w:firstLine="709"/>
        <w:jc w:val="both"/>
        <w:rPr>
          <w:sz w:val="28"/>
          <w:szCs w:val="28"/>
        </w:rPr>
      </w:pPr>
      <w:r w:rsidRPr="0043431D">
        <w:rPr>
          <w:sz w:val="28"/>
          <w:szCs w:val="28"/>
        </w:rPr>
        <w:t xml:space="preserve">В 2023 году в связи с вступлением в силу Федерального закона от 30.04.2021 № 127-ФЗ «О внесении изменений в Федеральный закон                «О физической культуре и спорте в Российской Федерации» и Федеральный закон «Об образовании в Российской Федерации» с 01.01.2023 услуги по спортивной подготовке будут называться как дополнительные образовательные программы спортивной подготовки. </w:t>
      </w:r>
    </w:p>
    <w:p w:rsidR="00DB223D" w:rsidRPr="0043431D" w:rsidRDefault="00DB223D" w:rsidP="00DB223D">
      <w:pPr>
        <w:tabs>
          <w:tab w:val="left" w:pos="3795"/>
          <w:tab w:val="left" w:pos="9030"/>
        </w:tabs>
        <w:ind w:firstLine="709"/>
        <w:jc w:val="both"/>
        <w:rPr>
          <w:sz w:val="28"/>
          <w:szCs w:val="28"/>
        </w:rPr>
      </w:pPr>
      <w:proofErr w:type="gramStart"/>
      <w:r w:rsidRPr="0043431D">
        <w:rPr>
          <w:sz w:val="28"/>
          <w:szCs w:val="28"/>
        </w:rPr>
        <w:t>Законом предлагается закрепить понятие «тренер-преподаватель» с правами педагогических работников, в том числе в части доведения средней заработной платы согласно Указу Президента Российской Федерации от 7 мая 2012 г. № 597 «О мероприятиях по реализации государственной социальной политики», предоставление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типа), и прочими</w:t>
      </w:r>
      <w:proofErr w:type="gramEnd"/>
      <w:r w:rsidRPr="0043431D">
        <w:rPr>
          <w:sz w:val="28"/>
          <w:szCs w:val="28"/>
        </w:rPr>
        <w:t xml:space="preserve"> правами.</w:t>
      </w:r>
    </w:p>
    <w:p w:rsidR="00DB223D" w:rsidRPr="0043431D" w:rsidRDefault="00DB223D" w:rsidP="00DB223D">
      <w:pPr>
        <w:tabs>
          <w:tab w:val="left" w:pos="3795"/>
          <w:tab w:val="left" w:pos="9030"/>
        </w:tabs>
        <w:ind w:firstLine="709"/>
        <w:jc w:val="both"/>
        <w:rPr>
          <w:sz w:val="28"/>
          <w:szCs w:val="28"/>
        </w:rPr>
      </w:pPr>
      <w:r w:rsidRPr="0043431D">
        <w:rPr>
          <w:sz w:val="28"/>
          <w:szCs w:val="28"/>
        </w:rPr>
        <w:t>В 2023 году планируется продолжить работу по исполнению поручения Президента Российской Федерации от 07.10.2021 № Пр-1919 о поэтапном доведении доли расходов не менее чем до 2 процентов, в том числе на массовый спорт по разделу «Физическая культура и спорт».</w:t>
      </w:r>
    </w:p>
    <w:p w:rsidR="00DB223D" w:rsidRPr="001B1111" w:rsidRDefault="00DB223D" w:rsidP="00DB223D">
      <w:pPr>
        <w:ind w:firstLine="709"/>
        <w:jc w:val="both"/>
        <w:rPr>
          <w:sz w:val="28"/>
          <w:szCs w:val="28"/>
        </w:rPr>
      </w:pPr>
      <w:r w:rsidRPr="0043431D">
        <w:rPr>
          <w:sz w:val="28"/>
          <w:szCs w:val="28"/>
        </w:rPr>
        <w:t>В целях обеспечения стабильного функционирования бюджетной</w:t>
      </w:r>
      <w:r w:rsidRPr="001B1111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Бийского района в 2</w:t>
      </w:r>
      <w:r w:rsidRPr="001B1111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1B111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111">
        <w:rPr>
          <w:sz w:val="28"/>
          <w:szCs w:val="28"/>
        </w:rPr>
        <w:t xml:space="preserve"> годах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 Сохраняются все виды финансовой помощи муниципальным образованиям на исполнение местных полномочий.</w:t>
      </w:r>
    </w:p>
    <w:p w:rsidR="00DB223D" w:rsidRPr="001B1111" w:rsidRDefault="00DB223D" w:rsidP="00DB223D">
      <w:pPr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Основными мероприятиями в сфере межбюджетных отношений являются:</w:t>
      </w:r>
    </w:p>
    <w:p w:rsidR="00DB223D" w:rsidRPr="001B1111" w:rsidRDefault="00DB223D" w:rsidP="00DB223D">
      <w:pPr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выравнивание бюджетной обеспеченности муниципальных образований;</w:t>
      </w:r>
    </w:p>
    <w:p w:rsidR="00DB223D" w:rsidRPr="001B1111" w:rsidRDefault="00DB223D" w:rsidP="00DB223D">
      <w:pPr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DB223D" w:rsidRPr="001B1111" w:rsidRDefault="00DB223D" w:rsidP="00DB223D">
      <w:pPr>
        <w:ind w:firstLine="709"/>
        <w:jc w:val="both"/>
        <w:rPr>
          <w:sz w:val="28"/>
          <w:szCs w:val="28"/>
        </w:rPr>
      </w:pPr>
      <w:proofErr w:type="spellStart"/>
      <w:r w:rsidRPr="001B1111">
        <w:rPr>
          <w:sz w:val="28"/>
          <w:szCs w:val="28"/>
        </w:rPr>
        <w:t>софинансирование</w:t>
      </w:r>
      <w:proofErr w:type="spellEnd"/>
      <w:r w:rsidRPr="001B1111">
        <w:rPr>
          <w:sz w:val="28"/>
          <w:szCs w:val="28"/>
        </w:rPr>
        <w:t xml:space="preserve"> расходных обязательств муниципальных образований.</w:t>
      </w:r>
    </w:p>
    <w:p w:rsidR="00DB223D" w:rsidRDefault="00DB223D" w:rsidP="00DB223D">
      <w:pPr>
        <w:ind w:firstLine="709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Выравнивание бюджетной обеспеченности муниципальных образований по-прежнему выполняет основополагающую роль при формировании местных бюджетов. Применение этого инструмента межбюджетного регулирования </w:t>
      </w:r>
      <w:r w:rsidRPr="001B1111">
        <w:rPr>
          <w:sz w:val="28"/>
          <w:szCs w:val="28"/>
        </w:rPr>
        <w:lastRenderedPageBreak/>
        <w:t>позволяет ежегодно снижать разрыв в уровне бюджетной обеспеченности отдельных муниципальных образований.</w:t>
      </w:r>
    </w:p>
    <w:p w:rsidR="00DB223D" w:rsidRPr="007976CC" w:rsidRDefault="00DB223D" w:rsidP="00DB223D">
      <w:pPr>
        <w:ind w:firstLine="709"/>
        <w:jc w:val="both"/>
        <w:rPr>
          <w:sz w:val="28"/>
          <w:szCs w:val="28"/>
        </w:rPr>
      </w:pPr>
      <w:proofErr w:type="gramStart"/>
      <w:r w:rsidRPr="007976CC">
        <w:rPr>
          <w:sz w:val="28"/>
          <w:szCs w:val="28"/>
        </w:rPr>
        <w:t>В соответствии с пунктом 4 статьи 7 закона Алтайского края от 05.10.2020 № 66-ЗС «О внесении изменений в отдельные законы Алтайского края в сфере бюджетных правоотношений» с 2021 года осуществляется поэтапный учет отдельных неналоговых доходов при определении расчетной бюджетной обеспеченности муниципальных районов, муниципальных округов, городских округов в целях выравнивания их бюджетной обеспеченности: на 2021 год– 25%, на 2022 год – 50%, на</w:t>
      </w:r>
      <w:proofErr w:type="gramEnd"/>
      <w:r w:rsidRPr="007976CC">
        <w:rPr>
          <w:sz w:val="28"/>
          <w:szCs w:val="28"/>
        </w:rPr>
        <w:t xml:space="preserve"> 2023 год – 100%.</w:t>
      </w:r>
    </w:p>
    <w:p w:rsidR="00DB223D" w:rsidRPr="007976CC" w:rsidRDefault="00DB223D" w:rsidP="00DB223D">
      <w:pPr>
        <w:ind w:firstLine="709"/>
        <w:jc w:val="both"/>
        <w:rPr>
          <w:sz w:val="28"/>
          <w:szCs w:val="28"/>
        </w:rPr>
      </w:pPr>
      <w:r w:rsidRPr="007976CC">
        <w:rPr>
          <w:sz w:val="28"/>
          <w:szCs w:val="28"/>
        </w:rPr>
        <w:t xml:space="preserve">При определении доходного потенциала </w:t>
      </w:r>
      <w:r>
        <w:rPr>
          <w:sz w:val="28"/>
          <w:szCs w:val="28"/>
        </w:rPr>
        <w:t>сельских поселений</w:t>
      </w:r>
      <w:r w:rsidRPr="007976CC">
        <w:rPr>
          <w:sz w:val="28"/>
          <w:szCs w:val="28"/>
        </w:rPr>
        <w:t xml:space="preserve"> на 2023 год для расчета дотации на выравнивание бюджетной обеспеченности отдельные неналоговые доходы, определенные Методикой расчета дотаций на выравни</w:t>
      </w:r>
      <w:r>
        <w:rPr>
          <w:sz w:val="28"/>
          <w:szCs w:val="28"/>
        </w:rPr>
        <w:t xml:space="preserve">вание бюджетной обеспеченности, </w:t>
      </w:r>
      <w:r w:rsidRPr="007976CC">
        <w:rPr>
          <w:sz w:val="28"/>
          <w:szCs w:val="28"/>
        </w:rPr>
        <w:t>будут учтены в полном объеме.</w:t>
      </w:r>
    </w:p>
    <w:p w:rsidR="00DB223D" w:rsidRPr="00832442" w:rsidRDefault="00DB223D" w:rsidP="00DB223D">
      <w:pPr>
        <w:ind w:firstLine="709"/>
        <w:jc w:val="both"/>
        <w:rPr>
          <w:sz w:val="28"/>
          <w:szCs w:val="28"/>
        </w:rPr>
      </w:pPr>
      <w:r w:rsidRPr="00832442">
        <w:rPr>
          <w:sz w:val="28"/>
          <w:szCs w:val="28"/>
        </w:rPr>
        <w:t xml:space="preserve">Проект поддержки местных инициатив, действующий в Алтайском крае с 2016 года, является наиболее распространенной практикой инициативного </w:t>
      </w:r>
      <w:proofErr w:type="spellStart"/>
      <w:r w:rsidRPr="00832442">
        <w:rPr>
          <w:sz w:val="28"/>
          <w:szCs w:val="28"/>
        </w:rPr>
        <w:t>бюджетирования</w:t>
      </w:r>
      <w:proofErr w:type="spellEnd"/>
      <w:r w:rsidRPr="00832442">
        <w:rPr>
          <w:sz w:val="28"/>
          <w:szCs w:val="28"/>
        </w:rPr>
        <w:t xml:space="preserve"> в России.</w:t>
      </w:r>
    </w:p>
    <w:p w:rsidR="00DB223D" w:rsidRPr="00832442" w:rsidRDefault="00DB223D" w:rsidP="00DB223D">
      <w:pPr>
        <w:ind w:firstLine="709"/>
        <w:jc w:val="both"/>
        <w:rPr>
          <w:sz w:val="28"/>
          <w:szCs w:val="28"/>
        </w:rPr>
      </w:pPr>
      <w:r w:rsidRPr="00832442">
        <w:rPr>
          <w:sz w:val="28"/>
          <w:szCs w:val="28"/>
        </w:rPr>
        <w:t xml:space="preserve">Главная цель Проекта -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832442">
        <w:rPr>
          <w:sz w:val="28"/>
          <w:szCs w:val="28"/>
        </w:rPr>
        <w:t>софинансируют</w:t>
      </w:r>
      <w:proofErr w:type="spellEnd"/>
      <w:r w:rsidRPr="00832442">
        <w:rPr>
          <w:sz w:val="28"/>
          <w:szCs w:val="28"/>
        </w:rPr>
        <w:t xml:space="preserve"> выбранные объекты, принимают трудовое участие в реализации проекта и контролируют выполнение работ.</w:t>
      </w:r>
    </w:p>
    <w:p w:rsidR="00DB223D" w:rsidRPr="00832442" w:rsidRDefault="00DB223D" w:rsidP="00DB223D">
      <w:pPr>
        <w:ind w:firstLine="709"/>
        <w:jc w:val="both"/>
        <w:rPr>
          <w:sz w:val="28"/>
          <w:szCs w:val="28"/>
        </w:rPr>
      </w:pPr>
      <w:r w:rsidRPr="00832442">
        <w:rPr>
          <w:sz w:val="28"/>
          <w:szCs w:val="28"/>
        </w:rPr>
        <w:t>Наиболее востребованными для жителей проектами являются обустройство детских площадок, ремонт объектов культуры, создание спортивных объектов, восстановление дорог, ремонт объектов водоснабжения, благоустройство мест захоронений, монтаж объектов освещения, реконструкция и благоустройство мемориалов славы, обустройство мест отдыха.</w:t>
      </w:r>
    </w:p>
    <w:p w:rsidR="00DB223D" w:rsidRDefault="00DB223D" w:rsidP="00DB223D">
      <w:pPr>
        <w:ind w:firstLine="709"/>
        <w:jc w:val="both"/>
        <w:rPr>
          <w:sz w:val="28"/>
          <w:szCs w:val="28"/>
        </w:rPr>
      </w:pPr>
      <w:r w:rsidRPr="00832442">
        <w:rPr>
          <w:sz w:val="28"/>
          <w:szCs w:val="28"/>
        </w:rPr>
        <w:t xml:space="preserve">Проект поддержки местных инициатив - это постоянно развивающийся механизм. Положительный отклик и пожелания жителей сельских территорий Алтайского края по участию в Проекте поспособствовали значительному расширению практики. </w:t>
      </w:r>
    </w:p>
    <w:p w:rsidR="00DB223D" w:rsidRPr="006D49DB" w:rsidRDefault="00DB223D" w:rsidP="00DB223D">
      <w:pPr>
        <w:ind w:firstLine="709"/>
        <w:jc w:val="both"/>
        <w:rPr>
          <w:sz w:val="28"/>
          <w:szCs w:val="28"/>
        </w:rPr>
      </w:pPr>
      <w:r w:rsidRPr="006D49DB">
        <w:rPr>
          <w:sz w:val="28"/>
          <w:szCs w:val="28"/>
        </w:rPr>
        <w:t xml:space="preserve">В рамках расширения практики инициативного </w:t>
      </w:r>
      <w:proofErr w:type="spellStart"/>
      <w:r w:rsidRPr="006D49DB">
        <w:rPr>
          <w:sz w:val="28"/>
          <w:szCs w:val="28"/>
        </w:rPr>
        <w:t>бюджетирования</w:t>
      </w:r>
      <w:proofErr w:type="spellEnd"/>
      <w:r w:rsidRPr="006D49DB">
        <w:rPr>
          <w:sz w:val="28"/>
          <w:szCs w:val="28"/>
        </w:rPr>
        <w:t xml:space="preserve"> </w:t>
      </w:r>
      <w:r w:rsidRPr="006D49DB">
        <w:rPr>
          <w:sz w:val="28"/>
          <w:szCs w:val="28"/>
        </w:rPr>
        <w:br/>
        <w:t xml:space="preserve">в 2018-2022 годах </w:t>
      </w:r>
      <w:proofErr w:type="gramStart"/>
      <w:r w:rsidRPr="006D49DB">
        <w:rPr>
          <w:sz w:val="28"/>
          <w:szCs w:val="28"/>
        </w:rPr>
        <w:t>в</w:t>
      </w:r>
      <w:proofErr w:type="gramEnd"/>
      <w:r w:rsidRPr="006D49DB">
        <w:rPr>
          <w:sz w:val="28"/>
          <w:szCs w:val="28"/>
        </w:rPr>
        <w:t xml:space="preserve"> </w:t>
      </w:r>
      <w:proofErr w:type="gramStart"/>
      <w:r w:rsidRPr="006D49DB">
        <w:rPr>
          <w:sz w:val="28"/>
          <w:szCs w:val="28"/>
        </w:rPr>
        <w:t>Бийском</w:t>
      </w:r>
      <w:proofErr w:type="gramEnd"/>
      <w:r w:rsidRPr="006D49DB">
        <w:rPr>
          <w:sz w:val="28"/>
          <w:szCs w:val="28"/>
        </w:rPr>
        <w:t xml:space="preserve"> районе реализовано 40 проектов развития общественной инфраструктуры, основанных на местных инициативах. </w:t>
      </w:r>
    </w:p>
    <w:p w:rsidR="00DB223D" w:rsidRPr="00BC146B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9DB">
        <w:rPr>
          <w:sz w:val="28"/>
          <w:szCs w:val="28"/>
        </w:rPr>
        <w:t xml:space="preserve">Практика Проекта ежегодно расширяется. Так, на участие в Проекте в 2023 году предполагается 16 заявок от 10 администраций сельских советов и 1 заявка на </w:t>
      </w:r>
      <w:proofErr w:type="spellStart"/>
      <w:r w:rsidRPr="006D49DB">
        <w:rPr>
          <w:sz w:val="28"/>
          <w:szCs w:val="28"/>
        </w:rPr>
        <w:t>общерайонный</w:t>
      </w:r>
      <w:proofErr w:type="spellEnd"/>
      <w:r w:rsidRPr="006D49DB">
        <w:rPr>
          <w:sz w:val="28"/>
          <w:szCs w:val="28"/>
        </w:rPr>
        <w:t xml:space="preserve"> проект.</w:t>
      </w:r>
      <w:r w:rsidRPr="00BC146B">
        <w:rPr>
          <w:sz w:val="28"/>
          <w:szCs w:val="28"/>
        </w:rPr>
        <w:t xml:space="preserve"> </w:t>
      </w:r>
    </w:p>
    <w:p w:rsidR="00DB223D" w:rsidRPr="00A87910" w:rsidRDefault="00DB223D" w:rsidP="00DB223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87910">
        <w:rPr>
          <w:sz w:val="28"/>
          <w:szCs w:val="28"/>
        </w:rPr>
        <w:t xml:space="preserve">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о </w:t>
      </w:r>
      <w:r w:rsidRPr="00A87910">
        <w:rPr>
          <w:sz w:val="28"/>
          <w:szCs w:val="28"/>
        </w:rPr>
        <w:lastRenderedPageBreak/>
        <w:t xml:space="preserve">мерах по социально-экономическому развитию и оздоровлению муниципальных финансов и осуществлению </w:t>
      </w:r>
      <w:proofErr w:type="gramStart"/>
      <w:r w:rsidRPr="00A87910">
        <w:rPr>
          <w:sz w:val="28"/>
          <w:szCs w:val="28"/>
        </w:rPr>
        <w:t>контроля за</w:t>
      </w:r>
      <w:proofErr w:type="gramEnd"/>
      <w:r w:rsidRPr="00A87910">
        <w:rPr>
          <w:sz w:val="28"/>
          <w:szCs w:val="28"/>
        </w:rPr>
        <w:t xml:space="preserve"> их исполнением.</w:t>
      </w:r>
    </w:p>
    <w:p w:rsidR="00DB223D" w:rsidRPr="00A87910" w:rsidRDefault="00DB223D" w:rsidP="00DB223D">
      <w:pPr>
        <w:ind w:firstLine="709"/>
        <w:jc w:val="both"/>
        <w:rPr>
          <w:sz w:val="28"/>
          <w:szCs w:val="28"/>
        </w:rPr>
      </w:pPr>
      <w:r w:rsidRPr="00A87910">
        <w:rPr>
          <w:sz w:val="28"/>
          <w:szCs w:val="28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направлен на снижение уровня </w:t>
      </w:r>
      <w:proofErr w:type="spellStart"/>
      <w:r w:rsidRPr="00A87910">
        <w:rPr>
          <w:sz w:val="28"/>
          <w:szCs w:val="28"/>
        </w:rPr>
        <w:t>дотационности</w:t>
      </w:r>
      <w:proofErr w:type="spellEnd"/>
      <w:r w:rsidRPr="00A87910">
        <w:rPr>
          <w:sz w:val="28"/>
          <w:szCs w:val="28"/>
        </w:rPr>
        <w:t xml:space="preserve"> и увеличение доходной базы муниципальных образований. </w:t>
      </w:r>
    </w:p>
    <w:p w:rsidR="00DB223D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DFC">
        <w:rPr>
          <w:sz w:val="28"/>
          <w:szCs w:val="28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</w:t>
      </w:r>
      <w:r>
        <w:rPr>
          <w:sz w:val="28"/>
          <w:szCs w:val="28"/>
        </w:rPr>
        <w:t xml:space="preserve">. </w:t>
      </w:r>
    </w:p>
    <w:p w:rsidR="00DB223D" w:rsidRPr="00BB480C" w:rsidRDefault="00DB223D" w:rsidP="00DB2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DFC">
        <w:rPr>
          <w:sz w:val="28"/>
          <w:szCs w:val="28"/>
        </w:rPr>
        <w:t>Продолжится работа по своевременному и в полном</w:t>
      </w:r>
      <w:r w:rsidRPr="00BC146B">
        <w:rPr>
          <w:sz w:val="28"/>
          <w:szCs w:val="28"/>
        </w:rPr>
        <w:t xml:space="preserve"> объеме исполнению</w:t>
      </w:r>
      <w:r w:rsidRPr="00BB480C">
        <w:rPr>
          <w:sz w:val="28"/>
          <w:szCs w:val="28"/>
        </w:rPr>
        <w:t xml:space="preserve">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 w:rsidRPr="00C25D1B">
        <w:rPr>
          <w:rStyle w:val="FontStyle17"/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3.1.О</w:t>
      </w:r>
      <w:r w:rsidRPr="00C25D1B">
        <w:rPr>
          <w:rStyle w:val="FontStyle17"/>
          <w:sz w:val="28"/>
          <w:szCs w:val="28"/>
        </w:rPr>
        <w:t>пределение четких приоритетов использования бюджетных средств с учетом текущей экономической ситуации: при планировании бюджетных ассигнований на 20</w:t>
      </w:r>
      <w:r>
        <w:rPr>
          <w:rStyle w:val="FontStyle17"/>
          <w:sz w:val="28"/>
          <w:szCs w:val="28"/>
        </w:rPr>
        <w:t>22</w:t>
      </w:r>
      <w:r w:rsidRPr="00C25D1B">
        <w:rPr>
          <w:rStyle w:val="FontStyle17"/>
          <w:sz w:val="28"/>
          <w:szCs w:val="28"/>
        </w:rPr>
        <w:t xml:space="preserve"> год и плановый период 20</w:t>
      </w:r>
      <w:r>
        <w:rPr>
          <w:rStyle w:val="FontStyle17"/>
          <w:sz w:val="28"/>
          <w:szCs w:val="28"/>
        </w:rPr>
        <w:t>23</w:t>
      </w:r>
      <w:r w:rsidRPr="00C25D1B">
        <w:rPr>
          <w:rStyle w:val="FontStyle17"/>
          <w:sz w:val="28"/>
          <w:szCs w:val="28"/>
        </w:rPr>
        <w:t xml:space="preserve"> и 202</w:t>
      </w:r>
      <w:r>
        <w:rPr>
          <w:rStyle w:val="FontStyle17"/>
          <w:sz w:val="28"/>
          <w:szCs w:val="28"/>
        </w:rPr>
        <w:t>4</w:t>
      </w:r>
      <w:r w:rsidRPr="00C25D1B">
        <w:rPr>
          <w:rStyle w:val="FontStyle17"/>
          <w:sz w:val="28"/>
          <w:szCs w:val="28"/>
        </w:rPr>
        <w:t xml:space="preserve"> годов следует детально оценить содержание муниципальных программ района, соразмерив объемы их финансового обеспечения с реальными возможностями районного бюджета;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5"/>
          <w:spacing w:val="10"/>
          <w:sz w:val="28"/>
          <w:szCs w:val="28"/>
        </w:rPr>
        <w:t>3</w:t>
      </w:r>
      <w:r w:rsidRPr="004B717D">
        <w:rPr>
          <w:rStyle w:val="FontStyle15"/>
          <w:spacing w:val="10"/>
          <w:sz w:val="28"/>
          <w:szCs w:val="28"/>
        </w:rPr>
        <w:t>.2.</w:t>
      </w:r>
      <w:r>
        <w:rPr>
          <w:rStyle w:val="FontStyle17"/>
          <w:sz w:val="28"/>
          <w:szCs w:val="28"/>
        </w:rPr>
        <w:t>Р</w:t>
      </w:r>
      <w:r w:rsidRPr="00C25D1B">
        <w:rPr>
          <w:rStyle w:val="FontStyle17"/>
          <w:sz w:val="28"/>
          <w:szCs w:val="28"/>
        </w:rPr>
        <w:t>еализация приоритетных проектов, учитывающих объединение</w:t>
      </w:r>
      <w:r w:rsidRPr="00C25D1B">
        <w:rPr>
          <w:rStyle w:val="FontStyle17"/>
          <w:sz w:val="28"/>
          <w:szCs w:val="28"/>
        </w:rPr>
        <w:br/>
        <w:t>управленческих решений и бюджетных ассигно</w:t>
      </w:r>
      <w:r>
        <w:rPr>
          <w:rStyle w:val="FontStyle17"/>
          <w:sz w:val="28"/>
          <w:szCs w:val="28"/>
        </w:rPr>
        <w:t xml:space="preserve">ваний на финансовое обеспечение </w:t>
      </w:r>
      <w:r w:rsidRPr="00C25D1B">
        <w:rPr>
          <w:rStyle w:val="FontStyle17"/>
          <w:sz w:val="28"/>
          <w:szCs w:val="28"/>
        </w:rPr>
        <w:t>программных мероприятий, об</w:t>
      </w:r>
      <w:r>
        <w:rPr>
          <w:rStyle w:val="FontStyle17"/>
          <w:sz w:val="28"/>
          <w:szCs w:val="28"/>
        </w:rPr>
        <w:t xml:space="preserve">еспечивающих максимальный вклад в достижение </w:t>
      </w:r>
      <w:r w:rsidRPr="00C25D1B">
        <w:rPr>
          <w:rStyle w:val="FontStyle17"/>
          <w:sz w:val="28"/>
          <w:szCs w:val="28"/>
        </w:rPr>
        <w:t>ключевых показателей по соответствующим направлениям;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3.3. </w:t>
      </w:r>
      <w:proofErr w:type="gramStart"/>
      <w:r>
        <w:rPr>
          <w:rStyle w:val="FontStyle17"/>
          <w:sz w:val="28"/>
          <w:szCs w:val="28"/>
        </w:rPr>
        <w:t>П</w:t>
      </w:r>
      <w:r w:rsidRPr="00C25D1B">
        <w:rPr>
          <w:rStyle w:val="FontStyle18"/>
          <w:sz w:val="28"/>
          <w:szCs w:val="28"/>
        </w:rPr>
        <w:t xml:space="preserve">рименение </w:t>
      </w:r>
      <w:r w:rsidRPr="00C25D1B">
        <w:rPr>
          <w:rStyle w:val="FontStyle17"/>
          <w:sz w:val="28"/>
          <w:szCs w:val="28"/>
        </w:rPr>
        <w:t>нормативов материально-т</w:t>
      </w:r>
      <w:r>
        <w:rPr>
          <w:rStyle w:val="FontStyle17"/>
          <w:sz w:val="28"/>
          <w:szCs w:val="28"/>
        </w:rPr>
        <w:t xml:space="preserve">ехнического обеспечения органов </w:t>
      </w:r>
      <w:r w:rsidRPr="00C25D1B">
        <w:rPr>
          <w:rStyle w:val="FontStyle17"/>
          <w:sz w:val="28"/>
          <w:szCs w:val="28"/>
        </w:rPr>
        <w:t>местного самоуправления и муници</w:t>
      </w:r>
      <w:r>
        <w:rPr>
          <w:rStyle w:val="FontStyle17"/>
          <w:sz w:val="28"/>
          <w:szCs w:val="28"/>
        </w:rPr>
        <w:t xml:space="preserve">пальных казенных учреждений при </w:t>
      </w:r>
      <w:r w:rsidRPr="00C25D1B">
        <w:rPr>
          <w:rStyle w:val="FontStyle17"/>
          <w:sz w:val="28"/>
          <w:szCs w:val="28"/>
        </w:rPr>
        <w:t>планировании бюджетных ассигнований;</w:t>
      </w:r>
      <w:proofErr w:type="gramEnd"/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3.4.Б</w:t>
      </w:r>
      <w:r w:rsidRPr="00C25D1B">
        <w:rPr>
          <w:rStyle w:val="FontStyle17"/>
          <w:sz w:val="28"/>
          <w:szCs w:val="28"/>
        </w:rPr>
        <w:t>ережливость и максимальная отдача, сниж</w:t>
      </w:r>
      <w:r>
        <w:rPr>
          <w:rStyle w:val="FontStyle17"/>
          <w:sz w:val="28"/>
          <w:szCs w:val="28"/>
        </w:rPr>
        <w:t xml:space="preserve">ение неэффективных трат бюджета </w:t>
      </w:r>
      <w:r w:rsidRPr="00C25D1B">
        <w:rPr>
          <w:rStyle w:val="FontStyle17"/>
          <w:sz w:val="28"/>
          <w:szCs w:val="28"/>
        </w:rPr>
        <w:t>района и бюджетов поселений, обеспеч</w:t>
      </w:r>
      <w:r>
        <w:rPr>
          <w:rStyle w:val="FontStyle17"/>
          <w:sz w:val="28"/>
          <w:szCs w:val="28"/>
        </w:rPr>
        <w:t xml:space="preserve">ение исполнения гарантированных </w:t>
      </w:r>
      <w:r w:rsidRPr="00C25D1B">
        <w:rPr>
          <w:rStyle w:val="FontStyle17"/>
          <w:sz w:val="28"/>
          <w:szCs w:val="28"/>
        </w:rPr>
        <w:t>расходных обязательств района, одновременны</w:t>
      </w:r>
      <w:r>
        <w:rPr>
          <w:rStyle w:val="FontStyle17"/>
          <w:sz w:val="28"/>
          <w:szCs w:val="28"/>
        </w:rPr>
        <w:t xml:space="preserve">й пересмотр бюджетных затрат на </w:t>
      </w:r>
      <w:r w:rsidRPr="00C25D1B">
        <w:rPr>
          <w:rStyle w:val="FontStyle17"/>
          <w:sz w:val="28"/>
          <w:szCs w:val="28"/>
        </w:rPr>
        <w:t>закупку товаров, работ и услуг для муниципа</w:t>
      </w:r>
      <w:r>
        <w:rPr>
          <w:rStyle w:val="FontStyle17"/>
          <w:sz w:val="28"/>
          <w:szCs w:val="28"/>
        </w:rPr>
        <w:t xml:space="preserve">льных нужд и нужд муниципальных </w:t>
      </w:r>
      <w:r w:rsidRPr="00C25D1B">
        <w:rPr>
          <w:rStyle w:val="FontStyle17"/>
          <w:sz w:val="28"/>
          <w:szCs w:val="28"/>
        </w:rPr>
        <w:t>учреждений</w:t>
      </w:r>
      <w:r w:rsidRPr="00562CA6">
        <w:rPr>
          <w:rStyle w:val="FontStyle20"/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3.5.П</w:t>
      </w:r>
      <w:r w:rsidRPr="00C25D1B">
        <w:rPr>
          <w:rStyle w:val="FontStyle17"/>
          <w:sz w:val="28"/>
          <w:szCs w:val="28"/>
        </w:rPr>
        <w:t>ринятие решений, направленных на до</w:t>
      </w:r>
      <w:r>
        <w:rPr>
          <w:rStyle w:val="FontStyle17"/>
          <w:sz w:val="28"/>
          <w:szCs w:val="28"/>
        </w:rPr>
        <w:t xml:space="preserve">стижение в полном объеме </w:t>
      </w:r>
      <w:proofErr w:type="gramStart"/>
      <w:r>
        <w:rPr>
          <w:rStyle w:val="FontStyle17"/>
          <w:sz w:val="28"/>
          <w:szCs w:val="28"/>
        </w:rPr>
        <w:t xml:space="preserve">уровня </w:t>
      </w:r>
      <w:r w:rsidRPr="00C25D1B">
        <w:rPr>
          <w:rStyle w:val="FontStyle17"/>
          <w:sz w:val="28"/>
          <w:szCs w:val="28"/>
        </w:rPr>
        <w:t>оплаты труда работников    муниципальны</w:t>
      </w:r>
      <w:r>
        <w:rPr>
          <w:rStyle w:val="FontStyle17"/>
          <w:sz w:val="28"/>
          <w:szCs w:val="28"/>
        </w:rPr>
        <w:t>х учреждений социальной сферы</w:t>
      </w:r>
      <w:proofErr w:type="gramEnd"/>
      <w:r>
        <w:rPr>
          <w:rStyle w:val="FontStyle17"/>
          <w:sz w:val="28"/>
          <w:szCs w:val="28"/>
        </w:rPr>
        <w:t xml:space="preserve"> в </w:t>
      </w:r>
      <w:r w:rsidRPr="00C25D1B">
        <w:rPr>
          <w:rStyle w:val="FontStyle17"/>
          <w:sz w:val="28"/>
          <w:szCs w:val="28"/>
        </w:rPr>
        <w:t>соответствии с Указом Президента Российской Фе</w:t>
      </w:r>
      <w:r>
        <w:rPr>
          <w:rStyle w:val="FontStyle17"/>
          <w:sz w:val="28"/>
          <w:szCs w:val="28"/>
        </w:rPr>
        <w:t xml:space="preserve">дерации от 07.05.2012 г. №597 </w:t>
      </w:r>
      <w:r w:rsidRPr="00C25D1B">
        <w:rPr>
          <w:rStyle w:val="FontStyle17"/>
          <w:sz w:val="28"/>
          <w:szCs w:val="28"/>
        </w:rPr>
        <w:t>«О мероприятиях по реализации государственной социальной политики»;</w:t>
      </w:r>
      <w:r w:rsidRPr="00C25D1B">
        <w:rPr>
          <w:rStyle w:val="FontStyle17"/>
          <w:sz w:val="28"/>
          <w:szCs w:val="28"/>
        </w:rPr>
        <w:tab/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3.6.П</w:t>
      </w:r>
      <w:r w:rsidRPr="00C25D1B">
        <w:rPr>
          <w:rStyle w:val="FontStyle17"/>
          <w:sz w:val="28"/>
          <w:szCs w:val="28"/>
        </w:rPr>
        <w:t>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3.7.С</w:t>
      </w:r>
      <w:r w:rsidRPr="00C25D1B">
        <w:rPr>
          <w:rStyle w:val="FontStyle17"/>
          <w:sz w:val="28"/>
          <w:szCs w:val="28"/>
        </w:rPr>
        <w:t xml:space="preserve">овершенствование механизмов </w:t>
      </w:r>
      <w:proofErr w:type="gramStart"/>
      <w:r w:rsidRPr="00C25D1B">
        <w:rPr>
          <w:rStyle w:val="FontStyle17"/>
          <w:sz w:val="28"/>
          <w:szCs w:val="28"/>
        </w:rPr>
        <w:t>контроля за</w:t>
      </w:r>
      <w:proofErr w:type="gramEnd"/>
      <w:r w:rsidRPr="00C25D1B">
        <w:rPr>
          <w:rStyle w:val="FontStyle17"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</w:t>
      </w:r>
      <w:proofErr w:type="spellStart"/>
      <w:r w:rsidRPr="00C25D1B">
        <w:rPr>
          <w:rStyle w:val="FontStyle17"/>
          <w:sz w:val="28"/>
          <w:szCs w:val="28"/>
        </w:rPr>
        <w:t>нормоконтроля</w:t>
      </w:r>
      <w:proofErr w:type="spellEnd"/>
      <w:r w:rsidRPr="00C25D1B">
        <w:rPr>
          <w:rStyle w:val="FontStyle17"/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3.8.У</w:t>
      </w:r>
      <w:r w:rsidRPr="00C25D1B">
        <w:rPr>
          <w:rStyle w:val="FontStyle17"/>
          <w:sz w:val="28"/>
          <w:szCs w:val="28"/>
        </w:rPr>
        <w:t>вязка муниципальных заданий на оказание муниципальных услуг с целями муниципальных программ;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3.9.П</w:t>
      </w:r>
      <w:r w:rsidRPr="00C25D1B">
        <w:rPr>
          <w:rStyle w:val="FontStyle17"/>
          <w:sz w:val="28"/>
          <w:szCs w:val="28"/>
        </w:rPr>
        <w:t xml:space="preserve">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района в случае </w:t>
      </w:r>
      <w:proofErr w:type="spellStart"/>
      <w:r w:rsidRPr="00C25D1B">
        <w:rPr>
          <w:rStyle w:val="FontStyle17"/>
          <w:sz w:val="28"/>
          <w:szCs w:val="28"/>
        </w:rPr>
        <w:t>недостижения</w:t>
      </w:r>
      <w:proofErr w:type="spellEnd"/>
      <w:r w:rsidRPr="00C25D1B">
        <w:rPr>
          <w:rStyle w:val="FontStyle17"/>
          <w:sz w:val="28"/>
          <w:szCs w:val="28"/>
        </w:rPr>
        <w:t xml:space="preserve"> объемных показателей, установленных в муниципальном задании;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3.10.О</w:t>
      </w:r>
      <w:r w:rsidRPr="00C25D1B">
        <w:rPr>
          <w:rStyle w:val="FontStyle17"/>
          <w:sz w:val="28"/>
          <w:szCs w:val="28"/>
        </w:rPr>
        <w:t>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3.11.Совершенствование межбюджетных отношений, совершенствование механизмов предоставления межбюджетных трансфертов из бюджета Бийского района бюджетам поселений;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3.12.</w:t>
      </w:r>
      <w:r w:rsidRPr="00C25D1B">
        <w:rPr>
          <w:rStyle w:val="FontStyle17"/>
          <w:sz w:val="28"/>
          <w:szCs w:val="28"/>
        </w:rPr>
        <w:t xml:space="preserve">Осуществление  органами  местного  самоуправления  района </w:t>
      </w:r>
      <w:proofErr w:type="gramStart"/>
      <w:r w:rsidRPr="00C25D1B">
        <w:rPr>
          <w:rStyle w:val="FontStyle17"/>
          <w:sz w:val="28"/>
          <w:szCs w:val="28"/>
        </w:rPr>
        <w:t>контроля  за</w:t>
      </w:r>
      <w:proofErr w:type="gramEnd"/>
      <w:r>
        <w:rPr>
          <w:rStyle w:val="FontStyle17"/>
          <w:sz w:val="28"/>
          <w:szCs w:val="28"/>
        </w:rPr>
        <w:t xml:space="preserve"> </w:t>
      </w:r>
      <w:r w:rsidRPr="00C25D1B">
        <w:rPr>
          <w:rStyle w:val="FontStyle17"/>
          <w:sz w:val="28"/>
          <w:szCs w:val="28"/>
        </w:rPr>
        <w:t>соблюдением органами местного самоуправления поселений основных условий предоставления межбюджетных трансфертов, что будет способствовать повышению финансовой дисциплины, уровня платежеспособности и качества управления муниципальными финансами</w:t>
      </w:r>
      <w:r>
        <w:rPr>
          <w:rStyle w:val="FontStyle17"/>
          <w:sz w:val="28"/>
          <w:szCs w:val="28"/>
        </w:rPr>
        <w:t>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3.13.</w:t>
      </w:r>
      <w:r w:rsidRPr="00C25D1B">
        <w:rPr>
          <w:rStyle w:val="FontStyle17"/>
          <w:sz w:val="28"/>
          <w:szCs w:val="28"/>
        </w:rPr>
        <w:t xml:space="preserve">Усиление внутреннего муниципального финансового контроля в сфере бюджетных правоотношений и </w:t>
      </w:r>
      <w:proofErr w:type="gramStart"/>
      <w:r w:rsidRPr="00C25D1B">
        <w:rPr>
          <w:rStyle w:val="FontStyle17"/>
          <w:sz w:val="28"/>
          <w:szCs w:val="28"/>
        </w:rPr>
        <w:t>контроля за</w:t>
      </w:r>
      <w:proofErr w:type="gramEnd"/>
      <w:r w:rsidRPr="00C25D1B">
        <w:rPr>
          <w:rStyle w:val="FontStyle17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3.14.П</w:t>
      </w:r>
      <w:r w:rsidRPr="00C25D1B">
        <w:rPr>
          <w:rStyle w:val="FontStyle17"/>
          <w:sz w:val="28"/>
          <w:szCs w:val="28"/>
        </w:rPr>
        <w:t>овышение эффективности и качества осуществления внутреннего финансового контроля и внутреннего финансового аудита;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3.15.О</w:t>
      </w:r>
      <w:r w:rsidRPr="00C25D1B">
        <w:rPr>
          <w:rStyle w:val="FontStyle17"/>
          <w:sz w:val="28"/>
          <w:szCs w:val="28"/>
        </w:rPr>
        <w:t xml:space="preserve">существление ведомственного </w:t>
      </w:r>
      <w:proofErr w:type="gramStart"/>
      <w:r w:rsidRPr="00C25D1B">
        <w:rPr>
          <w:rStyle w:val="FontStyle17"/>
          <w:sz w:val="28"/>
          <w:szCs w:val="28"/>
        </w:rPr>
        <w:t>контроля за</w:t>
      </w:r>
      <w:proofErr w:type="gramEnd"/>
      <w:r w:rsidRPr="00C25D1B">
        <w:rPr>
          <w:rStyle w:val="FontStyle17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структурным подразделениям Администрации </w:t>
      </w:r>
      <w:r>
        <w:rPr>
          <w:rStyle w:val="FontStyle17"/>
          <w:sz w:val="28"/>
          <w:szCs w:val="28"/>
        </w:rPr>
        <w:t>Бийского</w:t>
      </w:r>
      <w:r w:rsidRPr="00C25D1B">
        <w:rPr>
          <w:rStyle w:val="FontStyle17"/>
          <w:sz w:val="28"/>
          <w:szCs w:val="28"/>
        </w:rPr>
        <w:t xml:space="preserve"> района заказчиков</w:t>
      </w:r>
      <w:r>
        <w:rPr>
          <w:rStyle w:val="FontStyle17"/>
          <w:sz w:val="28"/>
          <w:szCs w:val="28"/>
        </w:rPr>
        <w:t>.</w:t>
      </w: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</w:p>
    <w:p w:rsidR="00DB223D" w:rsidRDefault="00DB223D" w:rsidP="00DB223D">
      <w:pPr>
        <w:numPr>
          <w:ilvl w:val="0"/>
          <w:numId w:val="2"/>
        </w:numPr>
        <w:autoSpaceDE w:val="0"/>
        <w:autoSpaceDN w:val="0"/>
        <w:ind w:left="0" w:right="-1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Заключительные положения</w:t>
      </w:r>
    </w:p>
    <w:p w:rsidR="00DB223D" w:rsidRDefault="00DB223D" w:rsidP="00DB223D">
      <w:pPr>
        <w:autoSpaceDE w:val="0"/>
        <w:autoSpaceDN w:val="0"/>
        <w:ind w:left="720" w:right="-1"/>
        <w:rPr>
          <w:rStyle w:val="FontStyle17"/>
          <w:sz w:val="28"/>
          <w:szCs w:val="28"/>
        </w:rPr>
      </w:pPr>
    </w:p>
    <w:p w:rsidR="00DB223D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 w:rsidRPr="00C25D1B">
        <w:rPr>
          <w:rStyle w:val="FontStyle17"/>
          <w:sz w:val="28"/>
          <w:szCs w:val="28"/>
        </w:rPr>
        <w:t>Эффективное, ответственное и прозрачное управление бюджетными</w:t>
      </w:r>
      <w:r w:rsidRPr="00C25D1B">
        <w:rPr>
          <w:rStyle w:val="FontStyle17"/>
          <w:sz w:val="28"/>
          <w:szCs w:val="28"/>
        </w:rPr>
        <w:br/>
        <w:t>средствами района и поселений является важнейшим условием для повышения</w:t>
      </w:r>
      <w:r w:rsidRPr="00C25D1B">
        <w:rPr>
          <w:rStyle w:val="FontStyle17"/>
          <w:sz w:val="28"/>
          <w:szCs w:val="28"/>
        </w:rPr>
        <w:br/>
        <w:t>уровня и качества жизни населения, устойчивого экономического роста,</w:t>
      </w:r>
      <w:r w:rsidRPr="00C25D1B">
        <w:rPr>
          <w:rStyle w:val="FontStyle17"/>
          <w:sz w:val="28"/>
          <w:szCs w:val="28"/>
        </w:rPr>
        <w:br/>
        <w:t>модернизации социальной сферы и достижения других стратегических целей</w:t>
      </w:r>
      <w:r w:rsidRPr="00C25D1B">
        <w:rPr>
          <w:rStyle w:val="FontStyle17"/>
          <w:sz w:val="28"/>
          <w:szCs w:val="28"/>
        </w:rPr>
        <w:br/>
        <w:t>социально-экономического развития района.</w:t>
      </w:r>
      <w:r w:rsidRPr="00C25D1B">
        <w:rPr>
          <w:rStyle w:val="FontStyle17"/>
          <w:sz w:val="28"/>
          <w:szCs w:val="28"/>
        </w:rPr>
        <w:tab/>
      </w:r>
    </w:p>
    <w:p w:rsidR="00DB223D" w:rsidRPr="00C25D1B" w:rsidRDefault="00DB223D" w:rsidP="00DB223D">
      <w:pPr>
        <w:autoSpaceDE w:val="0"/>
        <w:autoSpaceDN w:val="0"/>
        <w:ind w:right="-1" w:firstLine="709"/>
        <w:jc w:val="both"/>
        <w:rPr>
          <w:rStyle w:val="FontStyle17"/>
          <w:sz w:val="28"/>
          <w:szCs w:val="28"/>
        </w:rPr>
      </w:pPr>
      <w:r w:rsidRPr="00C25D1B">
        <w:rPr>
          <w:rStyle w:val="FontStyle17"/>
          <w:sz w:val="28"/>
          <w:szCs w:val="28"/>
        </w:rPr>
        <w:t xml:space="preserve">Обеспечение полного и доступного информирования населения </w:t>
      </w:r>
      <w:r w:rsidRPr="00856C41">
        <w:rPr>
          <w:rStyle w:val="FontStyle17"/>
          <w:sz w:val="28"/>
          <w:szCs w:val="28"/>
        </w:rPr>
        <w:t xml:space="preserve">Бийского </w:t>
      </w:r>
      <w:r w:rsidRPr="00C25D1B">
        <w:rPr>
          <w:rStyle w:val="FontStyle17"/>
          <w:sz w:val="28"/>
          <w:szCs w:val="28"/>
        </w:rPr>
        <w:t xml:space="preserve">района о консолидированном бюджете района и отчетах о его исполнении, повышения открытости и прозрачности информации об управлении бюджетными средствами района должно найти отражение на официальном сайте Администрации </w:t>
      </w:r>
      <w:r>
        <w:rPr>
          <w:rStyle w:val="FontStyle17"/>
          <w:sz w:val="28"/>
          <w:szCs w:val="28"/>
        </w:rPr>
        <w:t>Бийского района.</w:t>
      </w:r>
    </w:p>
    <w:p w:rsidR="00DB223D" w:rsidRDefault="00DB223D" w:rsidP="00DB223D">
      <w:pPr>
        <w:ind w:right="-1"/>
        <w:jc w:val="both"/>
        <w:rPr>
          <w:sz w:val="28"/>
          <w:szCs w:val="28"/>
        </w:rPr>
      </w:pPr>
    </w:p>
    <w:p w:rsidR="00DB223D" w:rsidRPr="00FD2DFC" w:rsidRDefault="00DB223D" w:rsidP="00DB223D">
      <w:pPr>
        <w:ind w:right="-1"/>
        <w:jc w:val="both"/>
        <w:rPr>
          <w:b/>
          <w:sz w:val="28"/>
          <w:szCs w:val="28"/>
        </w:rPr>
      </w:pPr>
    </w:p>
    <w:p w:rsidR="002D15BC" w:rsidRPr="002D15BC" w:rsidRDefault="00B5707C" w:rsidP="00DB223D">
      <w:pPr>
        <w:jc w:val="both"/>
      </w:pPr>
      <w:r>
        <w:rPr>
          <w:sz w:val="28"/>
          <w:szCs w:val="28"/>
        </w:rPr>
        <w:t xml:space="preserve"> </w:t>
      </w:r>
    </w:p>
    <w:sectPr w:rsidR="002D15BC" w:rsidRPr="002D15B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97" w:rsidRDefault="00350897" w:rsidP="007F0D07">
      <w:r>
        <w:separator/>
      </w:r>
    </w:p>
  </w:endnote>
  <w:endnote w:type="continuationSeparator" w:id="0">
    <w:p w:rsidR="00350897" w:rsidRDefault="00350897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97" w:rsidRDefault="00350897" w:rsidP="007F0D07">
      <w:r>
        <w:separator/>
      </w:r>
    </w:p>
  </w:footnote>
  <w:footnote w:type="continuationSeparator" w:id="0">
    <w:p w:rsidR="00350897" w:rsidRDefault="00350897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A14"/>
    <w:multiLevelType w:val="hybridMultilevel"/>
    <w:tmpl w:val="81C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8724E"/>
    <w:multiLevelType w:val="hybridMultilevel"/>
    <w:tmpl w:val="DEE229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26B9"/>
    <w:rsid w:val="00060567"/>
    <w:rsid w:val="00061F57"/>
    <w:rsid w:val="0007306B"/>
    <w:rsid w:val="00077229"/>
    <w:rsid w:val="00083C7F"/>
    <w:rsid w:val="00083D85"/>
    <w:rsid w:val="00086106"/>
    <w:rsid w:val="0009473F"/>
    <w:rsid w:val="000C74D0"/>
    <w:rsid w:val="000D4511"/>
    <w:rsid w:val="000D75B8"/>
    <w:rsid w:val="000E0D98"/>
    <w:rsid w:val="000E7B89"/>
    <w:rsid w:val="000F0AEF"/>
    <w:rsid w:val="00134D0A"/>
    <w:rsid w:val="001412A4"/>
    <w:rsid w:val="00145581"/>
    <w:rsid w:val="0016463D"/>
    <w:rsid w:val="00184ADE"/>
    <w:rsid w:val="00193853"/>
    <w:rsid w:val="001A336E"/>
    <w:rsid w:val="001C2FE0"/>
    <w:rsid w:val="001C7EDD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93CDC"/>
    <w:rsid w:val="002A168E"/>
    <w:rsid w:val="002B727E"/>
    <w:rsid w:val="002C17A3"/>
    <w:rsid w:val="002D0306"/>
    <w:rsid w:val="002D15BC"/>
    <w:rsid w:val="002F1A67"/>
    <w:rsid w:val="003005EC"/>
    <w:rsid w:val="003105F2"/>
    <w:rsid w:val="003137DD"/>
    <w:rsid w:val="0032471E"/>
    <w:rsid w:val="003252B4"/>
    <w:rsid w:val="00350897"/>
    <w:rsid w:val="00356DB8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091B"/>
    <w:rsid w:val="00452644"/>
    <w:rsid w:val="00470B84"/>
    <w:rsid w:val="00474FD6"/>
    <w:rsid w:val="00484D82"/>
    <w:rsid w:val="00492329"/>
    <w:rsid w:val="004957ED"/>
    <w:rsid w:val="00497B5D"/>
    <w:rsid w:val="004B3FC7"/>
    <w:rsid w:val="004C2653"/>
    <w:rsid w:val="004C7600"/>
    <w:rsid w:val="004D0999"/>
    <w:rsid w:val="004F7AC8"/>
    <w:rsid w:val="0050555B"/>
    <w:rsid w:val="00510971"/>
    <w:rsid w:val="00513108"/>
    <w:rsid w:val="00517385"/>
    <w:rsid w:val="00523F43"/>
    <w:rsid w:val="00540BA0"/>
    <w:rsid w:val="00564277"/>
    <w:rsid w:val="00564976"/>
    <w:rsid w:val="00565F25"/>
    <w:rsid w:val="00574B6C"/>
    <w:rsid w:val="005753E3"/>
    <w:rsid w:val="00580C67"/>
    <w:rsid w:val="00591EA1"/>
    <w:rsid w:val="005962DB"/>
    <w:rsid w:val="005C31D5"/>
    <w:rsid w:val="005C4402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5D2F"/>
    <w:rsid w:val="006E447F"/>
    <w:rsid w:val="006E6EFF"/>
    <w:rsid w:val="00704D8E"/>
    <w:rsid w:val="007118B0"/>
    <w:rsid w:val="0072731F"/>
    <w:rsid w:val="00727824"/>
    <w:rsid w:val="00750E74"/>
    <w:rsid w:val="00795A07"/>
    <w:rsid w:val="00797131"/>
    <w:rsid w:val="007A0A59"/>
    <w:rsid w:val="007A0EA0"/>
    <w:rsid w:val="007A4B8B"/>
    <w:rsid w:val="007B4329"/>
    <w:rsid w:val="007C690D"/>
    <w:rsid w:val="007D193C"/>
    <w:rsid w:val="007F0D07"/>
    <w:rsid w:val="007F31C4"/>
    <w:rsid w:val="007F7A58"/>
    <w:rsid w:val="0080326E"/>
    <w:rsid w:val="008102A1"/>
    <w:rsid w:val="00817CB5"/>
    <w:rsid w:val="008336C4"/>
    <w:rsid w:val="00843447"/>
    <w:rsid w:val="008437FB"/>
    <w:rsid w:val="0084650A"/>
    <w:rsid w:val="00851A87"/>
    <w:rsid w:val="00853430"/>
    <w:rsid w:val="008556C0"/>
    <w:rsid w:val="00872986"/>
    <w:rsid w:val="008C7D0A"/>
    <w:rsid w:val="008E1747"/>
    <w:rsid w:val="008E5A9B"/>
    <w:rsid w:val="008F689F"/>
    <w:rsid w:val="008F739A"/>
    <w:rsid w:val="00901E8A"/>
    <w:rsid w:val="00910FA1"/>
    <w:rsid w:val="00936D63"/>
    <w:rsid w:val="00972009"/>
    <w:rsid w:val="0098320A"/>
    <w:rsid w:val="009B61DE"/>
    <w:rsid w:val="009E24DD"/>
    <w:rsid w:val="009E5BFC"/>
    <w:rsid w:val="009E62C3"/>
    <w:rsid w:val="00A14752"/>
    <w:rsid w:val="00A266FA"/>
    <w:rsid w:val="00A43002"/>
    <w:rsid w:val="00A436A3"/>
    <w:rsid w:val="00A521A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22E69"/>
    <w:rsid w:val="00B2786D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438D5"/>
    <w:rsid w:val="00C46CFF"/>
    <w:rsid w:val="00C72AC4"/>
    <w:rsid w:val="00C75A5D"/>
    <w:rsid w:val="00C90DFB"/>
    <w:rsid w:val="00C92FA7"/>
    <w:rsid w:val="00CA77D7"/>
    <w:rsid w:val="00CB2A81"/>
    <w:rsid w:val="00CB4254"/>
    <w:rsid w:val="00CD14A2"/>
    <w:rsid w:val="00CD207E"/>
    <w:rsid w:val="00CD253F"/>
    <w:rsid w:val="00CF24A7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223D"/>
    <w:rsid w:val="00DB54B7"/>
    <w:rsid w:val="00DC250E"/>
    <w:rsid w:val="00DD5B1F"/>
    <w:rsid w:val="00DD6717"/>
    <w:rsid w:val="00DD7826"/>
    <w:rsid w:val="00DF5B36"/>
    <w:rsid w:val="00E03773"/>
    <w:rsid w:val="00E1297D"/>
    <w:rsid w:val="00E131D8"/>
    <w:rsid w:val="00E2538A"/>
    <w:rsid w:val="00E2654D"/>
    <w:rsid w:val="00E273B0"/>
    <w:rsid w:val="00E45FA6"/>
    <w:rsid w:val="00E502EC"/>
    <w:rsid w:val="00E57A86"/>
    <w:rsid w:val="00E676B7"/>
    <w:rsid w:val="00E95A53"/>
    <w:rsid w:val="00E969F0"/>
    <w:rsid w:val="00EB5D95"/>
    <w:rsid w:val="00EC1954"/>
    <w:rsid w:val="00EC5731"/>
    <w:rsid w:val="00EE4B82"/>
    <w:rsid w:val="00EE6019"/>
    <w:rsid w:val="00F03795"/>
    <w:rsid w:val="00F054C1"/>
    <w:rsid w:val="00F10391"/>
    <w:rsid w:val="00F311A8"/>
    <w:rsid w:val="00F43EB1"/>
    <w:rsid w:val="00F57A4D"/>
    <w:rsid w:val="00F66D15"/>
    <w:rsid w:val="00F86284"/>
    <w:rsid w:val="00F93FD1"/>
    <w:rsid w:val="00FB15E9"/>
    <w:rsid w:val="00FE2642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uiPriority w:val="99"/>
    <w:rsid w:val="00DB223D"/>
    <w:rPr>
      <w:rFonts w:ascii="Century Schoolbook" w:hAnsi="Century Schoolbook" w:cs="Century Schoolbook"/>
      <w:b/>
      <w:bCs/>
      <w:i/>
      <w:iCs/>
      <w:spacing w:val="-20"/>
      <w:sz w:val="20"/>
      <w:szCs w:val="20"/>
    </w:rPr>
  </w:style>
  <w:style w:type="character" w:customStyle="1" w:styleId="FontStyle17">
    <w:name w:val="Font Style17"/>
    <w:uiPriority w:val="99"/>
    <w:rsid w:val="00DB223D"/>
    <w:rPr>
      <w:rFonts w:ascii="Century Schoolbook" w:hAnsi="Century Schoolbook" w:cs="Century Schoolbook"/>
      <w:sz w:val="22"/>
      <w:szCs w:val="22"/>
    </w:rPr>
  </w:style>
  <w:style w:type="character" w:customStyle="1" w:styleId="FontStyle18">
    <w:name w:val="Font Style18"/>
    <w:uiPriority w:val="99"/>
    <w:rsid w:val="00DB223D"/>
    <w:rPr>
      <w:rFonts w:ascii="Constantia" w:hAnsi="Constantia" w:cs="Constantia"/>
      <w:sz w:val="26"/>
      <w:szCs w:val="26"/>
    </w:rPr>
  </w:style>
  <w:style w:type="character" w:customStyle="1" w:styleId="FontStyle20">
    <w:name w:val="Font Style20"/>
    <w:uiPriority w:val="99"/>
    <w:rsid w:val="00DB223D"/>
    <w:rPr>
      <w:rFonts w:ascii="Century Schoolbook" w:hAnsi="Century Schoolbook" w:cs="Century Schoolbook"/>
      <w:b/>
      <w:bCs/>
      <w:spacing w:val="-20"/>
      <w:sz w:val="20"/>
      <w:szCs w:val="20"/>
    </w:rPr>
  </w:style>
  <w:style w:type="paragraph" w:customStyle="1" w:styleId="1">
    <w:name w:val="Абзац списка1"/>
    <w:basedOn w:val="a"/>
    <w:rsid w:val="00DB2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B2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3F0F-1305-4753-B836-AE5FE12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4</cp:revision>
  <cp:lastPrinted>2022-10-13T04:11:00Z</cp:lastPrinted>
  <dcterms:created xsi:type="dcterms:W3CDTF">2021-10-21T07:42:00Z</dcterms:created>
  <dcterms:modified xsi:type="dcterms:W3CDTF">2022-10-28T06:52:00Z</dcterms:modified>
</cp:coreProperties>
</file>