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A33983" w:rsidRPr="00940913" w:rsidRDefault="00A33983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6C2748" w:rsidP="00AF0A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 сентября</w:t>
      </w:r>
      <w:r w:rsidR="007E2C61">
        <w:rPr>
          <w:rFonts w:ascii="Arial" w:hAnsi="Arial" w:cs="Arial"/>
          <w:b/>
          <w:sz w:val="28"/>
          <w:szCs w:val="28"/>
        </w:rPr>
        <w:t xml:space="preserve"> 2022г.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C838E5">
        <w:rPr>
          <w:rFonts w:ascii="Arial" w:hAnsi="Arial" w:cs="Arial"/>
          <w:b/>
          <w:sz w:val="28"/>
          <w:szCs w:val="28"/>
        </w:rPr>
        <w:t>386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754A16" w:rsidP="00DA2702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4371">
        <w:rPr>
          <w:sz w:val="28"/>
          <w:szCs w:val="28"/>
        </w:rPr>
        <w:t xml:space="preserve"> внесении изменений в</w:t>
      </w:r>
      <w:r w:rsidR="00006A6C">
        <w:rPr>
          <w:sz w:val="28"/>
          <w:szCs w:val="28"/>
        </w:rPr>
        <w:t xml:space="preserve"> положени</w:t>
      </w:r>
      <w:r w:rsidR="00F04371">
        <w:rPr>
          <w:sz w:val="28"/>
          <w:szCs w:val="28"/>
        </w:rPr>
        <w:t>я</w:t>
      </w:r>
      <w:r w:rsidR="00006A6C">
        <w:rPr>
          <w:sz w:val="28"/>
          <w:szCs w:val="28"/>
        </w:rPr>
        <w:t xml:space="preserve"> о видах муниципального контроля</w:t>
      </w:r>
      <w:r>
        <w:rPr>
          <w:sz w:val="28"/>
          <w:szCs w:val="28"/>
        </w:rPr>
        <w:t xml:space="preserve"> 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612E1B" w:rsidRDefault="00612E1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E32EF5" w:rsidRDefault="00DD34CD" w:rsidP="0070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2933">
        <w:rPr>
          <w:sz w:val="28"/>
          <w:szCs w:val="28"/>
        </w:rPr>
        <w:t xml:space="preserve"> ст. </w:t>
      </w:r>
      <w:r w:rsidR="003C7C7B">
        <w:rPr>
          <w:sz w:val="28"/>
          <w:szCs w:val="28"/>
        </w:rPr>
        <w:t>6</w:t>
      </w:r>
      <w:r w:rsidR="00702933">
        <w:rPr>
          <w:sz w:val="28"/>
          <w:szCs w:val="28"/>
        </w:rPr>
        <w:t>1 Федерального закона от 31.07.2020 № 248-ФЗ «О государственном контроле (надзоре) и муниципальном ко</w:t>
      </w:r>
      <w:r w:rsidR="00F04371">
        <w:rPr>
          <w:sz w:val="28"/>
          <w:szCs w:val="28"/>
        </w:rPr>
        <w:t>нтроле в Российской Федерации»</w:t>
      </w:r>
      <w:r w:rsidR="00EE515C">
        <w:rPr>
          <w:sz w:val="28"/>
          <w:szCs w:val="28"/>
        </w:rPr>
        <w:t>,</w:t>
      </w:r>
      <w:r w:rsidR="002B3C94">
        <w:rPr>
          <w:sz w:val="28"/>
          <w:szCs w:val="28"/>
        </w:rPr>
        <w:t xml:space="preserve"> </w:t>
      </w:r>
      <w:proofErr w:type="spellStart"/>
      <w:r w:rsidR="00A058ED" w:rsidRPr="00E32EF5">
        <w:rPr>
          <w:sz w:val="28"/>
          <w:szCs w:val="28"/>
        </w:rPr>
        <w:t>Бийский</w:t>
      </w:r>
      <w:proofErr w:type="spellEnd"/>
      <w:r w:rsidR="00A058ED" w:rsidRPr="00E32EF5">
        <w:rPr>
          <w:sz w:val="28"/>
          <w:szCs w:val="28"/>
        </w:rPr>
        <w:t xml:space="preserve"> районный Совет народных депутатов</w:t>
      </w:r>
      <w:r w:rsidR="00937D28" w:rsidRPr="00E32EF5">
        <w:rPr>
          <w:sz w:val="28"/>
          <w:szCs w:val="28"/>
        </w:rPr>
        <w:t>,</w:t>
      </w:r>
    </w:p>
    <w:p w:rsidR="00D2534B" w:rsidRPr="00E32EF5" w:rsidRDefault="00D2534B" w:rsidP="00940913">
      <w:pPr>
        <w:pStyle w:val="ConsPlusNormal"/>
        <w:jc w:val="both"/>
      </w:pPr>
      <w:proofErr w:type="gramStart"/>
      <w:r w:rsidRPr="00E32EF5">
        <w:t>Р</w:t>
      </w:r>
      <w:proofErr w:type="gramEnd"/>
      <w:r w:rsidRPr="00E32EF5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F04371" w:rsidRDefault="00772BDD" w:rsidP="0077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371">
        <w:rPr>
          <w:sz w:val="28"/>
          <w:szCs w:val="28"/>
        </w:rPr>
        <w:t xml:space="preserve">Утвердить </w:t>
      </w:r>
      <w:r w:rsidR="00CD5552">
        <w:rPr>
          <w:sz w:val="28"/>
          <w:szCs w:val="28"/>
        </w:rPr>
        <w:t>И</w:t>
      </w:r>
      <w:r w:rsidR="00F04371">
        <w:rPr>
          <w:sz w:val="28"/>
          <w:szCs w:val="28"/>
        </w:rPr>
        <w:t>зменения в Положение о м</w:t>
      </w:r>
      <w:r w:rsidR="00F04371" w:rsidRPr="00772BDD">
        <w:rPr>
          <w:sz w:val="28"/>
          <w:szCs w:val="28"/>
        </w:rPr>
        <w:t>униципальн</w:t>
      </w:r>
      <w:r w:rsidR="00F04371">
        <w:rPr>
          <w:sz w:val="28"/>
          <w:szCs w:val="28"/>
        </w:rPr>
        <w:t>ом</w:t>
      </w:r>
      <w:r w:rsidR="00F04371" w:rsidRPr="00772BDD">
        <w:rPr>
          <w:sz w:val="28"/>
          <w:szCs w:val="28"/>
        </w:rPr>
        <w:t xml:space="preserve"> земельн</w:t>
      </w:r>
      <w:r w:rsidR="00F04371">
        <w:rPr>
          <w:sz w:val="28"/>
          <w:szCs w:val="28"/>
        </w:rPr>
        <w:t>ом</w:t>
      </w:r>
      <w:r w:rsidR="00F04371" w:rsidRPr="00772BDD">
        <w:rPr>
          <w:sz w:val="28"/>
          <w:szCs w:val="28"/>
        </w:rPr>
        <w:t xml:space="preserve"> контрол</w:t>
      </w:r>
      <w:r w:rsidR="00F04371">
        <w:rPr>
          <w:sz w:val="28"/>
          <w:szCs w:val="28"/>
        </w:rPr>
        <w:t>е</w:t>
      </w:r>
      <w:r w:rsidR="00F04371" w:rsidRPr="00772BDD">
        <w:rPr>
          <w:sz w:val="28"/>
          <w:szCs w:val="28"/>
        </w:rPr>
        <w:t xml:space="preserve"> </w:t>
      </w:r>
      <w:r w:rsidR="00F04371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F04371">
        <w:rPr>
          <w:sz w:val="28"/>
          <w:szCs w:val="28"/>
        </w:rPr>
        <w:t>Бийский</w:t>
      </w:r>
      <w:proofErr w:type="spellEnd"/>
      <w:r w:rsidR="00F04371">
        <w:rPr>
          <w:sz w:val="28"/>
          <w:szCs w:val="28"/>
        </w:rPr>
        <w:t xml:space="preserve"> район Алтайского края, утвержденное решением </w:t>
      </w:r>
      <w:proofErr w:type="spellStart"/>
      <w:r w:rsidR="00F04371">
        <w:rPr>
          <w:sz w:val="28"/>
          <w:szCs w:val="28"/>
        </w:rPr>
        <w:t>Бийского</w:t>
      </w:r>
      <w:proofErr w:type="spellEnd"/>
      <w:r w:rsidR="00F04371">
        <w:rPr>
          <w:sz w:val="28"/>
          <w:szCs w:val="28"/>
        </w:rPr>
        <w:t xml:space="preserve"> районного Совета народных депутатов от 30.09.2021 г. № 303.</w:t>
      </w:r>
    </w:p>
    <w:p w:rsidR="003C7C7B" w:rsidRDefault="003C7C7B" w:rsidP="003C7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3C7C7B" w:rsidRDefault="003C7C7B" w:rsidP="003C7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</w:t>
      </w:r>
      <w:r w:rsidRPr="00772BDD">
        <w:rPr>
          <w:sz w:val="28"/>
          <w:szCs w:val="28"/>
        </w:rPr>
        <w:t xml:space="preserve"> и в дорожном хозяйстве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3C7C7B" w:rsidRDefault="003C7C7B" w:rsidP="003C7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</w:t>
      </w:r>
      <w:proofErr w:type="gramStart"/>
      <w:r w:rsidRPr="00772BDD">
        <w:rPr>
          <w:sz w:val="28"/>
          <w:szCs w:val="28"/>
        </w:rPr>
        <w:t>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за</w:t>
      </w:r>
      <w:proofErr w:type="gramEnd"/>
      <w:r w:rsidRPr="00772BD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576D63" w:rsidRDefault="007872B0" w:rsidP="00FF76F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FF76F4" w:rsidRPr="00FF76F4">
        <w:rPr>
          <w:sz w:val="28"/>
          <w:szCs w:val="28"/>
        </w:rPr>
        <w:t xml:space="preserve">. </w:t>
      </w:r>
      <w:r w:rsidR="00576D63" w:rsidRPr="00FF76F4">
        <w:rPr>
          <w:spacing w:val="-1"/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 w:rsidR="00576D63" w:rsidRPr="00FF76F4">
        <w:rPr>
          <w:spacing w:val="-1"/>
          <w:sz w:val="28"/>
          <w:szCs w:val="28"/>
        </w:rPr>
        <w:t>Бийского</w:t>
      </w:r>
      <w:proofErr w:type="spellEnd"/>
      <w:r w:rsidR="00576D63" w:rsidRPr="00FF76F4">
        <w:rPr>
          <w:spacing w:val="-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576D63" w:rsidRPr="00FF76F4">
        <w:rPr>
          <w:spacing w:val="-1"/>
          <w:sz w:val="28"/>
          <w:szCs w:val="28"/>
        </w:rPr>
        <w:t>Бийского</w:t>
      </w:r>
      <w:proofErr w:type="spellEnd"/>
      <w:r w:rsidR="00576D63" w:rsidRPr="00FF76F4">
        <w:rPr>
          <w:spacing w:val="-1"/>
          <w:sz w:val="28"/>
          <w:szCs w:val="28"/>
        </w:rPr>
        <w:t xml:space="preserve"> района в сети Интернет.</w:t>
      </w:r>
    </w:p>
    <w:p w:rsidR="003B4150" w:rsidRDefault="007872B0" w:rsidP="0061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6. Настоящее решение вступает в силу с 01.01.2024 г.</w:t>
      </w:r>
      <w:r w:rsidR="00AD0A0A">
        <w:rPr>
          <w:spacing w:val="-1"/>
          <w:sz w:val="28"/>
          <w:szCs w:val="28"/>
        </w:rPr>
        <w:t xml:space="preserve">, за исключением </w:t>
      </w:r>
      <w:r w:rsidR="00612E1B">
        <w:rPr>
          <w:spacing w:val="-1"/>
          <w:sz w:val="28"/>
          <w:szCs w:val="28"/>
        </w:rPr>
        <w:t xml:space="preserve">положений пункта 1 Изменений, утвержденных пунктами </w:t>
      </w:r>
      <w:r w:rsidR="00953AFB">
        <w:rPr>
          <w:spacing w:val="-1"/>
          <w:sz w:val="28"/>
          <w:szCs w:val="28"/>
        </w:rPr>
        <w:t xml:space="preserve">2 и </w:t>
      </w:r>
      <w:r w:rsidR="00612E1B">
        <w:rPr>
          <w:spacing w:val="-1"/>
          <w:sz w:val="28"/>
          <w:szCs w:val="28"/>
        </w:rPr>
        <w:t xml:space="preserve">3 настоящего решения, </w:t>
      </w:r>
      <w:r w:rsidR="00AD0A0A">
        <w:rPr>
          <w:sz w:val="28"/>
          <w:szCs w:val="28"/>
        </w:rPr>
        <w:t>Изменени</w:t>
      </w:r>
      <w:r w:rsidR="00612E1B">
        <w:rPr>
          <w:sz w:val="28"/>
          <w:szCs w:val="28"/>
        </w:rPr>
        <w:t>й</w:t>
      </w:r>
      <w:r w:rsidR="00AD0A0A">
        <w:rPr>
          <w:sz w:val="28"/>
          <w:szCs w:val="28"/>
        </w:rPr>
        <w:t>, утвержденны</w:t>
      </w:r>
      <w:r w:rsidR="00612E1B">
        <w:rPr>
          <w:sz w:val="28"/>
          <w:szCs w:val="28"/>
        </w:rPr>
        <w:t>х</w:t>
      </w:r>
      <w:r w:rsidR="00AD0A0A">
        <w:rPr>
          <w:sz w:val="28"/>
          <w:szCs w:val="28"/>
        </w:rPr>
        <w:t xml:space="preserve"> п. 4 настоящего решения,</w:t>
      </w:r>
      <w:r w:rsidR="00612E1B">
        <w:rPr>
          <w:sz w:val="28"/>
          <w:szCs w:val="28"/>
        </w:rPr>
        <w:t xml:space="preserve"> которые</w:t>
      </w:r>
      <w:r w:rsidR="00AD0A0A">
        <w:rPr>
          <w:sz w:val="28"/>
          <w:szCs w:val="28"/>
        </w:rPr>
        <w:t xml:space="preserve"> вступают в силу со дня принятия настоящего решения.</w:t>
      </w:r>
    </w:p>
    <w:p w:rsidR="00AD0A0A" w:rsidRPr="00FF76F4" w:rsidRDefault="00AD0A0A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  <w:t xml:space="preserve">   Д.С. Артемов</w:t>
      </w: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proofErr w:type="gramStart"/>
      <w:r>
        <w:rPr>
          <w:sz w:val="28"/>
          <w:szCs w:val="28"/>
        </w:rPr>
        <w:t>Бийского</w:t>
      </w:r>
      <w:proofErr w:type="spellEnd"/>
      <w:proofErr w:type="gramEnd"/>
      <w:r>
        <w:rPr>
          <w:sz w:val="28"/>
          <w:szCs w:val="28"/>
        </w:rPr>
        <w:t xml:space="preserve"> районного</w:t>
      </w:r>
    </w:p>
    <w:p w:rsidR="00B76026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bookmarkStart w:id="0" w:name="Par35"/>
      <w:bookmarkEnd w:id="0"/>
      <w:r w:rsidRPr="00F04371">
        <w:rPr>
          <w:sz w:val="28"/>
          <w:szCs w:val="28"/>
        </w:rPr>
        <w:lastRenderedPageBreak/>
        <w:t>УТВЕРЖДЕНЫ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C16FA9">
        <w:rPr>
          <w:sz w:val="28"/>
          <w:szCs w:val="28"/>
        </w:rPr>
        <w:t xml:space="preserve">05.09.2022 </w:t>
      </w:r>
      <w:r w:rsidRPr="00F04371">
        <w:rPr>
          <w:sz w:val="28"/>
          <w:szCs w:val="28"/>
        </w:rPr>
        <w:t xml:space="preserve"> № </w:t>
      </w:r>
      <w:r w:rsidR="00C16FA9">
        <w:rPr>
          <w:sz w:val="28"/>
          <w:szCs w:val="28"/>
        </w:rPr>
        <w:t>386</w:t>
      </w:r>
    </w:p>
    <w:p w:rsidR="00F04371" w:rsidRPr="00F04371" w:rsidRDefault="00F04371" w:rsidP="00F04371">
      <w:pPr>
        <w:rPr>
          <w:sz w:val="28"/>
          <w:szCs w:val="28"/>
        </w:rPr>
      </w:pPr>
    </w:p>
    <w:p w:rsidR="00F04371" w:rsidRPr="00F04371" w:rsidRDefault="00F04371" w:rsidP="00F04371">
      <w:pPr>
        <w:rPr>
          <w:sz w:val="28"/>
          <w:szCs w:val="28"/>
        </w:rPr>
      </w:pPr>
    </w:p>
    <w:p w:rsidR="00F04371" w:rsidRDefault="00F04371" w:rsidP="00DF6246">
      <w:pPr>
        <w:pStyle w:val="ad"/>
        <w:jc w:val="both"/>
        <w:rPr>
          <w:sz w:val="28"/>
          <w:szCs w:val="28"/>
        </w:rPr>
      </w:pPr>
    </w:p>
    <w:p w:rsidR="00F04371" w:rsidRDefault="00F04371" w:rsidP="00F04371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</w:p>
    <w:p w:rsidR="00F04371" w:rsidRDefault="00F04371" w:rsidP="00F04371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Бийск</w:t>
      </w:r>
      <w:r w:rsidR="004D2746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D2746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</w:p>
    <w:p w:rsidR="00F04371" w:rsidRDefault="00F04371" w:rsidP="00DF6246">
      <w:pPr>
        <w:pStyle w:val="ad"/>
        <w:jc w:val="both"/>
        <w:rPr>
          <w:sz w:val="28"/>
          <w:szCs w:val="28"/>
        </w:rPr>
      </w:pPr>
    </w:p>
    <w:p w:rsidR="000E7DA3" w:rsidRDefault="00B06160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7DA3" w:rsidRPr="00FF239D">
        <w:rPr>
          <w:sz w:val="28"/>
          <w:szCs w:val="28"/>
        </w:rPr>
        <w:t xml:space="preserve">Раздел </w:t>
      </w:r>
      <w:r w:rsidR="000E7DA3">
        <w:rPr>
          <w:sz w:val="28"/>
          <w:szCs w:val="28"/>
        </w:rPr>
        <w:t>2</w:t>
      </w:r>
      <w:r w:rsidR="000E7DA3" w:rsidRPr="00FF239D">
        <w:rPr>
          <w:sz w:val="28"/>
          <w:szCs w:val="28"/>
        </w:rPr>
        <w:t>. Положения изложить в следующей редакции:</w:t>
      </w:r>
    </w:p>
    <w:p w:rsidR="000E7DA3" w:rsidRPr="000E7DA3" w:rsidRDefault="000E7DA3" w:rsidP="000E7DA3">
      <w:pPr>
        <w:pStyle w:val="ConsPlusTitle"/>
        <w:ind w:firstLine="709"/>
        <w:outlineLvl w:val="1"/>
        <w:rPr>
          <w:b w:val="0"/>
          <w:sz w:val="28"/>
          <w:szCs w:val="28"/>
        </w:rPr>
      </w:pPr>
      <w:r w:rsidRPr="000E7DA3">
        <w:rPr>
          <w:b w:val="0"/>
          <w:sz w:val="28"/>
          <w:szCs w:val="28"/>
        </w:rPr>
        <w:t>«2. Категории риска причинения вреда (ущерба)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2.1. </w:t>
      </w:r>
      <w:proofErr w:type="gramStart"/>
      <w:r w:rsidRPr="000E7DA3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E7DA3" w:rsidRPr="000E7DA3" w:rsidRDefault="000E7DA3" w:rsidP="000E7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С</w:t>
      </w:r>
      <w:r w:rsidRPr="000E7DA3">
        <w:rPr>
          <w:sz w:val="28"/>
          <w:szCs w:val="28"/>
        </w:rPr>
        <w:t>редний риск;</w:t>
      </w:r>
    </w:p>
    <w:p w:rsidR="000E7DA3" w:rsidRPr="000E7DA3" w:rsidRDefault="000E7DA3" w:rsidP="000E7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У</w:t>
      </w:r>
      <w:r w:rsidRPr="000E7DA3">
        <w:rPr>
          <w:sz w:val="28"/>
          <w:szCs w:val="28"/>
        </w:rPr>
        <w:t>меренный риск;</w:t>
      </w:r>
    </w:p>
    <w:p w:rsidR="000E7DA3" w:rsidRPr="000E7DA3" w:rsidRDefault="000E7DA3" w:rsidP="000E7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Н</w:t>
      </w:r>
      <w:r w:rsidRPr="000E7DA3">
        <w:rPr>
          <w:sz w:val="28"/>
          <w:szCs w:val="28"/>
        </w:rPr>
        <w:t>изкий риск.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</w:t>
      </w:r>
      <w:r>
        <w:rPr>
          <w:sz w:val="28"/>
          <w:szCs w:val="28"/>
        </w:rPr>
        <w:t>П</w:t>
      </w:r>
      <w:r w:rsidRPr="000E7DA3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№</w:t>
      </w:r>
      <w:r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E7DA3">
        <w:rPr>
          <w:sz w:val="28"/>
          <w:szCs w:val="28"/>
        </w:rPr>
        <w:t xml:space="preserve"> к настоящему Положению.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2.4. </w:t>
      </w:r>
      <w:proofErr w:type="gramStart"/>
      <w:r w:rsidRPr="000E7DA3">
        <w:rPr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0E7DA3">
        <w:rPr>
          <w:sz w:val="28"/>
          <w:szCs w:val="28"/>
        </w:rPr>
        <w:t>) охраняемым законом ценностям.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2.5. Перечень индикаторов риска нарушения </w:t>
      </w:r>
      <w:proofErr w:type="gramStart"/>
      <w:r w:rsidRPr="000E7DA3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7DA3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№ 4</w:t>
      </w:r>
      <w:r w:rsidRPr="000E7DA3">
        <w:rPr>
          <w:sz w:val="28"/>
          <w:szCs w:val="28"/>
        </w:rPr>
        <w:t xml:space="preserve"> к настоящему Положению. 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lastRenderedPageBreak/>
        <w:t>2.8. Контрольный орган ведет перечни земельных участков, отнесенных к одной из категорий риска (далее – перечни земельных участков).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Перечни земельных участков содержат следующую информацию:</w:t>
      </w:r>
    </w:p>
    <w:p w:rsidR="000E7DA3" w:rsidRPr="000E7DA3" w:rsidRDefault="00B23FE0" w:rsidP="000E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К</w:t>
      </w:r>
      <w:r w:rsidR="000E7DA3" w:rsidRPr="000E7DA3">
        <w:rPr>
          <w:sz w:val="28"/>
          <w:szCs w:val="28"/>
        </w:rPr>
        <w:t>адастровый номер земельного участка или при его отсутствии адрес местоположения земельного участка;</w:t>
      </w:r>
    </w:p>
    <w:p w:rsidR="000E7DA3" w:rsidRPr="000E7DA3" w:rsidRDefault="00B23FE0" w:rsidP="000E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0E7DA3"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E7DA3" w:rsidRPr="000E7DA3">
        <w:rPr>
          <w:sz w:val="28"/>
          <w:szCs w:val="28"/>
        </w:rPr>
        <w:t>атегория риска, к которой отнесен земельный участок;</w:t>
      </w:r>
    </w:p>
    <w:p w:rsidR="000E7DA3" w:rsidRPr="000E7DA3" w:rsidRDefault="00B23FE0" w:rsidP="000E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="000E7DA3"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E7DA3" w:rsidRPr="000E7DA3">
        <w:rPr>
          <w:sz w:val="28"/>
          <w:szCs w:val="28"/>
        </w:rPr>
        <w:t>еквизиты решения об отнесении земельного участка к категории риска.</w:t>
      </w:r>
    </w:p>
    <w:p w:rsidR="000E7DA3" w:rsidRPr="000E7DA3" w:rsidRDefault="000E7DA3" w:rsidP="00B23FE0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2.9. Перечни земельных участков с указанием категорий риска размещаются на официал</w:t>
      </w:r>
      <w:r w:rsidR="00B23FE0">
        <w:rPr>
          <w:sz w:val="28"/>
          <w:szCs w:val="28"/>
        </w:rPr>
        <w:t>ьном сайте Контрольного органа</w:t>
      </w:r>
      <w:proofErr w:type="gramStart"/>
      <w:r w:rsidR="00B23FE0">
        <w:rPr>
          <w:sz w:val="28"/>
          <w:szCs w:val="28"/>
        </w:rPr>
        <w:t>.</w:t>
      </w:r>
      <w:r w:rsidRPr="000E7DA3">
        <w:rPr>
          <w:sz w:val="28"/>
          <w:szCs w:val="28"/>
        </w:rPr>
        <w:t>»;</w:t>
      </w:r>
      <w:proofErr w:type="gramEnd"/>
    </w:p>
    <w:p w:rsidR="000E7DA3" w:rsidRPr="000E7DA3" w:rsidRDefault="000E7DA3" w:rsidP="000E7DA3">
      <w:pPr>
        <w:pStyle w:val="ad"/>
        <w:ind w:firstLine="709"/>
        <w:jc w:val="both"/>
        <w:rPr>
          <w:sz w:val="28"/>
          <w:szCs w:val="28"/>
        </w:rPr>
      </w:pPr>
    </w:p>
    <w:p w:rsidR="00F04371" w:rsidRPr="000E7DA3" w:rsidRDefault="000E7DA3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 </w:t>
      </w:r>
      <w:r w:rsidR="004B7DC9" w:rsidRPr="000E7DA3">
        <w:rPr>
          <w:sz w:val="28"/>
          <w:szCs w:val="28"/>
        </w:rPr>
        <w:t>Пункт</w:t>
      </w:r>
      <w:r w:rsidR="00F04371" w:rsidRPr="000E7DA3">
        <w:rPr>
          <w:sz w:val="28"/>
          <w:szCs w:val="28"/>
        </w:rPr>
        <w:t xml:space="preserve"> 4.4.1. Положения изложить в следующей редакции:</w:t>
      </w:r>
    </w:p>
    <w:p w:rsidR="00F04371" w:rsidRPr="000E7DA3" w:rsidRDefault="00F04371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</w:t>
      </w:r>
      <w:proofErr w:type="gramStart"/>
      <w:r w:rsidR="004B7DC9" w:rsidRPr="000E7DA3">
        <w:rPr>
          <w:sz w:val="28"/>
          <w:szCs w:val="28"/>
        </w:rPr>
        <w:t>:</w:t>
      </w:r>
      <w:r w:rsidRPr="000E7DA3">
        <w:rPr>
          <w:sz w:val="28"/>
          <w:szCs w:val="28"/>
        </w:rPr>
        <w:t>»</w:t>
      </w:r>
      <w:proofErr w:type="gramEnd"/>
      <w:r w:rsidRPr="000E7DA3">
        <w:rPr>
          <w:sz w:val="28"/>
          <w:szCs w:val="28"/>
        </w:rPr>
        <w:t>;</w:t>
      </w:r>
    </w:p>
    <w:p w:rsidR="00F04371" w:rsidRPr="000E7DA3" w:rsidRDefault="00F04371" w:rsidP="000E7DA3">
      <w:pPr>
        <w:pStyle w:val="ad"/>
        <w:ind w:firstLine="709"/>
        <w:jc w:val="both"/>
        <w:rPr>
          <w:sz w:val="28"/>
          <w:szCs w:val="28"/>
        </w:rPr>
      </w:pPr>
    </w:p>
    <w:p w:rsidR="00F04371" w:rsidRPr="000E7DA3" w:rsidRDefault="000E7DA3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3</w:t>
      </w:r>
      <w:r w:rsidR="004B7DC9" w:rsidRPr="000E7DA3">
        <w:rPr>
          <w:sz w:val="28"/>
          <w:szCs w:val="28"/>
        </w:rPr>
        <w:t>. Пункт</w:t>
      </w:r>
      <w:r w:rsidR="00027827" w:rsidRPr="000E7DA3">
        <w:rPr>
          <w:sz w:val="28"/>
          <w:szCs w:val="28"/>
        </w:rPr>
        <w:t xml:space="preserve"> 4.1.3. Положения дополнить п</w:t>
      </w:r>
      <w:r w:rsidR="004B7DC9" w:rsidRPr="000E7DA3">
        <w:rPr>
          <w:sz w:val="28"/>
          <w:szCs w:val="28"/>
        </w:rPr>
        <w:t>унктом</w:t>
      </w:r>
      <w:r w:rsidR="00027827" w:rsidRPr="000E7DA3">
        <w:rPr>
          <w:sz w:val="28"/>
          <w:szCs w:val="28"/>
        </w:rPr>
        <w:t xml:space="preserve"> 4.1.3.5. в следующей редакции:</w:t>
      </w:r>
    </w:p>
    <w:p w:rsidR="00027827" w:rsidRPr="000E7DA3" w:rsidRDefault="00027827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«4.1.3.5. Наступление сроков проведения контрольных мероприятий, включенных в план проведения контрольных мероприятий</w:t>
      </w:r>
      <w:proofErr w:type="gramStart"/>
      <w:r w:rsidR="004B7DC9" w:rsidRPr="000E7DA3">
        <w:rPr>
          <w:sz w:val="28"/>
          <w:szCs w:val="28"/>
        </w:rPr>
        <w:t>.</w:t>
      </w:r>
      <w:r w:rsidRPr="000E7DA3">
        <w:rPr>
          <w:sz w:val="28"/>
          <w:szCs w:val="28"/>
        </w:rPr>
        <w:t>»;</w:t>
      </w:r>
      <w:proofErr w:type="gramEnd"/>
    </w:p>
    <w:p w:rsidR="00027827" w:rsidRPr="000E7DA3" w:rsidRDefault="00027827" w:rsidP="000E7DA3">
      <w:pPr>
        <w:pStyle w:val="ad"/>
        <w:ind w:firstLine="709"/>
        <w:jc w:val="both"/>
        <w:rPr>
          <w:sz w:val="28"/>
          <w:szCs w:val="28"/>
        </w:rPr>
      </w:pPr>
    </w:p>
    <w:p w:rsidR="00027827" w:rsidRPr="004B7DC9" w:rsidRDefault="000E7DA3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827" w:rsidRPr="004B7DC9">
        <w:rPr>
          <w:sz w:val="28"/>
          <w:szCs w:val="28"/>
        </w:rPr>
        <w:t xml:space="preserve">. </w:t>
      </w:r>
      <w:r w:rsidR="004B7DC9">
        <w:rPr>
          <w:sz w:val="28"/>
          <w:szCs w:val="28"/>
        </w:rPr>
        <w:t>Последний а</w:t>
      </w:r>
      <w:r w:rsidR="004B7DC9" w:rsidRPr="004B7DC9">
        <w:rPr>
          <w:sz w:val="28"/>
          <w:szCs w:val="28"/>
        </w:rPr>
        <w:t>бзац пункта 4.1.3.</w:t>
      </w:r>
      <w:r w:rsidR="001F2262">
        <w:rPr>
          <w:sz w:val="28"/>
          <w:szCs w:val="28"/>
        </w:rPr>
        <w:t xml:space="preserve"> Положения</w:t>
      </w:r>
      <w:r w:rsidR="004B7DC9" w:rsidRPr="004B7DC9">
        <w:rPr>
          <w:sz w:val="28"/>
          <w:szCs w:val="28"/>
        </w:rPr>
        <w:t xml:space="preserve"> изложить в следующей редакции:</w:t>
      </w:r>
    </w:p>
    <w:p w:rsidR="004B7DC9" w:rsidRDefault="004B7DC9" w:rsidP="00F04371">
      <w:pPr>
        <w:pStyle w:val="ad"/>
        <w:ind w:firstLine="709"/>
        <w:jc w:val="both"/>
        <w:rPr>
          <w:sz w:val="28"/>
          <w:szCs w:val="28"/>
        </w:rPr>
      </w:pPr>
      <w:r w:rsidRPr="004B7DC9">
        <w:rPr>
          <w:sz w:val="28"/>
          <w:szCs w:val="28"/>
        </w:rPr>
        <w:t>«Контрольные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proofErr w:type="gramStart"/>
      <w:r w:rsidRPr="004B7DC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B7DC9" w:rsidRDefault="004B7DC9" w:rsidP="00F04371">
      <w:pPr>
        <w:pStyle w:val="ad"/>
        <w:ind w:firstLine="709"/>
        <w:jc w:val="both"/>
        <w:rPr>
          <w:sz w:val="28"/>
          <w:szCs w:val="28"/>
        </w:rPr>
      </w:pPr>
    </w:p>
    <w:p w:rsidR="004B7DC9" w:rsidRPr="00482EFD" w:rsidRDefault="000E7DA3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DC9" w:rsidRPr="00482EFD">
        <w:rPr>
          <w:sz w:val="28"/>
          <w:szCs w:val="28"/>
        </w:rPr>
        <w:t xml:space="preserve">. </w:t>
      </w:r>
      <w:r w:rsidR="001F2262" w:rsidRPr="00482EFD">
        <w:rPr>
          <w:sz w:val="28"/>
          <w:szCs w:val="28"/>
        </w:rPr>
        <w:t>Пункт 4.1.4. Положения изложить в следующей редакции:</w:t>
      </w:r>
    </w:p>
    <w:p w:rsidR="001F2262" w:rsidRDefault="001F2262" w:rsidP="00F04371">
      <w:pPr>
        <w:pStyle w:val="ad"/>
        <w:ind w:firstLine="709"/>
        <w:jc w:val="both"/>
        <w:rPr>
          <w:sz w:val="28"/>
          <w:szCs w:val="28"/>
        </w:rPr>
      </w:pPr>
      <w:r w:rsidRPr="00482EFD">
        <w:rPr>
          <w:sz w:val="28"/>
          <w:szCs w:val="28"/>
        </w:rPr>
        <w:t xml:space="preserve">«4.1.4. </w:t>
      </w:r>
      <w:r w:rsidR="00482EFD" w:rsidRPr="00482EFD">
        <w:rPr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proofErr w:type="gramStart"/>
      <w:r w:rsidR="00482EFD" w:rsidRPr="00482EFD">
        <w:rPr>
          <w:sz w:val="28"/>
          <w:szCs w:val="28"/>
        </w:rPr>
        <w:t>:</w:t>
      </w:r>
      <w:r w:rsidRPr="00482EFD">
        <w:rPr>
          <w:sz w:val="28"/>
          <w:szCs w:val="28"/>
        </w:rPr>
        <w:t>»</w:t>
      </w:r>
      <w:proofErr w:type="gramEnd"/>
      <w:r w:rsidR="00482EFD">
        <w:rPr>
          <w:sz w:val="28"/>
          <w:szCs w:val="28"/>
        </w:rPr>
        <w:t>;</w:t>
      </w:r>
    </w:p>
    <w:p w:rsidR="00482EFD" w:rsidRDefault="00482EFD" w:rsidP="00F04371">
      <w:pPr>
        <w:pStyle w:val="ad"/>
        <w:ind w:firstLine="709"/>
        <w:jc w:val="both"/>
        <w:rPr>
          <w:sz w:val="28"/>
          <w:szCs w:val="28"/>
        </w:rPr>
      </w:pPr>
    </w:p>
    <w:p w:rsidR="00482EFD" w:rsidRPr="00FF239D" w:rsidRDefault="000E7DA3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2EFD" w:rsidRPr="00FF239D">
        <w:rPr>
          <w:sz w:val="28"/>
          <w:szCs w:val="28"/>
        </w:rPr>
        <w:t xml:space="preserve">. </w:t>
      </w:r>
      <w:r w:rsidR="00FF239D" w:rsidRPr="00FF239D">
        <w:rPr>
          <w:sz w:val="28"/>
          <w:szCs w:val="28"/>
        </w:rPr>
        <w:t>Раздел 4.3. Положения изложить в следующей редакции:</w:t>
      </w:r>
    </w:p>
    <w:p w:rsidR="0058483F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«</w:t>
      </w:r>
      <w:r w:rsidR="0058483F">
        <w:rPr>
          <w:sz w:val="28"/>
          <w:szCs w:val="28"/>
        </w:rPr>
        <w:t>4.3. Плановые контрольные мероприятия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  <w:vertAlign w:val="superscript"/>
        </w:rPr>
      </w:pPr>
      <w:r w:rsidRPr="00FF239D">
        <w:rPr>
          <w:sz w:val="28"/>
          <w:szCs w:val="28"/>
        </w:rPr>
        <w:lastRenderedPageBreak/>
        <w:t>4.3.3. Контрольный орган может проводить следующие виды плановых контрольных мероприятий:</w:t>
      </w:r>
    </w:p>
    <w:p w:rsidR="00FF239D" w:rsidRPr="00FF239D" w:rsidRDefault="00CD3EB0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4.3.3.1. Д</w:t>
      </w:r>
      <w:r w:rsidR="00FF239D" w:rsidRPr="00FF239D">
        <w:rPr>
          <w:sz w:val="28"/>
          <w:szCs w:val="28"/>
        </w:rPr>
        <w:t>окументарная проверка;</w:t>
      </w:r>
    </w:p>
    <w:p w:rsidR="00FF239D" w:rsidRPr="00FF239D" w:rsidRDefault="00CD3EB0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4.3.3.2. В</w:t>
      </w:r>
      <w:r w:rsidR="00FF239D" w:rsidRPr="00FF239D">
        <w:rPr>
          <w:sz w:val="28"/>
          <w:szCs w:val="28"/>
        </w:rPr>
        <w:t>ыездная проверка.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В отношении объектов, относящихся к категории среднего риска, проводятся:  документарная проверка,</w:t>
      </w:r>
      <w:r w:rsidR="00CD3EB0">
        <w:rPr>
          <w:sz w:val="28"/>
          <w:szCs w:val="28"/>
        </w:rPr>
        <w:t xml:space="preserve"> </w:t>
      </w:r>
      <w:r w:rsidRPr="00FF239D">
        <w:rPr>
          <w:sz w:val="28"/>
          <w:szCs w:val="28"/>
        </w:rPr>
        <w:t>выездная проверка.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В отношении объектов, относящихся к категории умеренного риска, проводятся: документарная проверка,</w:t>
      </w:r>
      <w:r w:rsidR="00CD3EB0">
        <w:rPr>
          <w:sz w:val="28"/>
          <w:szCs w:val="28"/>
        </w:rPr>
        <w:t xml:space="preserve"> </w:t>
      </w:r>
      <w:r w:rsidRPr="00FF239D">
        <w:rPr>
          <w:sz w:val="28"/>
          <w:szCs w:val="28"/>
        </w:rPr>
        <w:t>выездная проверка.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 xml:space="preserve">4.3.4. Периодичность проведения плановых контрольных мероприятий в отношении объектов контроля, отнесенных к категории среднего риска – один раз в 3 года. 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 5лет.</w:t>
      </w:r>
    </w:p>
    <w:p w:rsidR="003C7C7B" w:rsidRPr="003C7C7B" w:rsidRDefault="00FF239D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7C7B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</w:t>
      </w:r>
      <w:proofErr w:type="gramStart"/>
      <w:r w:rsidRPr="003C7C7B">
        <w:rPr>
          <w:sz w:val="28"/>
          <w:szCs w:val="28"/>
        </w:rPr>
        <w:t>.»</w:t>
      </w:r>
      <w:r w:rsidR="009F3651" w:rsidRPr="003C7C7B">
        <w:rPr>
          <w:sz w:val="28"/>
          <w:szCs w:val="28"/>
        </w:rPr>
        <w:t>.</w:t>
      </w:r>
      <w:proofErr w:type="gramEnd"/>
    </w:p>
    <w:p w:rsidR="003C7C7B" w:rsidRPr="003C7C7B" w:rsidRDefault="003C7C7B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C7C7B" w:rsidRPr="003C7C7B" w:rsidRDefault="003C7C7B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7C7B">
        <w:rPr>
          <w:sz w:val="28"/>
          <w:szCs w:val="28"/>
        </w:rPr>
        <w:t xml:space="preserve">7. Дополнить Положение Приложением № 3 </w:t>
      </w:r>
      <w:r>
        <w:rPr>
          <w:sz w:val="28"/>
          <w:szCs w:val="28"/>
        </w:rPr>
        <w:t>«</w:t>
      </w:r>
      <w:r w:rsidRPr="003C7C7B">
        <w:rPr>
          <w:sz w:val="28"/>
          <w:szCs w:val="28"/>
        </w:rPr>
        <w:t xml:space="preserve">Критерии отнесения объектов контроля </w:t>
      </w:r>
      <w:r w:rsidRPr="003C7C7B">
        <w:rPr>
          <w:color w:val="000000"/>
          <w:sz w:val="28"/>
          <w:szCs w:val="28"/>
        </w:rPr>
        <w:t>к категориям риска в рамках осуществления муниципального земельного контроля</w:t>
      </w:r>
      <w:r>
        <w:rPr>
          <w:color w:val="000000"/>
          <w:sz w:val="28"/>
          <w:szCs w:val="28"/>
        </w:rPr>
        <w:t>»</w:t>
      </w:r>
      <w:r w:rsidRPr="003C7C7B">
        <w:rPr>
          <w:color w:val="000000"/>
          <w:sz w:val="28"/>
          <w:szCs w:val="28"/>
        </w:rPr>
        <w:t xml:space="preserve"> и Приложением № 4 </w:t>
      </w:r>
      <w:r>
        <w:rPr>
          <w:color w:val="000000"/>
          <w:sz w:val="28"/>
          <w:szCs w:val="28"/>
        </w:rPr>
        <w:t>«</w:t>
      </w:r>
      <w:r w:rsidRPr="003C7C7B">
        <w:rPr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земельного  контроля</w:t>
      </w:r>
      <w:r>
        <w:rPr>
          <w:sz w:val="28"/>
          <w:szCs w:val="28"/>
        </w:rPr>
        <w:t>».</w:t>
      </w:r>
    </w:p>
    <w:p w:rsidR="003C7C7B" w:rsidRPr="003C7C7B" w:rsidRDefault="003C7C7B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04371" w:rsidRDefault="00F04371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3C7C7B" w:rsidRDefault="003C7C7B" w:rsidP="00CD5552">
      <w:pPr>
        <w:ind w:left="4956"/>
      </w:pPr>
    </w:p>
    <w:p w:rsidR="00CD5552" w:rsidRPr="00FA53EA" w:rsidRDefault="00CD5552" w:rsidP="00CD5552">
      <w:pPr>
        <w:ind w:left="4956"/>
      </w:pPr>
      <w:r w:rsidRPr="00FA53EA">
        <w:lastRenderedPageBreak/>
        <w:t xml:space="preserve">Приложение </w:t>
      </w:r>
      <w:r>
        <w:t>3</w:t>
      </w:r>
    </w:p>
    <w:p w:rsidR="00CD5552" w:rsidRPr="00FA53EA" w:rsidRDefault="00CD5552" w:rsidP="00CD5552">
      <w:pPr>
        <w:ind w:left="4956"/>
      </w:pPr>
      <w:r w:rsidRPr="00FA53EA">
        <w:t>к Положению о муниципальном земельном контроле</w:t>
      </w:r>
      <w:r>
        <w:t xml:space="preserve"> </w:t>
      </w:r>
      <w:r w:rsidRPr="00FA53EA">
        <w:t xml:space="preserve">на территории </w:t>
      </w:r>
      <w:proofErr w:type="spellStart"/>
      <w:r w:rsidRPr="00FA53EA">
        <w:t>Бийского</w:t>
      </w:r>
      <w:proofErr w:type="spellEnd"/>
      <w:r w:rsidRPr="00FA53EA">
        <w:t xml:space="preserve"> района Алтайского края</w:t>
      </w:r>
    </w:p>
    <w:p w:rsidR="00CD5552" w:rsidRPr="003D1DFE" w:rsidRDefault="00CD5552" w:rsidP="00CD5552">
      <w:pPr>
        <w:pStyle w:val="ConsPlusNormal"/>
        <w:rPr>
          <w:szCs w:val="24"/>
        </w:rPr>
      </w:pPr>
    </w:p>
    <w:p w:rsidR="00CD5552" w:rsidRPr="00CD5552" w:rsidRDefault="00CD5552" w:rsidP="00CD5552">
      <w:pPr>
        <w:pStyle w:val="ConsPlusNormal"/>
        <w:jc w:val="center"/>
        <w:rPr>
          <w:sz w:val="24"/>
          <w:szCs w:val="24"/>
        </w:rPr>
      </w:pPr>
      <w:r w:rsidRPr="00CD5552">
        <w:rPr>
          <w:sz w:val="24"/>
          <w:szCs w:val="24"/>
        </w:rPr>
        <w:t xml:space="preserve">Критерии отнесения объектов контроля </w:t>
      </w:r>
      <w:r w:rsidRPr="00CD5552">
        <w:rPr>
          <w:color w:val="000000"/>
          <w:sz w:val="24"/>
          <w:szCs w:val="24"/>
        </w:rPr>
        <w:t>к категориям риска в рамках осуществления муниципального земельного контроля</w:t>
      </w:r>
    </w:p>
    <w:p w:rsidR="00CD5552" w:rsidRPr="00CD5552" w:rsidRDefault="00CD5552" w:rsidP="00CD5552">
      <w:pPr>
        <w:pStyle w:val="ConsPlusNormal"/>
        <w:jc w:val="center"/>
        <w:rPr>
          <w:color w:val="000000"/>
          <w:sz w:val="24"/>
          <w:szCs w:val="24"/>
          <w:shd w:val="clear" w:color="auto" w:fill="F1C100"/>
        </w:rPr>
      </w:pP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1.</w:t>
      </w:r>
      <w:r w:rsidRPr="00CD5552">
        <w:tab/>
        <w:t>К категории среднего риска относятся: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 xml:space="preserve">б) земельные участки, предназначенные для гаражного </w:t>
      </w:r>
      <w:r w:rsidRPr="00CD5552">
        <w:br/>
        <w:t>и (или) жилищного строительства, ведения личного подсобного хозяйства (приусадебные земельные участки).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2.</w:t>
      </w:r>
      <w:r w:rsidRPr="00CD5552">
        <w:tab/>
        <w:t xml:space="preserve">К категории умеренного риска относятся земельные участки </w:t>
      </w:r>
      <w:r w:rsidRPr="00CD5552">
        <w:br/>
        <w:t>со следующими видами разрешенного использования: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 xml:space="preserve">а) сельскохозяйственное использование (код 1.0);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б) объекты торговли (торговые центры, торгово-развлекательные центры (комплексы) (код 4.2);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в) рынки (код 4.3);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г) магазины (код 4.4);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д) общественное питание (код 4.6);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е) гостиничное обслуживание (код 4.7);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ж) объекты дорожного сервиса (код 4.9.1);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 xml:space="preserve">з) тяжелая промышленность (код 6.2);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и) легкая промышленность (код 6.3);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к) фармацевтическая промышленность (код 6.3.1);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л) пищевая промышленность (код 6.4);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м) нефтехимическая промышленность (код 6.5);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н) строительная промышленность (код 6.6);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о) энергетика (код 6.7);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п) склады (код 6.9);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р) целлюлозно-бумажная промышленность (код 6.11);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с) автомобильный транспорт (код 7.2);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т) ведение садоводства (код 13.2);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у) ведение огородничества (код 13.1);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proofErr w:type="gramStart"/>
      <w:r w:rsidRPr="00CD5552">
        <w:t xml:space="preserve">ф) граничащие с земельными участками с видами разрешенного использования: </w:t>
      </w:r>
      <w:proofErr w:type="gramEnd"/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сельскохозяйственное использование (код 1.0);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питомники (код 1.17);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природно-познавательный туризм (код 5.2);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 xml:space="preserve">деятельность по особой охране и изучению природы (код 9.0);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охрана природных территорий (код 9.1);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курортная деятельность (код 9.2);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санаторная деятельность (код 9.2.1);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резервные леса (код 10.4);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общее пользование водными объектами (код 11.1);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гидротехнические сооружения (код 11.3);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 xml:space="preserve">ведение огородничества (код 13.1);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ведение садоводства (код 13.2).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3.</w:t>
      </w:r>
      <w:r w:rsidRPr="00CD5552">
        <w:tab/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5552" w:rsidRDefault="00CD5552" w:rsidP="00CD5552">
      <w:pPr>
        <w:autoSpaceDE w:val="0"/>
        <w:autoSpaceDN w:val="0"/>
        <w:adjustRightInd w:val="0"/>
        <w:ind w:firstLine="709"/>
        <w:jc w:val="both"/>
      </w:pPr>
    </w:p>
    <w:p w:rsidR="00CD5552" w:rsidRPr="003D1DFE" w:rsidRDefault="00CD5552" w:rsidP="00CD5552">
      <w:pPr>
        <w:autoSpaceDE w:val="0"/>
        <w:autoSpaceDN w:val="0"/>
        <w:adjustRightInd w:val="0"/>
        <w:ind w:firstLine="709"/>
        <w:jc w:val="both"/>
        <w:rPr>
          <w:strike/>
          <w:shd w:val="clear" w:color="auto" w:fill="F1C100"/>
        </w:rPr>
      </w:pPr>
    </w:p>
    <w:p w:rsidR="00CD5552" w:rsidRPr="00FA53EA" w:rsidRDefault="00CD5552" w:rsidP="00CD5552">
      <w:pPr>
        <w:ind w:left="4956"/>
      </w:pPr>
      <w:r w:rsidRPr="00FA53EA">
        <w:lastRenderedPageBreak/>
        <w:t xml:space="preserve">Приложение </w:t>
      </w:r>
      <w:r>
        <w:t>4</w:t>
      </w:r>
    </w:p>
    <w:p w:rsidR="00CD5552" w:rsidRPr="00FA53EA" w:rsidRDefault="00CD5552" w:rsidP="00CD5552">
      <w:pPr>
        <w:ind w:left="4956"/>
      </w:pPr>
      <w:r w:rsidRPr="00FA53EA">
        <w:t>к Положению о муниципальном земельном контроле</w:t>
      </w:r>
      <w:r>
        <w:t xml:space="preserve"> </w:t>
      </w:r>
      <w:r w:rsidRPr="00FA53EA">
        <w:t xml:space="preserve">на территории </w:t>
      </w:r>
      <w:proofErr w:type="spellStart"/>
      <w:r w:rsidRPr="00FA53EA">
        <w:t>Бийского</w:t>
      </w:r>
      <w:proofErr w:type="spellEnd"/>
      <w:r w:rsidRPr="00FA53EA">
        <w:t xml:space="preserve"> района Алтайского края</w:t>
      </w:r>
    </w:p>
    <w:p w:rsidR="00CD5552" w:rsidRPr="003D1DFE" w:rsidRDefault="00CD5552" w:rsidP="00CD5552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CD5552" w:rsidRPr="003D1DFE" w:rsidRDefault="00CD5552" w:rsidP="00CD5552">
      <w:pPr>
        <w:pStyle w:val="ConsPlusNormal"/>
        <w:jc w:val="center"/>
        <w:rPr>
          <w:szCs w:val="24"/>
          <w:shd w:val="clear" w:color="auto" w:fill="F1C100"/>
        </w:rPr>
      </w:pPr>
    </w:p>
    <w:p w:rsidR="00CD5552" w:rsidRPr="00CD5552" w:rsidRDefault="00CD5552" w:rsidP="00CD5552">
      <w:pPr>
        <w:pStyle w:val="ConsPlusNormal"/>
        <w:jc w:val="center"/>
        <w:rPr>
          <w:szCs w:val="24"/>
        </w:rPr>
      </w:pPr>
    </w:p>
    <w:p w:rsidR="00CD5552" w:rsidRPr="00CD5552" w:rsidRDefault="00CD5552" w:rsidP="00CD5552">
      <w:pPr>
        <w:pStyle w:val="ConsPlusNormal"/>
        <w:jc w:val="center"/>
        <w:rPr>
          <w:shd w:val="clear" w:color="auto" w:fill="F1C100"/>
        </w:rPr>
      </w:pPr>
      <w:r w:rsidRPr="00CD5552">
        <w:t xml:space="preserve">Перечень индикаторов риска </w:t>
      </w:r>
    </w:p>
    <w:p w:rsidR="00CD5552" w:rsidRPr="00CD5552" w:rsidRDefault="00CD5552" w:rsidP="00CD5552">
      <w:pPr>
        <w:pStyle w:val="ConsPlusNormal"/>
        <w:jc w:val="center"/>
      </w:pPr>
      <w:r w:rsidRPr="00CD5552">
        <w:t>нарушения обязательных требований, проверяемых в рамках осуществления муниципального земельного  контроля</w:t>
      </w:r>
    </w:p>
    <w:p w:rsidR="00CD5552" w:rsidRPr="00CD5552" w:rsidRDefault="00CD5552" w:rsidP="00CD5552">
      <w:pPr>
        <w:pStyle w:val="ConsPlusNormal"/>
        <w:jc w:val="center"/>
      </w:pP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52">
        <w:rPr>
          <w:sz w:val="28"/>
          <w:szCs w:val="28"/>
        </w:rPr>
        <w:t>1.</w:t>
      </w:r>
      <w:r w:rsidRPr="00CD5552">
        <w:rPr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52">
        <w:rPr>
          <w:sz w:val="28"/>
          <w:szCs w:val="28"/>
        </w:rPr>
        <w:t>2.</w:t>
      </w:r>
      <w:r w:rsidRPr="00CD5552">
        <w:rPr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52">
        <w:rPr>
          <w:sz w:val="28"/>
          <w:szCs w:val="28"/>
        </w:rPr>
        <w:t>3.</w:t>
      </w:r>
      <w:r w:rsidRPr="00CD5552">
        <w:rPr>
          <w:sz w:val="28"/>
          <w:szCs w:val="28"/>
        </w:rPr>
        <w:tab/>
      </w:r>
      <w:proofErr w:type="gramStart"/>
      <w:r w:rsidRPr="00CD5552">
        <w:rPr>
          <w:sz w:val="28"/>
          <w:szCs w:val="28"/>
        </w:rPr>
        <w:t xml:space="preserve">Длительное </w:t>
      </w:r>
      <w:proofErr w:type="spellStart"/>
      <w:r w:rsidRPr="00CD5552">
        <w:rPr>
          <w:sz w:val="28"/>
          <w:szCs w:val="28"/>
        </w:rPr>
        <w:t>неосвоение</w:t>
      </w:r>
      <w:proofErr w:type="spellEnd"/>
      <w:r w:rsidRPr="00CD5552">
        <w:rPr>
          <w:sz w:val="28"/>
          <w:szCs w:val="28"/>
        </w:rPr>
        <w:t xml:space="preserve"> земельного участка при условии, </w:t>
      </w:r>
      <w:r w:rsidRPr="00CD5552">
        <w:rPr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CD5552" w:rsidRPr="00CD5552" w:rsidRDefault="00CD5552" w:rsidP="00CD5552">
      <w:pPr>
        <w:pStyle w:val="ConsPlusNormal"/>
        <w:ind w:firstLine="709"/>
        <w:jc w:val="both"/>
      </w:pPr>
      <w:r w:rsidRPr="00CD5552">
        <w:t>4.</w:t>
      </w:r>
      <w:r w:rsidRPr="00CD5552"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D5552" w:rsidRPr="00CD5552" w:rsidRDefault="00CD5552" w:rsidP="00CD5552">
      <w:pPr>
        <w:pStyle w:val="ConsPlusNormal"/>
        <w:jc w:val="both"/>
        <w:rPr>
          <w:shd w:val="clear" w:color="auto" w:fill="F1C100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lastRenderedPageBreak/>
        <w:t>УТВЕРЖДЕНЫ</w:t>
      </w: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0441D5">
        <w:rPr>
          <w:sz w:val="28"/>
          <w:szCs w:val="28"/>
        </w:rPr>
        <w:t>05.09.2022г.</w:t>
      </w:r>
      <w:r w:rsidRPr="00F04371">
        <w:rPr>
          <w:sz w:val="28"/>
          <w:szCs w:val="28"/>
        </w:rPr>
        <w:t xml:space="preserve"> № </w:t>
      </w:r>
      <w:r w:rsidR="000441D5">
        <w:rPr>
          <w:sz w:val="28"/>
          <w:szCs w:val="28"/>
        </w:rPr>
        <w:t>386</w:t>
      </w:r>
    </w:p>
    <w:p w:rsidR="00491FDE" w:rsidRPr="00F04371" w:rsidRDefault="00491FDE" w:rsidP="00491FDE">
      <w:pPr>
        <w:rPr>
          <w:sz w:val="28"/>
          <w:szCs w:val="28"/>
        </w:rPr>
      </w:pPr>
    </w:p>
    <w:p w:rsidR="00491FDE" w:rsidRPr="00F04371" w:rsidRDefault="00491FDE" w:rsidP="00491FDE">
      <w:pPr>
        <w:rPr>
          <w:sz w:val="28"/>
          <w:szCs w:val="28"/>
        </w:rPr>
      </w:pPr>
    </w:p>
    <w:p w:rsidR="00491FDE" w:rsidRDefault="00491FDE" w:rsidP="00491FDE">
      <w:pPr>
        <w:pStyle w:val="ad"/>
        <w:jc w:val="both"/>
        <w:rPr>
          <w:sz w:val="28"/>
          <w:szCs w:val="28"/>
        </w:rPr>
      </w:pPr>
    </w:p>
    <w:p w:rsidR="00491FDE" w:rsidRDefault="00491FDE" w:rsidP="00491FD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сел</w:t>
      </w:r>
      <w:r w:rsidR="00B1313E">
        <w:rPr>
          <w:sz w:val="28"/>
          <w:szCs w:val="28"/>
        </w:rPr>
        <w:t xml:space="preserve">ьских поселений </w:t>
      </w:r>
      <w:proofErr w:type="spellStart"/>
      <w:r w:rsidR="00B1313E">
        <w:rPr>
          <w:sz w:val="28"/>
          <w:szCs w:val="28"/>
        </w:rPr>
        <w:t>Бийского</w:t>
      </w:r>
      <w:proofErr w:type="spellEnd"/>
      <w:r w:rsidR="00B1313E">
        <w:rPr>
          <w:sz w:val="28"/>
          <w:szCs w:val="28"/>
        </w:rPr>
        <w:t xml:space="preserve"> района</w:t>
      </w:r>
    </w:p>
    <w:p w:rsidR="00491FDE" w:rsidRDefault="00491FDE" w:rsidP="00491FDE">
      <w:pPr>
        <w:pStyle w:val="ad"/>
        <w:jc w:val="center"/>
        <w:rPr>
          <w:sz w:val="28"/>
          <w:szCs w:val="28"/>
        </w:rPr>
      </w:pPr>
    </w:p>
    <w:p w:rsidR="00462E92" w:rsidRDefault="00491FDE" w:rsidP="00D8546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2E92">
        <w:rPr>
          <w:sz w:val="28"/>
          <w:szCs w:val="28"/>
        </w:rPr>
        <w:t>Абзац второй пункта 1.5. Положения изложить в следующей редакции:</w:t>
      </w:r>
    </w:p>
    <w:p w:rsidR="00462E92" w:rsidRPr="000E7BBF" w:rsidRDefault="00462E92" w:rsidP="00462E92">
      <w:pPr>
        <w:pStyle w:val="af"/>
        <w:ind w:left="0"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Pr="000E7BBF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C61B0B">
        <w:rPr>
          <w:sz w:val="28"/>
          <w:szCs w:val="28"/>
        </w:rPr>
        <w:t>МКУ «</w:t>
      </w:r>
      <w:r w:rsidR="00C61B0B" w:rsidRPr="00EA21A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="00C61B0B" w:rsidRPr="00EA21AC">
        <w:rPr>
          <w:sz w:val="28"/>
          <w:szCs w:val="28"/>
        </w:rPr>
        <w:t>Бийского</w:t>
      </w:r>
      <w:proofErr w:type="spellEnd"/>
      <w:r w:rsidR="00C61B0B" w:rsidRPr="00EA21AC">
        <w:rPr>
          <w:sz w:val="28"/>
          <w:szCs w:val="28"/>
        </w:rPr>
        <w:t xml:space="preserve"> района</w:t>
      </w:r>
      <w:r w:rsidR="00C61B0B">
        <w:rPr>
          <w:sz w:val="28"/>
          <w:szCs w:val="28"/>
        </w:rPr>
        <w:t>»</w:t>
      </w:r>
      <w:r>
        <w:t xml:space="preserve"> </w:t>
      </w:r>
      <w:r w:rsidRPr="000E7B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тексте </w:t>
      </w:r>
      <w:r w:rsidRPr="000E7BB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</w:t>
      </w:r>
      <w:r w:rsidRPr="005D0F2B">
        <w:t>)</w:t>
      </w:r>
      <w:proofErr w:type="gramStart"/>
      <w:r w:rsidRPr="00E472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62E92" w:rsidRDefault="00462E92" w:rsidP="00D85462">
      <w:pPr>
        <w:pStyle w:val="ad"/>
        <w:ind w:firstLine="709"/>
        <w:jc w:val="both"/>
        <w:rPr>
          <w:sz w:val="28"/>
          <w:szCs w:val="28"/>
        </w:rPr>
      </w:pPr>
    </w:p>
    <w:p w:rsidR="00491FDE" w:rsidRDefault="00462E92" w:rsidP="00D8546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FDE" w:rsidRPr="00FF239D">
        <w:rPr>
          <w:sz w:val="28"/>
          <w:szCs w:val="28"/>
        </w:rPr>
        <w:t xml:space="preserve">Раздел </w:t>
      </w:r>
      <w:r w:rsidR="00491FDE">
        <w:rPr>
          <w:sz w:val="28"/>
          <w:szCs w:val="28"/>
        </w:rPr>
        <w:t>2</w:t>
      </w:r>
      <w:r w:rsidR="00491FDE" w:rsidRPr="00FF239D">
        <w:rPr>
          <w:sz w:val="28"/>
          <w:szCs w:val="28"/>
        </w:rPr>
        <w:t>. Положения изложить в следующей редакции:</w:t>
      </w:r>
    </w:p>
    <w:p w:rsidR="00D85462" w:rsidRPr="000E7BBF" w:rsidRDefault="00491FDE" w:rsidP="00D85462">
      <w:pPr>
        <w:pStyle w:val="ConsPlusTitle"/>
        <w:ind w:firstLine="709"/>
        <w:outlineLvl w:val="1"/>
        <w:rPr>
          <w:sz w:val="28"/>
        </w:rPr>
      </w:pPr>
      <w:r w:rsidRPr="00D85462">
        <w:rPr>
          <w:b w:val="0"/>
          <w:sz w:val="28"/>
          <w:szCs w:val="28"/>
        </w:rPr>
        <w:t>«</w:t>
      </w:r>
      <w:r w:rsidR="00D85462" w:rsidRPr="00D85462">
        <w:rPr>
          <w:b w:val="0"/>
          <w:sz w:val="28"/>
        </w:rPr>
        <w:t>2. Категории риска причинения вреда (ущерба)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 w:rsidRPr="000E7BBF">
        <w:rPr>
          <w:sz w:val="28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2.2.1. В</w:t>
      </w:r>
      <w:r w:rsidRPr="000E7BBF">
        <w:rPr>
          <w:sz w:val="28"/>
        </w:rPr>
        <w:t>ысокий риск;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2.2.2. С</w:t>
      </w:r>
      <w:r w:rsidRPr="000E7BBF">
        <w:rPr>
          <w:sz w:val="28"/>
        </w:rPr>
        <w:t>редний риск;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2.2.3. У</w:t>
      </w:r>
      <w:r w:rsidRPr="000E7BBF">
        <w:rPr>
          <w:sz w:val="28"/>
        </w:rPr>
        <w:t>меренный риск;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2.2.4. Н</w:t>
      </w:r>
      <w:r w:rsidRPr="000E7BBF">
        <w:rPr>
          <w:sz w:val="28"/>
        </w:rPr>
        <w:t>изкий риск.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2.3. </w:t>
      </w:r>
      <w:r w:rsidRPr="000E7BBF">
        <w:rPr>
          <w:sz w:val="28"/>
        </w:rPr>
        <w:t xml:space="preserve">Критерии отнесения объектов контроля к категориям риска в рамках </w:t>
      </w:r>
      <w:r w:rsidRPr="006D3426">
        <w:rPr>
          <w:sz w:val="28"/>
        </w:rPr>
        <w:t xml:space="preserve">осуществления муниципального контроля установлены Приложением № </w:t>
      </w:r>
      <w:r w:rsidR="006D3426" w:rsidRPr="006D3426">
        <w:rPr>
          <w:sz w:val="28"/>
        </w:rPr>
        <w:t>3</w:t>
      </w:r>
      <w:r w:rsidRPr="006D3426">
        <w:rPr>
          <w:sz w:val="28"/>
        </w:rPr>
        <w:t xml:space="preserve"> к</w:t>
      </w:r>
      <w:r w:rsidRPr="000E7BBF">
        <w:rPr>
          <w:sz w:val="28"/>
        </w:rPr>
        <w:t xml:space="preserve"> настоящему Положению.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 xml:space="preserve">2.4. </w:t>
      </w:r>
      <w:proofErr w:type="gramStart"/>
      <w:r w:rsidRPr="000E7BBF">
        <w:rPr>
          <w:sz w:val="28"/>
        </w:rPr>
        <w:t>Отнесение объекта контроля к одной из категорий риска осуществляется Контрольным органом 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</w:r>
      <w:proofErr w:type="gramEnd"/>
      <w:r w:rsidRPr="000E7BBF">
        <w:rPr>
          <w:sz w:val="28"/>
        </w:rPr>
        <w:t xml:space="preserve"> законом ценностям.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lastRenderedPageBreak/>
        <w:t xml:space="preserve">2.5. Перечень индикаторов риска нарушения </w:t>
      </w:r>
      <w:proofErr w:type="gramStart"/>
      <w:r w:rsidRPr="000E7BBF">
        <w:rPr>
          <w:sz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0E7BBF">
        <w:rPr>
          <w:sz w:val="28"/>
        </w:rPr>
        <w:t xml:space="preserve"> </w:t>
      </w:r>
      <w:r w:rsidRPr="006D3426">
        <w:rPr>
          <w:sz w:val="28"/>
        </w:rPr>
        <w:t xml:space="preserve">Приложением № </w:t>
      </w:r>
      <w:r w:rsidR="006D3426" w:rsidRPr="006D3426">
        <w:rPr>
          <w:sz w:val="28"/>
        </w:rPr>
        <w:t>4</w:t>
      </w:r>
      <w:r w:rsidRPr="006D3426">
        <w:rPr>
          <w:sz w:val="28"/>
        </w:rPr>
        <w:t xml:space="preserve"> к настоящему Положению.</w:t>
      </w:r>
      <w:r w:rsidRPr="000E7BBF">
        <w:rPr>
          <w:sz w:val="28"/>
        </w:rPr>
        <w:t xml:space="preserve"> 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91FDE" w:rsidRPr="00D85462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</w:t>
      </w:r>
      <w:r>
        <w:rPr>
          <w:sz w:val="28"/>
        </w:rPr>
        <w:t>ории риска объекта контроля</w:t>
      </w:r>
      <w:proofErr w:type="gramStart"/>
      <w:r w:rsidR="00491FDE">
        <w:rPr>
          <w:sz w:val="28"/>
          <w:szCs w:val="28"/>
        </w:rPr>
        <w:t>.</w:t>
      </w:r>
      <w:r w:rsidR="00491FDE" w:rsidRPr="000E7DA3">
        <w:rPr>
          <w:sz w:val="28"/>
          <w:szCs w:val="28"/>
        </w:rPr>
        <w:t>»;</w:t>
      </w:r>
      <w:proofErr w:type="gramEnd"/>
    </w:p>
    <w:p w:rsidR="00491FDE" w:rsidRPr="000E7DA3" w:rsidRDefault="00491FDE" w:rsidP="00D85462">
      <w:pPr>
        <w:pStyle w:val="ad"/>
        <w:ind w:firstLine="709"/>
        <w:jc w:val="both"/>
        <w:rPr>
          <w:sz w:val="28"/>
          <w:szCs w:val="28"/>
        </w:rPr>
      </w:pPr>
    </w:p>
    <w:p w:rsidR="00491FDE" w:rsidRPr="000E7DA3" w:rsidRDefault="006D3426" w:rsidP="00D8546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FDE" w:rsidRPr="000E7DA3">
        <w:rPr>
          <w:sz w:val="28"/>
          <w:szCs w:val="28"/>
        </w:rPr>
        <w:t>. Пункт 4.4.1. Положения изложить в следующей редакции:</w:t>
      </w:r>
    </w:p>
    <w:p w:rsidR="00491FDE" w:rsidRPr="000E7DA3" w:rsidRDefault="00491FDE" w:rsidP="00D85462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«4.1.1. </w:t>
      </w:r>
      <w:r w:rsidR="00E0007D" w:rsidRPr="003E666D">
        <w:rPr>
          <w:sz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E0007D">
        <w:rPr>
          <w:sz w:val="28"/>
        </w:rPr>
        <w:t xml:space="preserve"> </w:t>
      </w:r>
      <w:r w:rsidR="00E0007D" w:rsidRPr="003E666D">
        <w:rPr>
          <w:sz w:val="28"/>
        </w:rPr>
        <w:t>мероприятий</w:t>
      </w:r>
      <w:proofErr w:type="gramStart"/>
      <w:r w:rsidRPr="000E7DA3">
        <w:rPr>
          <w:sz w:val="28"/>
          <w:szCs w:val="28"/>
        </w:rPr>
        <w:t>:»</w:t>
      </w:r>
      <w:proofErr w:type="gramEnd"/>
      <w:r w:rsidRPr="000E7DA3">
        <w:rPr>
          <w:sz w:val="28"/>
          <w:szCs w:val="28"/>
        </w:rPr>
        <w:t>;</w:t>
      </w:r>
    </w:p>
    <w:p w:rsidR="00491FDE" w:rsidRPr="000E7DA3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0E7DA3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FDE" w:rsidRPr="000E7DA3">
        <w:rPr>
          <w:sz w:val="28"/>
          <w:szCs w:val="28"/>
        </w:rPr>
        <w:t>. Пункт 4.1.3. Положения дополнить пунктом 4.1.3.5. в следующей редакции:</w:t>
      </w:r>
    </w:p>
    <w:p w:rsidR="00491FDE" w:rsidRPr="000E7DA3" w:rsidRDefault="00491FDE" w:rsidP="00491FDE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«4.1.3.5. Наступление сроков проведения контрольных мероприятий, включенных в план проведения контрольных мероприятий</w:t>
      </w:r>
      <w:proofErr w:type="gramStart"/>
      <w:r w:rsidRPr="000E7DA3">
        <w:rPr>
          <w:sz w:val="28"/>
          <w:szCs w:val="28"/>
        </w:rPr>
        <w:t>.»;</w:t>
      </w:r>
      <w:proofErr w:type="gramEnd"/>
    </w:p>
    <w:p w:rsidR="00491FDE" w:rsidRPr="000E7DA3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4B7DC9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1FDE" w:rsidRPr="004B7DC9">
        <w:rPr>
          <w:sz w:val="28"/>
          <w:szCs w:val="28"/>
        </w:rPr>
        <w:t xml:space="preserve">. </w:t>
      </w:r>
      <w:r w:rsidR="00491FDE">
        <w:rPr>
          <w:sz w:val="28"/>
          <w:szCs w:val="28"/>
        </w:rPr>
        <w:t>Последний а</w:t>
      </w:r>
      <w:r w:rsidR="00491FDE" w:rsidRPr="004B7DC9">
        <w:rPr>
          <w:sz w:val="28"/>
          <w:szCs w:val="28"/>
        </w:rPr>
        <w:t>бзац пункта 4.1.3.</w:t>
      </w:r>
      <w:r w:rsidR="00491FDE">
        <w:rPr>
          <w:sz w:val="28"/>
          <w:szCs w:val="28"/>
        </w:rPr>
        <w:t xml:space="preserve"> Положения</w:t>
      </w:r>
      <w:r w:rsidR="00491FDE" w:rsidRPr="004B7DC9">
        <w:rPr>
          <w:sz w:val="28"/>
          <w:szCs w:val="28"/>
        </w:rPr>
        <w:t xml:space="preserve"> изложить в следующей редакции:</w:t>
      </w:r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  <w:r w:rsidRPr="004B7DC9">
        <w:rPr>
          <w:sz w:val="28"/>
          <w:szCs w:val="28"/>
        </w:rPr>
        <w:t>«Контрольные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proofErr w:type="gramStart"/>
      <w:r w:rsidRPr="004B7DC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482EFD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1FDE" w:rsidRPr="00482EFD">
        <w:rPr>
          <w:sz w:val="28"/>
          <w:szCs w:val="28"/>
        </w:rPr>
        <w:t>. Пункт 4.1.4. Положения изложить в следующей редакции:</w:t>
      </w:r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  <w:r w:rsidRPr="00482EFD">
        <w:rPr>
          <w:sz w:val="28"/>
          <w:szCs w:val="28"/>
        </w:rPr>
        <w:t>«4.1.4.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proofErr w:type="gramStart"/>
      <w:r w:rsidRPr="00482EFD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FF239D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1FDE" w:rsidRPr="00FF239D">
        <w:rPr>
          <w:sz w:val="28"/>
          <w:szCs w:val="28"/>
        </w:rPr>
        <w:t>. Раздел 4.3. Положения изложить в следующей редакции:</w:t>
      </w:r>
    </w:p>
    <w:p w:rsidR="00E0007D" w:rsidRPr="00E0007D" w:rsidRDefault="00491FDE" w:rsidP="00E0007D">
      <w:pPr>
        <w:pStyle w:val="af"/>
        <w:tabs>
          <w:tab w:val="left" w:pos="1134"/>
        </w:tabs>
        <w:ind w:left="0" w:firstLine="709"/>
        <w:rPr>
          <w:sz w:val="28"/>
        </w:rPr>
      </w:pPr>
      <w:r w:rsidRPr="00E0007D">
        <w:rPr>
          <w:sz w:val="28"/>
          <w:szCs w:val="28"/>
        </w:rPr>
        <w:t>«</w:t>
      </w:r>
      <w:r w:rsidR="00E0007D" w:rsidRPr="00E0007D">
        <w:rPr>
          <w:sz w:val="28"/>
        </w:rPr>
        <w:t>4.3. Плановые контрольные мероприятия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vertAlign w:val="superscript"/>
        </w:rPr>
      </w:pPr>
      <w:r w:rsidRPr="00E0007D">
        <w:rPr>
          <w:sz w:val="28"/>
        </w:rPr>
        <w:t>4.3.3. Контрольный орган может проводить следующие виды плановых контрольных мероприятий: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4.3.3.1. И</w:t>
      </w:r>
      <w:r w:rsidRPr="00E0007D">
        <w:rPr>
          <w:sz w:val="28"/>
        </w:rPr>
        <w:t>нспекционный визит;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4.3.3.2. Д</w:t>
      </w:r>
      <w:r w:rsidRPr="00E0007D">
        <w:rPr>
          <w:sz w:val="28"/>
        </w:rPr>
        <w:t>окументарная проверка;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4.3.3.3. В</w:t>
      </w:r>
      <w:r w:rsidRPr="00E0007D">
        <w:rPr>
          <w:sz w:val="28"/>
        </w:rPr>
        <w:t>ыездная проверка.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 xml:space="preserve">В отношении объектов, относящихся к категории высокого риска, проводятся: </w:t>
      </w:r>
      <w:bookmarkStart w:id="1" w:name="_Hlk74153530"/>
      <w:r w:rsidRPr="00E0007D">
        <w:rPr>
          <w:sz w:val="28"/>
        </w:rPr>
        <w:t xml:space="preserve"> инспекционный визит, документарная проверка,</w:t>
      </w:r>
      <w:r>
        <w:rPr>
          <w:sz w:val="28"/>
        </w:rPr>
        <w:t xml:space="preserve"> </w:t>
      </w:r>
      <w:r w:rsidRPr="00E0007D">
        <w:rPr>
          <w:sz w:val="28"/>
        </w:rPr>
        <w:t>выездная проверка</w:t>
      </w:r>
      <w:bookmarkEnd w:id="1"/>
      <w:r w:rsidRPr="00E0007D">
        <w:rPr>
          <w:sz w:val="28"/>
        </w:rPr>
        <w:t>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>В отношении объектов, относящихся к категории среднего риска, проводятся: инспекционный визит,</w:t>
      </w:r>
      <w:r>
        <w:rPr>
          <w:sz w:val="28"/>
        </w:rPr>
        <w:t xml:space="preserve"> </w:t>
      </w:r>
      <w:r w:rsidRPr="00E0007D">
        <w:rPr>
          <w:sz w:val="28"/>
        </w:rPr>
        <w:t>документарная проверка,</w:t>
      </w:r>
      <w:r>
        <w:rPr>
          <w:sz w:val="28"/>
        </w:rPr>
        <w:t xml:space="preserve"> выездная проверка.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>В отношении объектов, относящихся к категории умеренного риска, проводятся: инспекционный визит,</w:t>
      </w:r>
      <w:r>
        <w:rPr>
          <w:sz w:val="28"/>
        </w:rPr>
        <w:t xml:space="preserve"> </w:t>
      </w:r>
      <w:r w:rsidRPr="00E0007D">
        <w:rPr>
          <w:sz w:val="28"/>
        </w:rPr>
        <w:t>документарная проверка,</w:t>
      </w:r>
      <w:r>
        <w:rPr>
          <w:sz w:val="28"/>
        </w:rPr>
        <w:t xml:space="preserve"> </w:t>
      </w:r>
      <w:r w:rsidRPr="00E0007D">
        <w:rPr>
          <w:sz w:val="28"/>
        </w:rPr>
        <w:t>выездная проверка.</w:t>
      </w:r>
    </w:p>
    <w:p w:rsidR="00E0007D" w:rsidRPr="00E0007D" w:rsidRDefault="00E0007D" w:rsidP="00E00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7D">
        <w:rPr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E0007D" w:rsidRPr="00E0007D" w:rsidRDefault="00BB18D5" w:rsidP="00E00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4.3.4.1. Д</w:t>
      </w:r>
      <w:r w:rsidR="00E0007D" w:rsidRPr="00E0007D">
        <w:rPr>
          <w:sz w:val="28"/>
          <w:szCs w:val="28"/>
        </w:rPr>
        <w:t>ля категории высокого риска - один раз в 2 года;</w:t>
      </w:r>
    </w:p>
    <w:p w:rsidR="00E0007D" w:rsidRPr="00E0007D" w:rsidRDefault="00BB18D5" w:rsidP="00E0007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4.3.4.2. Д</w:t>
      </w:r>
      <w:r w:rsidR="00E0007D" w:rsidRPr="00E0007D">
        <w:rPr>
          <w:sz w:val="28"/>
          <w:szCs w:val="28"/>
        </w:rPr>
        <w:t>ля категории среднего риска - один раз в 3 года;</w:t>
      </w:r>
    </w:p>
    <w:p w:rsidR="00E0007D" w:rsidRPr="00E0007D" w:rsidRDefault="00BB18D5" w:rsidP="00E0007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4.3.4.3. Д</w:t>
      </w:r>
      <w:r w:rsidR="00E0007D" w:rsidRPr="00E0007D">
        <w:rPr>
          <w:sz w:val="28"/>
          <w:szCs w:val="28"/>
        </w:rPr>
        <w:t>ля категории умеренного риска - один раз в 5 лет;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7D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491FDE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7D">
        <w:rPr>
          <w:sz w:val="28"/>
          <w:szCs w:val="28"/>
        </w:rPr>
        <w:t>4.3.5. 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</w:t>
      </w:r>
      <w:proofErr w:type="gramStart"/>
      <w:r w:rsidRPr="00E0007D">
        <w:rPr>
          <w:sz w:val="28"/>
          <w:szCs w:val="28"/>
        </w:rPr>
        <w:t>.</w:t>
      </w:r>
      <w:r w:rsidR="00491FDE" w:rsidRPr="00E0007D">
        <w:rPr>
          <w:sz w:val="28"/>
          <w:szCs w:val="28"/>
        </w:rPr>
        <w:t>».</w:t>
      </w:r>
      <w:proofErr w:type="gramEnd"/>
    </w:p>
    <w:p w:rsidR="00491FDE" w:rsidRPr="00E0007D" w:rsidRDefault="00491FDE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41A10" w:rsidRDefault="006D3426" w:rsidP="004B699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1FDE" w:rsidRPr="00E0007D">
        <w:rPr>
          <w:sz w:val="28"/>
          <w:szCs w:val="28"/>
        </w:rPr>
        <w:t xml:space="preserve">. </w:t>
      </w:r>
      <w:r w:rsidR="00041A10">
        <w:rPr>
          <w:sz w:val="28"/>
          <w:szCs w:val="28"/>
        </w:rPr>
        <w:t>Приложение № 2 к Положению изложить в новой редакции.</w:t>
      </w:r>
    </w:p>
    <w:p w:rsidR="00041A10" w:rsidRDefault="00041A10" w:rsidP="004B699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B699E" w:rsidRPr="004B699E" w:rsidRDefault="006D3426" w:rsidP="004B699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1A10">
        <w:rPr>
          <w:sz w:val="28"/>
          <w:szCs w:val="28"/>
        </w:rPr>
        <w:t xml:space="preserve">. </w:t>
      </w:r>
      <w:r w:rsidR="00491FDE" w:rsidRPr="00E0007D">
        <w:rPr>
          <w:sz w:val="28"/>
          <w:szCs w:val="28"/>
        </w:rPr>
        <w:t xml:space="preserve">Дополнить Положение </w:t>
      </w:r>
      <w:r w:rsidR="00491FDE" w:rsidRPr="004B699E">
        <w:rPr>
          <w:sz w:val="28"/>
          <w:szCs w:val="28"/>
        </w:rPr>
        <w:t xml:space="preserve">Приложением № 3 «Критерии отнесения объектов контроля </w:t>
      </w:r>
      <w:r w:rsidR="00491FDE" w:rsidRPr="004B699E">
        <w:rPr>
          <w:color w:val="000000"/>
          <w:sz w:val="28"/>
          <w:szCs w:val="28"/>
        </w:rPr>
        <w:t>к категориям риска в рамках осуществления муниципального контроля» и Приложением № 4 «</w:t>
      </w:r>
      <w:r w:rsidR="004B699E" w:rsidRPr="004B699E">
        <w:rPr>
          <w:color w:val="000000"/>
          <w:sz w:val="28"/>
          <w:szCs w:val="28"/>
        </w:rPr>
        <w:t>И</w:t>
      </w:r>
      <w:r w:rsidR="00491FDE" w:rsidRPr="004B699E">
        <w:rPr>
          <w:sz w:val="28"/>
          <w:szCs w:val="28"/>
        </w:rPr>
        <w:t>ндикатор</w:t>
      </w:r>
      <w:r w:rsidR="004B699E" w:rsidRPr="004B699E">
        <w:rPr>
          <w:sz w:val="28"/>
          <w:szCs w:val="28"/>
        </w:rPr>
        <w:t>ы</w:t>
      </w:r>
      <w:r w:rsidR="00491FDE" w:rsidRPr="004B699E">
        <w:rPr>
          <w:sz w:val="28"/>
          <w:szCs w:val="28"/>
        </w:rPr>
        <w:t xml:space="preserve"> риска нарушения обязательных требований, </w:t>
      </w:r>
      <w:r w:rsidR="004B699E" w:rsidRPr="004B699E">
        <w:rPr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="004B699E">
        <w:rPr>
          <w:bCs/>
          <w:sz w:val="28"/>
          <w:szCs w:val="28"/>
        </w:rPr>
        <w:t>».</w:t>
      </w: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041A10" w:rsidRDefault="00041A10" w:rsidP="007B4E43">
      <w:pPr>
        <w:pStyle w:val="ConsPlusNormal"/>
        <w:spacing w:line="192" w:lineRule="auto"/>
        <w:outlineLvl w:val="1"/>
        <w:rPr>
          <w:sz w:val="24"/>
          <w:szCs w:val="24"/>
        </w:rPr>
        <w:sectPr w:rsidR="00041A10" w:rsidSect="00576D63">
          <w:headerReference w:type="default" r:id="rId9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41A10" w:rsidRPr="004B699E" w:rsidRDefault="00041A10" w:rsidP="00ED5EAB">
      <w:pPr>
        <w:pStyle w:val="ConsPlusNormal"/>
        <w:spacing w:line="192" w:lineRule="auto"/>
        <w:ind w:left="4546"/>
        <w:jc w:val="right"/>
        <w:outlineLvl w:val="1"/>
        <w:rPr>
          <w:sz w:val="24"/>
          <w:szCs w:val="24"/>
        </w:rPr>
      </w:pPr>
      <w:r w:rsidRPr="004B69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041A10" w:rsidRPr="004B699E" w:rsidRDefault="00041A10" w:rsidP="00ED5EAB">
      <w:pPr>
        <w:ind w:left="4547"/>
        <w:jc w:val="right"/>
      </w:pPr>
      <w:r w:rsidRPr="004B699E">
        <w:t xml:space="preserve">к Положению о </w:t>
      </w:r>
      <w:proofErr w:type="gramStart"/>
      <w:r w:rsidRPr="004B699E">
        <w:t>муниципальном</w:t>
      </w:r>
      <w:proofErr w:type="gramEnd"/>
    </w:p>
    <w:p w:rsidR="00041A10" w:rsidRPr="004B699E" w:rsidRDefault="00041A10" w:rsidP="00ED5EAB">
      <w:pPr>
        <w:ind w:left="4547"/>
        <w:jc w:val="right"/>
      </w:pPr>
      <w:r w:rsidRPr="004B699E">
        <w:t xml:space="preserve">жилищном </w:t>
      </w:r>
      <w:proofErr w:type="gramStart"/>
      <w:r w:rsidRPr="004B699E">
        <w:t>контроле</w:t>
      </w:r>
      <w:proofErr w:type="gramEnd"/>
      <w:r w:rsidRPr="004B699E">
        <w:t xml:space="preserve"> на территории  </w:t>
      </w:r>
      <w:r w:rsidRPr="004B699E">
        <w:rPr>
          <w:i/>
          <w:u w:val="single"/>
        </w:rPr>
        <w:t xml:space="preserve"> </w:t>
      </w:r>
    </w:p>
    <w:p w:rsidR="00041A10" w:rsidRPr="004B699E" w:rsidRDefault="00041A10" w:rsidP="00ED5EAB">
      <w:pPr>
        <w:ind w:left="4547"/>
        <w:jc w:val="right"/>
        <w:rPr>
          <w:vertAlign w:val="superscript"/>
        </w:rPr>
      </w:pPr>
      <w:r w:rsidRPr="004B699E">
        <w:t xml:space="preserve">сельских поселений </w:t>
      </w:r>
      <w:proofErr w:type="spellStart"/>
      <w:r w:rsidRPr="004B699E">
        <w:t>Бийского</w:t>
      </w:r>
      <w:proofErr w:type="spellEnd"/>
      <w:r w:rsidRPr="004B699E">
        <w:t xml:space="preserve"> района</w:t>
      </w:r>
    </w:p>
    <w:p w:rsidR="004B699E" w:rsidRDefault="004B699E" w:rsidP="00041A10">
      <w:pPr>
        <w:pStyle w:val="ConsPlusNormal"/>
        <w:spacing w:line="192" w:lineRule="auto"/>
        <w:outlineLvl w:val="1"/>
        <w:rPr>
          <w:sz w:val="24"/>
          <w:szCs w:val="24"/>
        </w:rPr>
      </w:pPr>
    </w:p>
    <w:p w:rsidR="00041A10" w:rsidRPr="0019053D" w:rsidRDefault="00041A10" w:rsidP="00041A10">
      <w:pPr>
        <w:spacing w:after="360"/>
        <w:jc w:val="center"/>
        <w:outlineLvl w:val="0"/>
        <w:rPr>
          <w:b/>
          <w:sz w:val="28"/>
          <w:szCs w:val="28"/>
        </w:rPr>
      </w:pPr>
      <w:r w:rsidRPr="000E7BBF">
        <w:rPr>
          <w:sz w:val="28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041A10" w:rsidRPr="00C43A2A" w:rsidTr="00E4383D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</w:pPr>
            <w:r w:rsidRPr="0019053D"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</w:pPr>
            <w:r w:rsidRPr="0019053D"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</w:pPr>
            <w:r w:rsidRPr="0019053D">
              <w:t>Сведения о документах стратегического планирования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содержащих показатель (при его наличии)</w:t>
            </w:r>
          </w:p>
        </w:tc>
      </w:tr>
      <w:tr w:rsidR="00041A10" w:rsidRPr="00C43A2A" w:rsidTr="00E4383D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  <w:r w:rsidRPr="0019053D"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</w:tr>
      <w:tr w:rsidR="00041A10" w:rsidRPr="00C43A2A" w:rsidTr="00E4383D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rPr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1A10" w:rsidRPr="0019053D" w:rsidTr="00E4383D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041A10" w:rsidRPr="0019053D" w:rsidRDefault="00041A10" w:rsidP="00E438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041A10" w:rsidRPr="0019053D" w:rsidTr="00E4383D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Материальный ущерб, причиненный гражданам, организациям и </w:t>
            </w:r>
            <w:r>
              <w:t>публичным образованиям</w:t>
            </w:r>
            <w:r w:rsidRPr="0019053D">
              <w:t xml:space="preserve"> в результате нарушений обязательных требований организациями, осуществляющими предоставление коммунальных услуг собственникам и </w:t>
            </w:r>
            <w:r w:rsidRPr="0019053D">
              <w:lastRenderedPageBreak/>
              <w:t>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lastRenderedPageBreak/>
              <w:t>Сп</w:t>
            </w:r>
            <w:proofErr w:type="spellEnd"/>
            <w:r w:rsidRPr="0019053D"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Default="00041A10" w:rsidP="009D2D68">
            <w:proofErr w:type="spellStart"/>
            <w:r w:rsidRPr="0019053D">
              <w:t>С</w:t>
            </w:r>
            <w:proofErr w:type="gramStart"/>
            <w:r w:rsidRPr="0019053D">
              <w:t>п</w:t>
            </w:r>
            <w:proofErr w:type="spellEnd"/>
            <w:r w:rsidRPr="0019053D">
              <w:t>-</w:t>
            </w:r>
            <w:proofErr w:type="gramEnd"/>
            <w:r w:rsidRPr="0019053D"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</w:t>
            </w:r>
            <w:r w:rsidRPr="0019053D">
              <w:lastRenderedPageBreak/>
              <w:t xml:space="preserve">и жилых домов, млн. </w:t>
            </w:r>
            <w:proofErr w:type="spellStart"/>
            <w:r w:rsidRPr="0019053D">
              <w:t>руб</w:t>
            </w:r>
            <w:proofErr w:type="spellEnd"/>
            <w:r w:rsidRPr="0019053D">
              <w:t xml:space="preserve">; ВРП - утвержденный валовой региональный продукт, млн. </w:t>
            </w:r>
            <w:proofErr w:type="spellStart"/>
            <w:r w:rsidRPr="0019053D">
              <w:t>руб</w:t>
            </w:r>
            <w:proofErr w:type="spellEnd"/>
            <w:proofErr w:type="gramStart"/>
            <w:r w:rsidRPr="0019053D">
              <w:t xml:space="preserve">   К</w:t>
            </w:r>
            <w:proofErr w:type="gramEnd"/>
            <w:r w:rsidRPr="0019053D"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9D2D68" w:rsidRPr="0019053D" w:rsidRDefault="009D2D68" w:rsidP="009D2D68"/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 xml:space="preserve">Статистические данные контрольного органа: журнал распоряжений, реестр проверок статистические данные </w:t>
            </w:r>
            <w: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Кспв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Кспв</w:t>
            </w:r>
            <w:proofErr w:type="spellEnd"/>
            <w:r w:rsidRPr="0019053D"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Default="00041A10" w:rsidP="009D2D68">
            <w:pPr>
              <w:jc w:val="center"/>
            </w:pPr>
            <w:r w:rsidRPr="0019053D">
              <w:t xml:space="preserve">К </w:t>
            </w:r>
            <w:proofErr w:type="spellStart"/>
            <w:r w:rsidRPr="0019053D">
              <w:t>с</w:t>
            </w:r>
            <w:proofErr w:type="gramStart"/>
            <w:r w:rsidRPr="0019053D">
              <w:t>н</w:t>
            </w:r>
            <w:proofErr w:type="spellEnd"/>
            <w:r w:rsidRPr="0019053D">
              <w:t>-</w:t>
            </w:r>
            <w:proofErr w:type="gramEnd"/>
            <w:r w:rsidRPr="0019053D"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9D2D68" w:rsidRPr="0019053D" w:rsidRDefault="009D2D68" w:rsidP="009D2D6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Статистические данные контрольного органа;                 данные  ГАС РФ  «Правосудие».</w:t>
            </w:r>
          </w:p>
          <w:p w:rsidR="00041A10" w:rsidRPr="0019053D" w:rsidRDefault="00041A10" w:rsidP="00E4383D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ИНДИКАТИВНЫЕ ПОКАЗАТЕЛИ</w:t>
            </w:r>
            <w:r w:rsidRPr="0019053D">
              <w:t> </w:t>
            </w:r>
          </w:p>
        </w:tc>
      </w:tr>
      <w:tr w:rsidR="00041A10" w:rsidRPr="0019053D" w:rsidTr="00E4383D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9053D">
              <w:rPr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041A10" w:rsidRPr="0019053D" w:rsidTr="00E4383D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rPr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</w:tr>
      <w:tr w:rsidR="00041A10" w:rsidRPr="0019053D" w:rsidTr="00E4383D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19053D">
              <w:br/>
              <w:t>к общему количеству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проведенных в рамках осуществления </w:t>
            </w:r>
          </w:p>
          <w:p w:rsidR="00041A10" w:rsidRPr="0019053D" w:rsidRDefault="00041A10" w:rsidP="00E4383D">
            <w:r w:rsidRPr="0019053D"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Пву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Пву</w:t>
            </w:r>
            <w:proofErr w:type="spellEnd"/>
            <w:r w:rsidRPr="0019053D"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Пок</w:t>
            </w:r>
            <w:proofErr w:type="spellEnd"/>
            <w:r w:rsidRPr="0019053D"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ПРн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</w:t>
            </w:r>
            <w:proofErr w:type="gramStart"/>
            <w:r w:rsidRPr="0019053D">
              <w:t>н</w:t>
            </w:r>
            <w:proofErr w:type="spellEnd"/>
            <w:r w:rsidRPr="0019053D">
              <w:t>-</w:t>
            </w:r>
            <w:proofErr w:type="gramEnd"/>
            <w:r w:rsidRPr="0019053D">
              <w:t xml:space="preserve"> количество предписаний,  признанных незаконными в судебном порядке;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r w:rsidRPr="0019053D">
              <w:t>Пр</w:t>
            </w:r>
            <w:proofErr w:type="gramStart"/>
            <w:r w:rsidRPr="0019053D">
              <w:t>о-</w:t>
            </w:r>
            <w:proofErr w:type="gramEnd"/>
            <w:r w:rsidRPr="0019053D">
              <w:t xml:space="preserve"> общее количеству предписаний, выданных в ходе муниципального жилищного контроля </w:t>
            </w:r>
          </w:p>
          <w:p w:rsidR="00041A10" w:rsidRPr="0019053D" w:rsidRDefault="00041A10" w:rsidP="00E4383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>Доля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roofErr w:type="spellStart"/>
            <w:r w:rsidRPr="0019053D">
              <w:t>Ппн</w:t>
            </w:r>
            <w:proofErr w:type="spellEnd"/>
            <w:r w:rsidRPr="0019053D">
              <w:t xml:space="preserve">*100%  / 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Ппн</w:t>
            </w:r>
            <w:proofErr w:type="spellEnd"/>
            <w:r w:rsidRPr="0019053D">
              <w:t xml:space="preserve"> – количество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результаты которых были признаны недействительными;</w:t>
            </w: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Пок</w:t>
            </w:r>
            <w:proofErr w:type="spellEnd"/>
            <w:r w:rsidRPr="0019053D">
              <w:t xml:space="preserve"> - общему количество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  <w:p w:rsidR="00041A10" w:rsidRPr="0019053D" w:rsidRDefault="00041A10" w:rsidP="00E4383D"/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/>
        </w:tc>
      </w:tr>
      <w:tr w:rsidR="00041A10" w:rsidRPr="0019053D" w:rsidTr="00E4383D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19053D">
              <w:t>результатам</w:t>
            </w:r>
            <w:proofErr w:type="gramEnd"/>
            <w:r w:rsidRPr="0019053D"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</w:t>
            </w:r>
            <w:r w:rsidRPr="0019053D">
              <w:lastRenderedPageBreak/>
              <w:t>количества проведенных контрольных мероприятий</w:t>
            </w:r>
          </w:p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lastRenderedPageBreak/>
              <w:t>Псн</w:t>
            </w:r>
            <w:proofErr w:type="spellEnd"/>
            <w:r w:rsidRPr="0019053D">
              <w:t>*100%  /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Псн</w:t>
            </w:r>
            <w:proofErr w:type="spellEnd"/>
            <w:r w:rsidRPr="0019053D"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По</w:t>
            </w:r>
            <w:proofErr w:type="gramStart"/>
            <w:r w:rsidRPr="0019053D">
              <w:t>к</w:t>
            </w:r>
            <w:proofErr w:type="spellEnd"/>
            <w:r w:rsidRPr="0019053D">
              <w:t>-</w:t>
            </w:r>
            <w:proofErr w:type="gramEnd"/>
            <w:r w:rsidRPr="0019053D">
              <w:t xml:space="preserve"> общее количество контрольных мероприятий, </w:t>
            </w:r>
            <w:r w:rsidRPr="0019053D">
              <w:lastRenderedPageBreak/>
              <w:t>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  <w:p w:rsidR="00041A10" w:rsidRPr="0019053D" w:rsidRDefault="00041A10" w:rsidP="00E4383D"/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/>
        </w:tc>
      </w:tr>
      <w:tr w:rsidR="00041A10" w:rsidRPr="0019053D" w:rsidTr="00E4383D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rPr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/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/>
        </w:tc>
      </w:tr>
      <w:tr w:rsidR="00041A10" w:rsidRPr="0019053D" w:rsidTr="00E4383D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  <w:r w:rsidRPr="0019053D"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r w:rsidRPr="0019053D"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r w:rsidRPr="0019053D"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lastRenderedPageBreak/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041A10" w:rsidRPr="0019053D" w:rsidRDefault="00041A10" w:rsidP="00E4383D">
            <w:r w:rsidRPr="0019053D">
              <w:t>органом муниципального жилищного контроля</w:t>
            </w:r>
          </w:p>
          <w:p w:rsidR="00041A10" w:rsidRPr="0019053D" w:rsidRDefault="00041A10" w:rsidP="00E4383D">
            <w:r w:rsidRPr="0019053D"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ПРМБВн</w:t>
            </w:r>
            <w:proofErr w:type="spellEnd"/>
            <w:r w:rsidRPr="0019053D">
              <w:t xml:space="preserve">*100%  / </w:t>
            </w:r>
            <w:proofErr w:type="spellStart"/>
            <w:r w:rsidRPr="0019053D"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ПРМБВн</w:t>
            </w:r>
            <w:proofErr w:type="spellEnd"/>
            <w:r w:rsidRPr="0019053D">
              <w:t>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ПРМБВо</w:t>
            </w:r>
            <w:proofErr w:type="spellEnd"/>
            <w:r w:rsidRPr="0019053D"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  <w:p w:rsidR="00041A10" w:rsidRPr="0019053D" w:rsidRDefault="00041A10" w:rsidP="00E4383D">
            <w:pPr>
              <w:jc w:val="center"/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A10" w:rsidRPr="0019053D" w:rsidRDefault="00041A10" w:rsidP="00E4383D"/>
        </w:tc>
      </w:tr>
    </w:tbl>
    <w:p w:rsidR="00041A10" w:rsidRPr="0019053D" w:rsidRDefault="00041A10" w:rsidP="00041A10">
      <w:pPr>
        <w:pStyle w:val="ConsPlusNormal"/>
        <w:jc w:val="both"/>
        <w:rPr>
          <w:sz w:val="20"/>
          <w:szCs w:val="20"/>
        </w:rPr>
      </w:pPr>
    </w:p>
    <w:p w:rsidR="00041A10" w:rsidRPr="0019053D" w:rsidRDefault="00041A10" w:rsidP="00041A10">
      <w:pPr>
        <w:spacing w:after="360"/>
        <w:jc w:val="center"/>
        <w:outlineLvl w:val="0"/>
        <w:rPr>
          <w:b/>
        </w:rPr>
      </w:pPr>
    </w:p>
    <w:p w:rsidR="00041A10" w:rsidRPr="0019053D" w:rsidRDefault="00041A10" w:rsidP="00041A10">
      <w:pPr>
        <w:spacing w:after="200" w:line="276" w:lineRule="auto"/>
      </w:pPr>
    </w:p>
    <w:p w:rsidR="00041A10" w:rsidRPr="000E7BBF" w:rsidRDefault="00041A10" w:rsidP="00041A10"/>
    <w:p w:rsidR="00041A10" w:rsidRDefault="00041A10" w:rsidP="00041A10">
      <w:pPr>
        <w:pStyle w:val="ConsPlusNormal"/>
        <w:spacing w:line="192" w:lineRule="auto"/>
        <w:outlineLvl w:val="1"/>
        <w:rPr>
          <w:sz w:val="24"/>
          <w:szCs w:val="24"/>
        </w:rPr>
      </w:pPr>
    </w:p>
    <w:p w:rsidR="004B699E" w:rsidRDefault="004B699E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570D11" w:rsidRDefault="00570D11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  <w:sectPr w:rsidR="00570D11" w:rsidSect="00ED5EAB">
          <w:pgSz w:w="16838" w:h="11906" w:orient="landscape"/>
          <w:pgMar w:top="1701" w:right="851" w:bottom="567" w:left="851" w:header="709" w:footer="709" w:gutter="0"/>
          <w:pgNumType w:start="1"/>
          <w:cols w:space="708"/>
          <w:titlePg/>
          <w:docGrid w:linePitch="360"/>
        </w:sectPr>
      </w:pPr>
    </w:p>
    <w:p w:rsidR="004B699E" w:rsidRPr="004B699E" w:rsidRDefault="004B699E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  <w:r w:rsidRPr="004B69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4B699E" w:rsidRPr="004B699E" w:rsidRDefault="004B699E" w:rsidP="004B699E">
      <w:pPr>
        <w:ind w:left="4536"/>
      </w:pPr>
      <w:r w:rsidRPr="004B699E">
        <w:t xml:space="preserve">к Положению о </w:t>
      </w:r>
      <w:proofErr w:type="gramStart"/>
      <w:r w:rsidRPr="004B699E">
        <w:t>муниципальном</w:t>
      </w:r>
      <w:proofErr w:type="gramEnd"/>
    </w:p>
    <w:p w:rsidR="004B699E" w:rsidRPr="004B699E" w:rsidRDefault="004B699E" w:rsidP="004B699E">
      <w:pPr>
        <w:ind w:left="4536"/>
      </w:pPr>
      <w:r w:rsidRPr="004B699E">
        <w:t xml:space="preserve">жилищном </w:t>
      </w:r>
      <w:proofErr w:type="gramStart"/>
      <w:r w:rsidRPr="004B699E">
        <w:t>контроле</w:t>
      </w:r>
      <w:proofErr w:type="gramEnd"/>
      <w:r w:rsidRPr="004B699E">
        <w:t xml:space="preserve"> на территории  </w:t>
      </w:r>
      <w:r w:rsidRPr="004B699E">
        <w:rPr>
          <w:i/>
          <w:u w:val="single"/>
        </w:rPr>
        <w:t xml:space="preserve"> </w:t>
      </w:r>
    </w:p>
    <w:p w:rsidR="004B699E" w:rsidRPr="004B699E" w:rsidRDefault="004B699E" w:rsidP="004B699E">
      <w:pPr>
        <w:ind w:left="4536"/>
        <w:rPr>
          <w:vertAlign w:val="superscript"/>
        </w:rPr>
      </w:pPr>
      <w:r w:rsidRPr="004B699E">
        <w:t xml:space="preserve">сельских поселений </w:t>
      </w:r>
      <w:proofErr w:type="spellStart"/>
      <w:r w:rsidRPr="004B699E">
        <w:t>Бийского</w:t>
      </w:r>
      <w:proofErr w:type="spellEnd"/>
      <w:r w:rsidRPr="004B699E">
        <w:t xml:space="preserve"> района</w:t>
      </w:r>
    </w:p>
    <w:p w:rsidR="004B699E" w:rsidRPr="004B699E" w:rsidRDefault="004B699E" w:rsidP="004B699E">
      <w:pPr>
        <w:pStyle w:val="ConsPlusNormal"/>
        <w:spacing w:line="192" w:lineRule="auto"/>
        <w:ind w:left="4535"/>
        <w:outlineLvl w:val="1"/>
        <w:rPr>
          <w:i/>
          <w:sz w:val="24"/>
          <w:szCs w:val="24"/>
        </w:rPr>
      </w:pPr>
    </w:p>
    <w:p w:rsidR="004B699E" w:rsidRPr="00570D11" w:rsidRDefault="004B699E" w:rsidP="004B699E">
      <w:pPr>
        <w:jc w:val="center"/>
        <w:rPr>
          <w:sz w:val="28"/>
          <w:szCs w:val="28"/>
        </w:rPr>
      </w:pPr>
      <w:r w:rsidRPr="00570D11">
        <w:rPr>
          <w:sz w:val="28"/>
          <w:szCs w:val="28"/>
        </w:rPr>
        <w:t xml:space="preserve">Критерии отнесения объектов контроля к категориям риска </w:t>
      </w:r>
    </w:p>
    <w:p w:rsidR="004B699E" w:rsidRPr="00570D11" w:rsidRDefault="004B699E" w:rsidP="004B699E">
      <w:pPr>
        <w:jc w:val="center"/>
        <w:rPr>
          <w:color w:val="FF0000"/>
          <w:sz w:val="28"/>
          <w:szCs w:val="28"/>
        </w:rPr>
      </w:pPr>
      <w:r w:rsidRPr="00570D11">
        <w:rPr>
          <w:sz w:val="28"/>
          <w:szCs w:val="28"/>
        </w:rPr>
        <w:t>в рамках осуществления муниципального контроля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1. Отнесение объектов контроля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  <w:proofErr w:type="gramStart"/>
      <w:r w:rsidRPr="00D51060">
        <w:rPr>
          <w:sz w:val="28"/>
          <w:szCs w:val="28"/>
        </w:rPr>
        <w:t>К</w:t>
      </w:r>
      <w:proofErr w:type="gramEnd"/>
      <w:r w:rsidRPr="00D51060">
        <w:rPr>
          <w:sz w:val="28"/>
          <w:szCs w:val="28"/>
        </w:rPr>
        <w:t xml:space="preserve"> - показатель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4B699E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="00C70B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, составленных Контрольным органом.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4B699E" w:rsidRPr="00D51060" w:rsidRDefault="004B699E" w:rsidP="004B699E">
      <w:pPr>
        <w:pStyle w:val="ConsPlusNormal"/>
        <w:spacing w:line="192" w:lineRule="auto"/>
        <w:ind w:firstLine="709"/>
        <w:jc w:val="both"/>
        <w:outlineLvl w:val="1"/>
      </w:pPr>
    </w:p>
    <w:p w:rsidR="004B699E" w:rsidRPr="00D51060" w:rsidRDefault="004B699E" w:rsidP="004B699E">
      <w:pPr>
        <w:pStyle w:val="ConsPlusNormal"/>
        <w:spacing w:line="192" w:lineRule="auto"/>
        <w:ind w:left="4535" w:firstLine="709"/>
        <w:jc w:val="both"/>
        <w:outlineLvl w:val="1"/>
        <w:rPr>
          <w:i/>
        </w:rPr>
      </w:pPr>
    </w:p>
    <w:p w:rsidR="004B699E" w:rsidRPr="004B699E" w:rsidRDefault="004B699E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  <w:r w:rsidRPr="004B69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4B699E" w:rsidRPr="004B699E" w:rsidRDefault="004B699E" w:rsidP="004B699E">
      <w:pPr>
        <w:ind w:left="4536"/>
      </w:pPr>
      <w:r w:rsidRPr="004B699E">
        <w:t xml:space="preserve">к Положению о </w:t>
      </w:r>
      <w:proofErr w:type="gramStart"/>
      <w:r w:rsidRPr="004B699E">
        <w:t>муниципальном</w:t>
      </w:r>
      <w:proofErr w:type="gramEnd"/>
    </w:p>
    <w:p w:rsidR="004B699E" w:rsidRPr="004B699E" w:rsidRDefault="004B699E" w:rsidP="004B699E">
      <w:pPr>
        <w:ind w:left="4536"/>
      </w:pPr>
      <w:r w:rsidRPr="004B699E">
        <w:t xml:space="preserve">жилищном </w:t>
      </w:r>
      <w:proofErr w:type="gramStart"/>
      <w:r w:rsidRPr="004B699E">
        <w:t>контроле</w:t>
      </w:r>
      <w:proofErr w:type="gramEnd"/>
      <w:r w:rsidRPr="004B699E">
        <w:t xml:space="preserve"> на территории  </w:t>
      </w:r>
      <w:r w:rsidRPr="004B699E">
        <w:rPr>
          <w:i/>
          <w:u w:val="single"/>
        </w:rPr>
        <w:t xml:space="preserve"> </w:t>
      </w:r>
    </w:p>
    <w:p w:rsidR="004B699E" w:rsidRPr="004B699E" w:rsidRDefault="004B699E" w:rsidP="004B699E">
      <w:pPr>
        <w:ind w:left="4536"/>
        <w:rPr>
          <w:vertAlign w:val="superscript"/>
        </w:rPr>
      </w:pPr>
      <w:r w:rsidRPr="004B699E">
        <w:t xml:space="preserve">сельских поселений </w:t>
      </w:r>
      <w:proofErr w:type="spellStart"/>
      <w:r w:rsidRPr="004B699E">
        <w:t>Бийского</w:t>
      </w:r>
      <w:proofErr w:type="spellEnd"/>
      <w:r w:rsidRPr="004B699E">
        <w:t xml:space="preserve"> района</w:t>
      </w:r>
    </w:p>
    <w:p w:rsidR="004B699E" w:rsidRPr="000E7BBF" w:rsidRDefault="004B699E" w:rsidP="004B699E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4B699E" w:rsidRPr="000E7BBF" w:rsidRDefault="004B699E" w:rsidP="004B699E">
      <w:pPr>
        <w:jc w:val="center"/>
        <w:rPr>
          <w:b/>
          <w:bCs/>
          <w:sz w:val="28"/>
          <w:szCs w:val="28"/>
        </w:rPr>
      </w:pPr>
    </w:p>
    <w:p w:rsidR="004B699E" w:rsidRPr="004B699E" w:rsidRDefault="004B699E" w:rsidP="004B699E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  <w:r w:rsidRPr="004B699E">
        <w:rPr>
          <w:sz w:val="28"/>
          <w:szCs w:val="28"/>
        </w:rPr>
        <w:t>Индикаторы риска нарушения обязательных требований</w:t>
      </w:r>
      <w:r w:rsidRPr="004B699E">
        <w:rPr>
          <w:bCs/>
          <w:sz w:val="28"/>
          <w:szCs w:val="28"/>
        </w:rPr>
        <w:t xml:space="preserve">, </w:t>
      </w:r>
    </w:p>
    <w:p w:rsidR="004B699E" w:rsidRPr="004B699E" w:rsidRDefault="004B699E" w:rsidP="004B699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4B699E">
        <w:rPr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E7BBF">
        <w:rPr>
          <w:sz w:val="28"/>
          <w:szCs w:val="28"/>
        </w:rPr>
        <w:t>к</w:t>
      </w:r>
      <w:proofErr w:type="gramEnd"/>
      <w:r w:rsidRPr="000E7BBF">
        <w:rPr>
          <w:sz w:val="28"/>
          <w:szCs w:val="28"/>
        </w:rPr>
        <w:t>: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2. </w:t>
      </w:r>
      <w:proofErr w:type="gramStart"/>
      <w:r w:rsidRPr="000E7BB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К</w:t>
      </w:r>
      <w:r w:rsidRPr="000E7BBF">
        <w:rPr>
          <w:sz w:val="28"/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="00C70BCB">
        <w:rPr>
          <w:sz w:val="28"/>
          <w:szCs w:val="28"/>
        </w:rPr>
        <w:t xml:space="preserve"> </w:t>
      </w:r>
      <w:proofErr w:type="gramStart"/>
      <w:r w:rsidRPr="000E7BBF">
        <w:rPr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</w:t>
      </w:r>
      <w:r w:rsidRPr="000E7BBF">
        <w:rPr>
          <w:sz w:val="28"/>
          <w:szCs w:val="28"/>
        </w:rPr>
        <w:lastRenderedPageBreak/>
        <w:t>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3. </w:t>
      </w:r>
      <w:proofErr w:type="gramStart"/>
      <w:r w:rsidRPr="000E7BBF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0E7BBF">
        <w:rPr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4. </w:t>
      </w:r>
      <w:proofErr w:type="gramStart"/>
      <w:r w:rsidRPr="000E7BBF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4B699E" w:rsidRDefault="004B699E" w:rsidP="004B699E">
      <w:pPr>
        <w:ind w:firstLine="709"/>
        <w:jc w:val="both"/>
        <w:rPr>
          <w:sz w:val="28"/>
          <w:szCs w:val="28"/>
        </w:rPr>
      </w:pPr>
    </w:p>
    <w:p w:rsidR="004B699E" w:rsidRDefault="004B699E" w:rsidP="004B699E">
      <w:pPr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lastRenderedPageBreak/>
        <w:t>УТВЕРЖДЕНЫ</w:t>
      </w: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831D77">
        <w:rPr>
          <w:sz w:val="28"/>
          <w:szCs w:val="28"/>
        </w:rPr>
        <w:t xml:space="preserve">05.09.2022г. </w:t>
      </w:r>
      <w:r w:rsidRPr="00F04371">
        <w:rPr>
          <w:sz w:val="28"/>
          <w:szCs w:val="28"/>
        </w:rPr>
        <w:t xml:space="preserve">№ </w:t>
      </w:r>
      <w:r w:rsidR="00831D77">
        <w:rPr>
          <w:sz w:val="28"/>
          <w:szCs w:val="28"/>
        </w:rPr>
        <w:t>386</w:t>
      </w:r>
    </w:p>
    <w:p w:rsidR="007D546D" w:rsidRPr="00F04371" w:rsidRDefault="007D546D" w:rsidP="007D546D">
      <w:pPr>
        <w:rPr>
          <w:sz w:val="28"/>
          <w:szCs w:val="28"/>
        </w:rPr>
      </w:pPr>
    </w:p>
    <w:p w:rsidR="007D546D" w:rsidRPr="00F04371" w:rsidRDefault="007D546D" w:rsidP="007D546D">
      <w:pPr>
        <w:rPr>
          <w:sz w:val="28"/>
          <w:szCs w:val="28"/>
        </w:rPr>
      </w:pPr>
    </w:p>
    <w:p w:rsidR="007D546D" w:rsidRDefault="007D546D" w:rsidP="007D546D">
      <w:pPr>
        <w:pStyle w:val="ad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</w:t>
      </w:r>
      <w:r w:rsidRPr="00772BDD">
        <w:rPr>
          <w:sz w:val="28"/>
          <w:szCs w:val="28"/>
        </w:rPr>
        <w:t xml:space="preserve"> и в дорожном хозяйстве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7D546D" w:rsidRDefault="007D546D" w:rsidP="007D546D">
      <w:pPr>
        <w:pStyle w:val="ad"/>
        <w:jc w:val="center"/>
        <w:rPr>
          <w:sz w:val="28"/>
          <w:szCs w:val="28"/>
        </w:rPr>
      </w:pPr>
    </w:p>
    <w:p w:rsidR="00FE5881" w:rsidRDefault="00FE5881" w:rsidP="00FE588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второй пункта 1.5. Положения изложить в следующей редакции:</w:t>
      </w:r>
    </w:p>
    <w:p w:rsidR="00FE5881" w:rsidRPr="000E7BBF" w:rsidRDefault="00FE5881" w:rsidP="00FE5881">
      <w:pPr>
        <w:pStyle w:val="af"/>
        <w:ind w:left="0"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Pr="000E7BBF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sz w:val="28"/>
          <w:szCs w:val="28"/>
        </w:rPr>
        <w:t>МКУ «</w:t>
      </w:r>
      <w:r w:rsidRPr="00EA21A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Pr="00EA21AC">
        <w:rPr>
          <w:sz w:val="28"/>
          <w:szCs w:val="28"/>
        </w:rPr>
        <w:t>Бийского</w:t>
      </w:r>
      <w:proofErr w:type="spellEnd"/>
      <w:r w:rsidRPr="00EA21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t xml:space="preserve"> </w:t>
      </w:r>
      <w:r w:rsidRPr="000E7B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тексте </w:t>
      </w:r>
      <w:r w:rsidRPr="000E7BB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</w:t>
      </w:r>
      <w:r w:rsidRPr="005D0F2B">
        <w:t>)</w:t>
      </w:r>
      <w:proofErr w:type="gramStart"/>
      <w:r w:rsidRPr="00E472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02EEB" w:rsidRDefault="00002EEB" w:rsidP="00E94EDE">
      <w:pPr>
        <w:pStyle w:val="ad"/>
        <w:ind w:firstLine="709"/>
        <w:jc w:val="both"/>
        <w:rPr>
          <w:sz w:val="28"/>
          <w:szCs w:val="28"/>
        </w:rPr>
      </w:pPr>
    </w:p>
    <w:p w:rsidR="007D546D" w:rsidRPr="00E94EDE" w:rsidRDefault="00002EEB" w:rsidP="00E94E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546D" w:rsidRPr="00E94EDE">
        <w:rPr>
          <w:sz w:val="28"/>
          <w:szCs w:val="28"/>
        </w:rPr>
        <w:t>Раздел 2. Положения изложить в следующей редакции:</w:t>
      </w:r>
    </w:p>
    <w:p w:rsidR="00E94EDE" w:rsidRPr="00E94EDE" w:rsidRDefault="007D546D" w:rsidP="00E94EDE">
      <w:pPr>
        <w:pStyle w:val="ConsPlusTitle"/>
        <w:ind w:firstLine="709"/>
        <w:outlineLvl w:val="1"/>
        <w:rPr>
          <w:rFonts w:cs="Arial"/>
          <w:b w:val="0"/>
        </w:rPr>
      </w:pPr>
      <w:r w:rsidRPr="00E94EDE">
        <w:rPr>
          <w:b w:val="0"/>
          <w:sz w:val="28"/>
          <w:szCs w:val="28"/>
        </w:rPr>
        <w:t>«</w:t>
      </w:r>
      <w:r w:rsidR="00E94EDE" w:rsidRPr="00E94EDE">
        <w:rPr>
          <w:b w:val="0"/>
          <w:sz w:val="28"/>
          <w:szCs w:val="28"/>
        </w:rPr>
        <w:t>2. Категории риска причинения вреда (ущерба)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2.1. </w:t>
      </w:r>
      <w:proofErr w:type="gramStart"/>
      <w:r w:rsidRPr="00E94EDE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З</w:t>
      </w:r>
      <w:r w:rsidR="00E94EDE" w:rsidRPr="00E94EDE">
        <w:rPr>
          <w:sz w:val="28"/>
          <w:szCs w:val="28"/>
        </w:rPr>
        <w:t>начительный риск;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="00E94EDE" w:rsidRPr="00E94EDE">
        <w:rPr>
          <w:sz w:val="28"/>
          <w:szCs w:val="28"/>
        </w:rPr>
        <w:t>редний риск;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У</w:t>
      </w:r>
      <w:r w:rsidR="00E94EDE" w:rsidRPr="00E94EDE">
        <w:rPr>
          <w:sz w:val="28"/>
          <w:szCs w:val="28"/>
        </w:rPr>
        <w:t>меренный риск;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Н</w:t>
      </w:r>
      <w:r w:rsidR="00E94EDE" w:rsidRPr="00E94EDE">
        <w:rPr>
          <w:sz w:val="28"/>
          <w:szCs w:val="28"/>
        </w:rPr>
        <w:t>изкий риск.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2.3. Критерии отнесения объектов контроля к категориям риска                 в рамках осуществления муниципального контроля установлены </w:t>
      </w:r>
      <w:r w:rsidR="00D10D49">
        <w:rPr>
          <w:sz w:val="28"/>
          <w:szCs w:val="28"/>
        </w:rPr>
        <w:t>П</w:t>
      </w:r>
      <w:r w:rsidRPr="00E94EDE">
        <w:rPr>
          <w:sz w:val="28"/>
          <w:szCs w:val="28"/>
        </w:rPr>
        <w:t>риложением</w:t>
      </w:r>
      <w:r w:rsidR="00D10D49">
        <w:rPr>
          <w:sz w:val="28"/>
          <w:szCs w:val="28"/>
        </w:rPr>
        <w:t xml:space="preserve"> № 3</w:t>
      </w:r>
      <w:r w:rsidRPr="00E94EDE">
        <w:rPr>
          <w:sz w:val="28"/>
          <w:szCs w:val="28"/>
        </w:rPr>
        <w:t xml:space="preserve"> к настоящему Положению.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2.4. </w:t>
      </w:r>
      <w:proofErr w:type="gramStart"/>
      <w:r w:rsidRPr="00E94EDE">
        <w:rPr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E94EDE">
        <w:rPr>
          <w:sz w:val="28"/>
          <w:szCs w:val="28"/>
        </w:rPr>
        <w:t>) охраняемым законом ценностям.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lastRenderedPageBreak/>
        <w:t xml:space="preserve">2.5. Перечень индикаторов риска нарушения </w:t>
      </w:r>
      <w:proofErr w:type="gramStart"/>
      <w:r w:rsidRPr="00E94EDE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E94EDE">
        <w:rPr>
          <w:sz w:val="28"/>
          <w:szCs w:val="28"/>
        </w:rPr>
        <w:t xml:space="preserve"> </w:t>
      </w:r>
      <w:r w:rsidR="00D10D49">
        <w:rPr>
          <w:sz w:val="28"/>
          <w:szCs w:val="28"/>
        </w:rPr>
        <w:t>П</w:t>
      </w:r>
      <w:r w:rsidRPr="00E94EDE">
        <w:rPr>
          <w:sz w:val="28"/>
          <w:szCs w:val="28"/>
        </w:rPr>
        <w:t>риложением</w:t>
      </w:r>
      <w:r w:rsidR="00D10D49">
        <w:rPr>
          <w:sz w:val="28"/>
          <w:szCs w:val="28"/>
        </w:rPr>
        <w:t xml:space="preserve"> №</w:t>
      </w:r>
      <w:r w:rsidRPr="00E94EDE">
        <w:rPr>
          <w:sz w:val="28"/>
          <w:szCs w:val="28"/>
        </w:rPr>
        <w:t xml:space="preserve"> </w:t>
      </w:r>
      <w:r w:rsidR="00D10D49">
        <w:rPr>
          <w:sz w:val="28"/>
          <w:szCs w:val="28"/>
        </w:rPr>
        <w:t>4</w:t>
      </w:r>
      <w:r w:rsidRPr="00E94EDE">
        <w:rPr>
          <w:sz w:val="28"/>
          <w:szCs w:val="28"/>
        </w:rPr>
        <w:t xml:space="preserve"> к настоящему Положению. 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7D546D" w:rsidRPr="00E94EDE" w:rsidRDefault="00E94EDE" w:rsidP="00E94EDE">
      <w:pPr>
        <w:pStyle w:val="ConsPlusTitle"/>
        <w:ind w:firstLine="709"/>
        <w:outlineLvl w:val="1"/>
        <w:rPr>
          <w:b w:val="0"/>
          <w:sz w:val="28"/>
          <w:szCs w:val="28"/>
        </w:rPr>
      </w:pPr>
      <w:r w:rsidRPr="00E94EDE">
        <w:rPr>
          <w:b w:val="0"/>
          <w:sz w:val="28"/>
          <w:szCs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Pr="00E94EDE">
        <w:rPr>
          <w:b w:val="0"/>
          <w:sz w:val="28"/>
          <w:szCs w:val="28"/>
        </w:rPr>
        <w:t>.</w:t>
      </w:r>
      <w:r w:rsidR="007D546D" w:rsidRPr="00E94EDE">
        <w:rPr>
          <w:b w:val="0"/>
          <w:sz w:val="28"/>
          <w:szCs w:val="28"/>
        </w:rPr>
        <w:t>»;</w:t>
      </w:r>
      <w:proofErr w:type="gramEnd"/>
    </w:p>
    <w:p w:rsidR="007D546D" w:rsidRPr="00E94EDE" w:rsidRDefault="007D546D" w:rsidP="00E94EDE">
      <w:pPr>
        <w:pStyle w:val="ad"/>
        <w:ind w:firstLine="709"/>
        <w:jc w:val="both"/>
        <w:rPr>
          <w:sz w:val="28"/>
          <w:szCs w:val="28"/>
        </w:rPr>
      </w:pPr>
    </w:p>
    <w:p w:rsidR="007D546D" w:rsidRPr="000E7DA3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546D" w:rsidRPr="000E7DA3">
        <w:rPr>
          <w:sz w:val="28"/>
          <w:szCs w:val="28"/>
        </w:rPr>
        <w:t>. Пункт 4.4.1. Положения изложить в следующей редакции:</w:t>
      </w:r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</w:t>
      </w:r>
      <w:proofErr w:type="gramStart"/>
      <w:r w:rsidRPr="000E7DA3">
        <w:rPr>
          <w:sz w:val="28"/>
          <w:szCs w:val="28"/>
        </w:rPr>
        <w:t>:»</w:t>
      </w:r>
      <w:proofErr w:type="gramEnd"/>
      <w:r w:rsidRPr="000E7DA3">
        <w:rPr>
          <w:sz w:val="28"/>
          <w:szCs w:val="28"/>
        </w:rPr>
        <w:t>;</w:t>
      </w:r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0E7DA3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546D" w:rsidRPr="000E7DA3">
        <w:rPr>
          <w:sz w:val="28"/>
          <w:szCs w:val="28"/>
        </w:rPr>
        <w:t>. Пункт 4.1.3. Положения дополнить пунктом 4.1.3.5. в следующей редакции:</w:t>
      </w:r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«4.1.3.5. Наступление сроков проведения контрольных мероприятий, включенных в план проведения контрольных мероприятий</w:t>
      </w:r>
      <w:proofErr w:type="gramStart"/>
      <w:r w:rsidRPr="000E7DA3">
        <w:rPr>
          <w:sz w:val="28"/>
          <w:szCs w:val="28"/>
        </w:rPr>
        <w:t>.»;</w:t>
      </w:r>
      <w:proofErr w:type="gramEnd"/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4B7DC9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546D" w:rsidRPr="004B7DC9">
        <w:rPr>
          <w:sz w:val="28"/>
          <w:szCs w:val="28"/>
        </w:rPr>
        <w:t xml:space="preserve">. </w:t>
      </w:r>
      <w:r w:rsidR="007D546D">
        <w:rPr>
          <w:sz w:val="28"/>
          <w:szCs w:val="28"/>
        </w:rPr>
        <w:t>Последний а</w:t>
      </w:r>
      <w:r w:rsidR="007D546D" w:rsidRPr="004B7DC9">
        <w:rPr>
          <w:sz w:val="28"/>
          <w:szCs w:val="28"/>
        </w:rPr>
        <w:t>бзац пункта 4.1.3.</w:t>
      </w:r>
      <w:r w:rsidR="007D546D">
        <w:rPr>
          <w:sz w:val="28"/>
          <w:szCs w:val="28"/>
        </w:rPr>
        <w:t xml:space="preserve"> Положения</w:t>
      </w:r>
      <w:r w:rsidR="007D546D" w:rsidRPr="004B7DC9">
        <w:rPr>
          <w:sz w:val="28"/>
          <w:szCs w:val="28"/>
        </w:rPr>
        <w:t xml:space="preserve"> изложить в следующей редакции:</w:t>
      </w: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4B7DC9">
        <w:rPr>
          <w:sz w:val="28"/>
          <w:szCs w:val="28"/>
        </w:rPr>
        <w:t>«Контрольные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proofErr w:type="gramStart"/>
      <w:r w:rsidRPr="004B7DC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482EFD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546D" w:rsidRPr="00482EFD">
        <w:rPr>
          <w:sz w:val="28"/>
          <w:szCs w:val="28"/>
        </w:rPr>
        <w:t>. Пункт 4.1.4. Положения изложить в следующей редакции:</w:t>
      </w: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482EFD">
        <w:rPr>
          <w:sz w:val="28"/>
          <w:szCs w:val="28"/>
        </w:rPr>
        <w:t>«4.1.4.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proofErr w:type="gramStart"/>
      <w:r w:rsidRPr="00482EFD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FF239D" w:rsidRDefault="00FE5881" w:rsidP="00F17D4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46D" w:rsidRPr="00FF239D">
        <w:rPr>
          <w:sz w:val="28"/>
          <w:szCs w:val="28"/>
        </w:rPr>
        <w:t>. Раздел 4.3. Положения изложить в следующей редакции:</w:t>
      </w:r>
    </w:p>
    <w:p w:rsidR="00F17D42" w:rsidRPr="009F074C" w:rsidRDefault="007D546D" w:rsidP="00F17D42">
      <w:pPr>
        <w:pStyle w:val="af"/>
        <w:tabs>
          <w:tab w:val="left" w:pos="1134"/>
        </w:tabs>
        <w:ind w:left="0" w:firstLine="709"/>
        <w:rPr>
          <w:sz w:val="28"/>
          <w:szCs w:val="28"/>
        </w:rPr>
      </w:pPr>
      <w:r w:rsidRPr="00FF239D">
        <w:rPr>
          <w:sz w:val="28"/>
          <w:szCs w:val="28"/>
        </w:rPr>
        <w:t>«</w:t>
      </w:r>
      <w:r>
        <w:rPr>
          <w:sz w:val="28"/>
          <w:szCs w:val="28"/>
        </w:rPr>
        <w:t xml:space="preserve">4.3. </w:t>
      </w:r>
      <w:r w:rsidR="00F17D42" w:rsidRPr="009F074C">
        <w:rPr>
          <w:sz w:val="28"/>
          <w:szCs w:val="28"/>
        </w:rPr>
        <w:t>4.3. Плановые контрольные мероприятия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9F074C">
        <w:rPr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F074C">
        <w:rPr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4.3</w:t>
      </w:r>
      <w:r w:rsidRPr="009F074C">
        <w:rPr>
          <w:sz w:val="28"/>
          <w:szCs w:val="28"/>
        </w:rPr>
        <w:t>.3. Контрольный орган может проводить следующие виды плановых контрольных мероприятий: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4.3.3.1. И</w:t>
      </w:r>
      <w:r w:rsidRPr="009F074C">
        <w:rPr>
          <w:sz w:val="28"/>
          <w:szCs w:val="28"/>
        </w:rPr>
        <w:t>нспекционный визит;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4.3.3.2. Р</w:t>
      </w:r>
      <w:r w:rsidRPr="009F074C">
        <w:rPr>
          <w:sz w:val="28"/>
          <w:szCs w:val="28"/>
        </w:rPr>
        <w:t>ейдовый осмотр;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4.3.3.3. Д</w:t>
      </w:r>
      <w:r w:rsidRPr="009F074C">
        <w:rPr>
          <w:sz w:val="28"/>
          <w:szCs w:val="28"/>
        </w:rPr>
        <w:t>окументарная проверка;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4.3.3.4. В</w:t>
      </w:r>
      <w:r w:rsidRPr="009F074C">
        <w:rPr>
          <w:sz w:val="28"/>
          <w:szCs w:val="28"/>
        </w:rPr>
        <w:t>ыездная проверка.</w:t>
      </w:r>
    </w:p>
    <w:p w:rsidR="00F17D42" w:rsidRPr="008E240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В отношении объектов, относящихся к</w:t>
      </w:r>
      <w:r w:rsidRPr="008E240C">
        <w:rPr>
          <w:sz w:val="28"/>
          <w:szCs w:val="28"/>
        </w:rPr>
        <w:t xml:space="preserve"> категории значительного риска</w:t>
      </w:r>
      <w:r>
        <w:rPr>
          <w:sz w:val="28"/>
          <w:szCs w:val="28"/>
        </w:rPr>
        <w:t>,</w:t>
      </w:r>
      <w:r w:rsidRPr="008E240C">
        <w:rPr>
          <w:sz w:val="28"/>
          <w:szCs w:val="28"/>
        </w:rPr>
        <w:t xml:space="preserve"> проводятся: </w:t>
      </w:r>
      <w:r w:rsidRPr="009F074C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рейдовый осмотр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выездная проверка</w:t>
      </w:r>
      <w:r w:rsidRPr="008E240C">
        <w:rPr>
          <w:sz w:val="28"/>
          <w:szCs w:val="28"/>
        </w:rPr>
        <w:t>.</w:t>
      </w:r>
    </w:p>
    <w:p w:rsidR="00F17D42" w:rsidRPr="00BD0ADE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240C">
        <w:rPr>
          <w:sz w:val="28"/>
          <w:szCs w:val="28"/>
        </w:rPr>
        <w:t>В отношении объектов, относящихся к категории среднего риска</w:t>
      </w:r>
      <w:r>
        <w:rPr>
          <w:sz w:val="28"/>
          <w:szCs w:val="28"/>
        </w:rPr>
        <w:t>,</w:t>
      </w:r>
      <w:r w:rsidRPr="008E240C">
        <w:rPr>
          <w:sz w:val="28"/>
          <w:szCs w:val="28"/>
        </w:rPr>
        <w:t xml:space="preserve"> проводятся:</w:t>
      </w:r>
      <w:r w:rsidRPr="00A16B4D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рейдовый осмотр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выездная проверка</w:t>
      </w:r>
      <w:r w:rsidRPr="00BD0ADE">
        <w:rPr>
          <w:sz w:val="28"/>
          <w:szCs w:val="28"/>
        </w:rPr>
        <w:t>.</w:t>
      </w:r>
    </w:p>
    <w:p w:rsidR="00F17D42" w:rsidRPr="00BD0ADE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ADE">
        <w:rPr>
          <w:sz w:val="28"/>
          <w:szCs w:val="28"/>
        </w:rPr>
        <w:t xml:space="preserve">В отношении объектов, относящихся к категории умеренного риска, проводятся: </w:t>
      </w:r>
      <w:r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рейдовый осмотр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выездная проверка</w:t>
      </w:r>
      <w:r w:rsidRPr="00BD0ADE">
        <w:rPr>
          <w:sz w:val="28"/>
          <w:szCs w:val="28"/>
        </w:rPr>
        <w:t>.</w:t>
      </w:r>
    </w:p>
    <w:p w:rsidR="00F17D42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ADE">
        <w:rPr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:rsidR="00F17D42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AA21C3" w:rsidRDefault="00F17D42" w:rsidP="00AA21C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ED6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</w:t>
      </w:r>
      <w:proofErr w:type="gramStart"/>
      <w:r w:rsidRPr="00491ED6">
        <w:rPr>
          <w:sz w:val="28"/>
          <w:szCs w:val="28"/>
        </w:rPr>
        <w:t>.</w:t>
      </w:r>
      <w:r w:rsidR="007D546D" w:rsidRPr="003C7C7B">
        <w:rPr>
          <w:sz w:val="28"/>
          <w:szCs w:val="28"/>
        </w:rPr>
        <w:t>».</w:t>
      </w:r>
      <w:proofErr w:type="gramEnd"/>
    </w:p>
    <w:p w:rsidR="00AA21C3" w:rsidRDefault="00AA21C3" w:rsidP="00AA21C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D546D" w:rsidRPr="00AA21C3" w:rsidRDefault="00FE5881" w:rsidP="00AA21C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546D" w:rsidRPr="003C7C7B">
        <w:rPr>
          <w:sz w:val="28"/>
          <w:szCs w:val="28"/>
        </w:rPr>
        <w:t xml:space="preserve">. Дополнить Положение Приложением № 3 </w:t>
      </w:r>
      <w:r w:rsidR="007D546D">
        <w:rPr>
          <w:sz w:val="28"/>
          <w:szCs w:val="28"/>
        </w:rPr>
        <w:t>«</w:t>
      </w:r>
      <w:r w:rsidR="0045712E" w:rsidRPr="0045712E">
        <w:rPr>
          <w:bCs/>
          <w:sz w:val="28"/>
          <w:szCs w:val="28"/>
        </w:rPr>
        <w:t xml:space="preserve">Критерии отнесения объектов контроля </w:t>
      </w:r>
      <w:r w:rsidR="0045712E" w:rsidRPr="0045712E">
        <w:rPr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 w:rsidR="0045712E" w:rsidRPr="0045712E">
        <w:rPr>
          <w:bCs/>
          <w:sz w:val="28"/>
          <w:szCs w:val="28"/>
        </w:rPr>
        <w:t>на автомобильном транспорте  и в дорожном хозяйстве</w:t>
      </w:r>
      <w:r w:rsidR="007D546D">
        <w:rPr>
          <w:color w:val="000000"/>
          <w:sz w:val="28"/>
          <w:szCs w:val="28"/>
        </w:rPr>
        <w:t>»</w:t>
      </w:r>
      <w:r w:rsidR="007D546D" w:rsidRPr="003C7C7B">
        <w:rPr>
          <w:color w:val="000000"/>
          <w:sz w:val="28"/>
          <w:szCs w:val="28"/>
        </w:rPr>
        <w:t xml:space="preserve"> и Приложением № 4 </w:t>
      </w:r>
      <w:r w:rsidR="007D546D">
        <w:rPr>
          <w:color w:val="000000"/>
          <w:sz w:val="28"/>
          <w:szCs w:val="28"/>
        </w:rPr>
        <w:t>«</w:t>
      </w:r>
      <w:r w:rsidR="00AA21C3" w:rsidRPr="00AA21C3">
        <w:rPr>
          <w:bCs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  и в дорожном хозяйстве</w:t>
      </w:r>
      <w:r w:rsidR="007D546D" w:rsidRPr="00AA21C3">
        <w:rPr>
          <w:sz w:val="28"/>
          <w:szCs w:val="28"/>
        </w:rPr>
        <w:t>».</w:t>
      </w:r>
    </w:p>
    <w:p w:rsidR="007D546D" w:rsidRPr="003C7C7B" w:rsidRDefault="007D546D" w:rsidP="007D546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45712E" w:rsidRDefault="0045712E" w:rsidP="0045712E">
      <w:pPr>
        <w:ind w:left="4536"/>
      </w:pPr>
      <w:r>
        <w:lastRenderedPageBreak/>
        <w:t>Приложение 3</w:t>
      </w:r>
    </w:p>
    <w:p w:rsidR="0045712E" w:rsidRPr="00553D1B" w:rsidRDefault="0045712E" w:rsidP="0045712E">
      <w:pPr>
        <w:ind w:left="4536"/>
      </w:pPr>
      <w:r w:rsidRPr="00553D1B">
        <w:t>к Положению о муниципальном контроле на автомобильном транспорте и в дорожном хозяйстве</w:t>
      </w:r>
      <w:r>
        <w:t xml:space="preserve"> </w:t>
      </w:r>
      <w:r w:rsidRPr="00553D1B">
        <w:rPr>
          <w:spacing w:val="2"/>
        </w:rPr>
        <w:t>на</w:t>
      </w:r>
      <w:r w:rsidRPr="00553D1B">
        <w:t xml:space="preserve"> территориях сельских поселений   </w:t>
      </w:r>
    </w:p>
    <w:p w:rsidR="0045712E" w:rsidRDefault="0045712E" w:rsidP="0045712E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Бийского</w:t>
      </w:r>
      <w:proofErr w:type="spellEnd"/>
      <w:r w:rsidRPr="00553D1B">
        <w:rPr>
          <w:sz w:val="24"/>
          <w:szCs w:val="24"/>
        </w:rPr>
        <w:t xml:space="preserve"> района</w:t>
      </w:r>
      <w:r w:rsidRPr="00553D1B">
        <w:rPr>
          <w:bCs/>
          <w:sz w:val="24"/>
          <w:szCs w:val="24"/>
        </w:rPr>
        <w:t xml:space="preserve">  </w:t>
      </w:r>
    </w:p>
    <w:p w:rsidR="0045712E" w:rsidRDefault="0045712E" w:rsidP="0045712E">
      <w:pPr>
        <w:pStyle w:val="ConsPlusNormal"/>
        <w:jc w:val="center"/>
        <w:rPr>
          <w:bCs/>
          <w:sz w:val="24"/>
          <w:szCs w:val="24"/>
        </w:rPr>
      </w:pPr>
    </w:p>
    <w:p w:rsidR="0045712E" w:rsidRDefault="0045712E" w:rsidP="0045712E">
      <w:pPr>
        <w:pStyle w:val="ConsPlusNormal"/>
        <w:jc w:val="center"/>
        <w:rPr>
          <w:bCs/>
          <w:sz w:val="24"/>
          <w:szCs w:val="24"/>
        </w:rPr>
      </w:pPr>
    </w:p>
    <w:p w:rsidR="00220E2E" w:rsidRDefault="0045712E" w:rsidP="00220E2E">
      <w:pPr>
        <w:pStyle w:val="ConsPlusNormal"/>
        <w:jc w:val="center"/>
        <w:rPr>
          <w:bCs/>
        </w:rPr>
      </w:pPr>
      <w:r w:rsidRPr="0045712E">
        <w:rPr>
          <w:bCs/>
        </w:rPr>
        <w:t xml:space="preserve">Критерии отнесения объектов контроля </w:t>
      </w:r>
      <w:r w:rsidRPr="0045712E">
        <w:rPr>
          <w:bCs/>
          <w:color w:val="000000"/>
        </w:rPr>
        <w:t xml:space="preserve">к категориям риска в рамках осуществления муниципального контроля </w:t>
      </w:r>
      <w:r w:rsidRPr="0045712E">
        <w:rPr>
          <w:bCs/>
        </w:rPr>
        <w:t xml:space="preserve">на автомобильном транспорте </w:t>
      </w:r>
      <w:r w:rsidR="00220E2E">
        <w:rPr>
          <w:bCs/>
        </w:rPr>
        <w:t xml:space="preserve"> </w:t>
      </w:r>
    </w:p>
    <w:p w:rsidR="0045712E" w:rsidRPr="0045712E" w:rsidRDefault="00220E2E" w:rsidP="00220E2E">
      <w:pPr>
        <w:pStyle w:val="ConsPlusNormal"/>
        <w:jc w:val="center"/>
        <w:rPr>
          <w:bCs/>
        </w:rPr>
      </w:pPr>
      <w:r>
        <w:rPr>
          <w:bCs/>
        </w:rPr>
        <w:t xml:space="preserve">и в </w:t>
      </w:r>
      <w:r w:rsidR="0045712E" w:rsidRPr="0045712E">
        <w:rPr>
          <w:bCs/>
        </w:rPr>
        <w:t>дорожном хозяйстве</w:t>
      </w:r>
    </w:p>
    <w:p w:rsidR="0045712E" w:rsidRDefault="0045712E" w:rsidP="0045712E">
      <w:pPr>
        <w:shd w:val="clear" w:color="auto" w:fill="FFFFFF"/>
        <w:jc w:val="center"/>
        <w:textAlignment w:val="baseline"/>
        <w:rPr>
          <w:rFonts w:cs="Arial"/>
          <w:b/>
          <w:bCs/>
          <w:sz w:val="28"/>
          <w:szCs w:val="28"/>
        </w:rPr>
      </w:pPr>
      <w:r w:rsidRPr="00853862">
        <w:rPr>
          <w:b/>
          <w:bCs/>
          <w:sz w:val="28"/>
          <w:szCs w:val="28"/>
        </w:rPr>
        <w:t xml:space="preserve"> </w:t>
      </w:r>
    </w:p>
    <w:p w:rsidR="0045712E" w:rsidRPr="00161B02" w:rsidRDefault="0045712E" w:rsidP="0045712E">
      <w:pPr>
        <w:pStyle w:val="ConsPlusNormal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6857"/>
        <w:gridCol w:w="1985"/>
      </w:tblGrid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r w:rsidRPr="00161B02">
              <w:t> </w:t>
            </w:r>
            <w:proofErr w:type="gramStart"/>
            <w:r w:rsidRPr="00161B02">
              <w:t>п</w:t>
            </w:r>
            <w:proofErr w:type="gramEnd"/>
            <w:r w:rsidRPr="00161B02"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0E2E" w:rsidRDefault="0045712E" w:rsidP="00220E2E">
            <w:pPr>
              <w:shd w:val="clear" w:color="auto" w:fill="FFFFFF"/>
              <w:jc w:val="center"/>
              <w:textAlignment w:val="baseline"/>
            </w:pPr>
            <w:r w:rsidRPr="00853862">
              <w:t xml:space="preserve">Объекты муниципального контроля </w:t>
            </w:r>
          </w:p>
          <w:p w:rsidR="0045712E" w:rsidRPr="00220E2E" w:rsidRDefault="0045712E" w:rsidP="00220E2E">
            <w:pPr>
              <w:shd w:val="clear" w:color="auto" w:fill="FFFFFF"/>
              <w:jc w:val="center"/>
              <w:textAlignment w:val="baseline"/>
              <w:rPr>
                <w:b/>
                <w:bCs/>
                <w:vertAlign w:val="superscript"/>
              </w:rPr>
            </w:pPr>
            <w:r w:rsidRPr="00853862">
              <w:rPr>
                <w:spacing w:val="2"/>
              </w:rPr>
              <w:t>на</w:t>
            </w:r>
            <w:r w:rsidRPr="00853862">
              <w:t xml:space="preserve"> территориях сельских поселений </w:t>
            </w:r>
            <w:proofErr w:type="spellStart"/>
            <w:r w:rsidR="00220E2E">
              <w:t>Бийского</w:t>
            </w:r>
            <w:proofErr w:type="spellEnd"/>
            <w:r w:rsidRPr="00853862">
              <w:t xml:space="preserve"> района</w:t>
            </w:r>
            <w:r w:rsidRPr="00853862">
              <w:rPr>
                <w:bCs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Категория риска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C8133A" w:rsidRDefault="0045712E" w:rsidP="00275AFA">
            <w:pPr>
              <w:jc w:val="both"/>
              <w:rPr>
                <w:i/>
                <w:iCs/>
              </w:rPr>
            </w:pPr>
            <w:proofErr w:type="gramStart"/>
            <w:r w:rsidRPr="00C8133A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 w:rsidR="00220E2E">
              <w:t xml:space="preserve"> </w:t>
            </w:r>
            <w:r w:rsidRPr="00C8133A">
              <w:t>обязательных требований,  подлежащих исполнению (соблюдению) контролируемыми лицами при осуществлении деятельности</w:t>
            </w:r>
            <w:proofErr w:type="gramEnd"/>
            <w:r w:rsidRPr="00C8133A">
              <w:t xml:space="preserve"> </w:t>
            </w:r>
            <w:r w:rsidRPr="00C8133A">
              <w:rPr>
                <w:spacing w:val="2"/>
              </w:rPr>
              <w:t xml:space="preserve">на автомобильном транспорте 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Значительный риск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C8133A" w:rsidRDefault="0045712E" w:rsidP="00E4383D">
            <w:pPr>
              <w:jc w:val="both"/>
            </w:pPr>
            <w:proofErr w:type="gramStart"/>
            <w:r w:rsidRPr="00C8133A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spacing w:val="2"/>
              </w:rPr>
              <w:t>на автомобильном транспорте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Средний риск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C8133A" w:rsidRDefault="0045712E" w:rsidP="00E4383D">
            <w:pPr>
              <w:jc w:val="both"/>
            </w:pPr>
            <w:proofErr w:type="gramStart"/>
            <w:r w:rsidRPr="00C8133A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spacing w:val="2"/>
              </w:rPr>
              <w:t>на автомобильном транспорте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Умеренный риск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AA21C3">
            <w:pPr>
              <w:jc w:val="both"/>
            </w:pPr>
            <w:r w:rsidRPr="00161B02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Низкий риск</w:t>
            </w:r>
          </w:p>
        </w:tc>
      </w:tr>
    </w:tbl>
    <w:p w:rsidR="0045712E" w:rsidRDefault="0045712E" w:rsidP="0045712E">
      <w:pPr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AA21C3" w:rsidRDefault="00AA21C3" w:rsidP="00AA21C3">
      <w:pPr>
        <w:ind w:left="4536"/>
      </w:pPr>
      <w:r>
        <w:lastRenderedPageBreak/>
        <w:t xml:space="preserve">Приложение </w:t>
      </w:r>
      <w:r w:rsidR="00041A10">
        <w:t>4</w:t>
      </w:r>
    </w:p>
    <w:p w:rsidR="00AA21C3" w:rsidRPr="00553D1B" w:rsidRDefault="00AA21C3" w:rsidP="00AA21C3">
      <w:pPr>
        <w:ind w:left="4536"/>
      </w:pPr>
      <w:r w:rsidRPr="00553D1B">
        <w:t>к Положению о муниципальном контроле на автомобильном транспорте и в дорожном хозяйстве</w:t>
      </w:r>
      <w:r>
        <w:t xml:space="preserve"> </w:t>
      </w:r>
      <w:r w:rsidRPr="00553D1B">
        <w:rPr>
          <w:spacing w:val="2"/>
        </w:rPr>
        <w:t>на</w:t>
      </w:r>
      <w:r w:rsidRPr="00553D1B">
        <w:t xml:space="preserve"> территориях сельских поселений   </w:t>
      </w:r>
    </w:p>
    <w:p w:rsidR="00AA21C3" w:rsidRDefault="00AA21C3" w:rsidP="00AA21C3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Бийского</w:t>
      </w:r>
      <w:proofErr w:type="spellEnd"/>
      <w:r w:rsidRPr="00553D1B">
        <w:rPr>
          <w:sz w:val="24"/>
          <w:szCs w:val="24"/>
        </w:rPr>
        <w:t xml:space="preserve"> района</w:t>
      </w:r>
      <w:r w:rsidRPr="00553D1B">
        <w:rPr>
          <w:bCs/>
          <w:sz w:val="24"/>
          <w:szCs w:val="24"/>
        </w:rPr>
        <w:t xml:space="preserve">  </w:t>
      </w:r>
    </w:p>
    <w:p w:rsidR="0045712E" w:rsidRPr="00767698" w:rsidRDefault="0045712E" w:rsidP="0045712E">
      <w:pPr>
        <w:pStyle w:val="ConsPlusNormal"/>
        <w:jc w:val="center"/>
        <w:rPr>
          <w:rFonts w:cs="Arial"/>
          <w:b/>
          <w:bCs/>
        </w:rPr>
      </w:pPr>
    </w:p>
    <w:p w:rsidR="0045712E" w:rsidRPr="00AA21C3" w:rsidRDefault="0045712E" w:rsidP="0045712E">
      <w:pPr>
        <w:pStyle w:val="ConsPlusNormal"/>
        <w:jc w:val="center"/>
        <w:rPr>
          <w:rFonts w:cs="Arial"/>
          <w:bCs/>
          <w:shd w:val="clear" w:color="auto" w:fill="F1C100"/>
        </w:rPr>
      </w:pPr>
      <w:r w:rsidRPr="00AA21C3">
        <w:rPr>
          <w:bCs/>
        </w:rPr>
        <w:t xml:space="preserve">Перечень индикаторов риска </w:t>
      </w:r>
    </w:p>
    <w:p w:rsidR="0045712E" w:rsidRPr="00AA21C3" w:rsidRDefault="0045712E" w:rsidP="0045712E">
      <w:pPr>
        <w:pStyle w:val="ConsPlusNormal"/>
        <w:jc w:val="center"/>
      </w:pPr>
      <w:r w:rsidRPr="00AA21C3">
        <w:rPr>
          <w:bCs/>
        </w:rPr>
        <w:t>нарушения обязательных требований, проверяемых в рамках осуществления муниципального контроля на автомобильном транспорте  и в дорожном хозяйстве</w:t>
      </w:r>
    </w:p>
    <w:p w:rsidR="0045712E" w:rsidRDefault="0045712E" w:rsidP="0045712E">
      <w:pPr>
        <w:pStyle w:val="ConsPlusNormal"/>
        <w:jc w:val="center"/>
        <w:rPr>
          <w:rFonts w:cs="Arial"/>
          <w:b/>
          <w:bCs/>
          <w:vertAlign w:val="superscript"/>
        </w:rPr>
      </w:pP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1. Истечение срока действия договора с медицинской организацией на выполнение работ (оказание услуг) по проведению медицинских осмотров (</w:t>
      </w:r>
      <w:proofErr w:type="spellStart"/>
      <w:r w:rsidRPr="00E37D23">
        <w:rPr>
          <w:sz w:val="28"/>
          <w:szCs w:val="28"/>
        </w:rPr>
        <w:t>предрейсовых</w:t>
      </w:r>
      <w:proofErr w:type="spellEnd"/>
      <w:r w:rsidRPr="00E37D23">
        <w:rPr>
          <w:sz w:val="28"/>
          <w:szCs w:val="28"/>
        </w:rPr>
        <w:t xml:space="preserve">, </w:t>
      </w:r>
      <w:proofErr w:type="spellStart"/>
      <w:r w:rsidRPr="00E37D23">
        <w:rPr>
          <w:sz w:val="28"/>
          <w:szCs w:val="28"/>
        </w:rPr>
        <w:t>послерейсовых</w:t>
      </w:r>
      <w:proofErr w:type="spellEnd"/>
      <w:r w:rsidRPr="00E37D23">
        <w:rPr>
          <w:sz w:val="28"/>
          <w:szCs w:val="28"/>
        </w:rPr>
        <w:t>) водителей транспортных средств или окончание срока действия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E37D23">
        <w:rPr>
          <w:sz w:val="28"/>
          <w:szCs w:val="28"/>
        </w:rPr>
        <w:t>предрейсовых</w:t>
      </w:r>
      <w:proofErr w:type="spellEnd"/>
      <w:r w:rsidRPr="00E37D23">
        <w:rPr>
          <w:sz w:val="28"/>
          <w:szCs w:val="28"/>
        </w:rPr>
        <w:t xml:space="preserve">, </w:t>
      </w:r>
      <w:proofErr w:type="spellStart"/>
      <w:r w:rsidRPr="00E37D23">
        <w:rPr>
          <w:sz w:val="28"/>
          <w:szCs w:val="28"/>
        </w:rPr>
        <w:t>послерейсовых</w:t>
      </w:r>
      <w:proofErr w:type="spellEnd"/>
      <w:r w:rsidRPr="00E37D23">
        <w:rPr>
          <w:sz w:val="28"/>
          <w:szCs w:val="28"/>
        </w:rPr>
        <w:t>) водителей транспортных средств, используемых для перевозок</w:t>
      </w:r>
      <w:r w:rsidR="00F95D38">
        <w:rPr>
          <w:sz w:val="28"/>
          <w:szCs w:val="28"/>
        </w:rPr>
        <w:t>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 xml:space="preserve">2. Истечение срока действия обязательного медицинского </w:t>
      </w:r>
      <w:hyperlink r:id="rId10" w:history="1">
        <w:r w:rsidRPr="00E37D23">
          <w:rPr>
            <w:sz w:val="28"/>
            <w:szCs w:val="28"/>
          </w:rPr>
          <w:t>освидетельствования</w:t>
        </w:r>
      </w:hyperlink>
      <w:r w:rsidR="00F95D38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не менее 20 % водителей транспортных средств</w:t>
      </w:r>
      <w:r w:rsidR="00F95D38">
        <w:rPr>
          <w:sz w:val="28"/>
          <w:szCs w:val="28"/>
        </w:rPr>
        <w:t>;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3. Отсутствие на праве собственности или ином законном основании и соответствующих установленным требованиям помещений, прав</w:t>
      </w:r>
      <w:r w:rsidR="00F95D38">
        <w:rPr>
          <w:sz w:val="28"/>
          <w:szCs w:val="28"/>
        </w:rPr>
        <w:t>а</w:t>
      </w:r>
      <w:r w:rsidRPr="00E37D23">
        <w:rPr>
          <w:sz w:val="28"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ним, а также оборудования для осуществления технического обслуживания и ремонта транспортных средств</w:t>
      </w:r>
      <w:r w:rsidR="00F95D38">
        <w:rPr>
          <w:sz w:val="28"/>
          <w:szCs w:val="28"/>
        </w:rPr>
        <w:t>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4. Истечение срока действия документов, подтверждающих профессиональную компетентность и профессиональную пригодность</w:t>
      </w:r>
      <w:r w:rsidR="00F95D38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у 50 % должностных лиц, ответственных за обеспечение безопасности дорожного движения.</w:t>
      </w:r>
    </w:p>
    <w:p w:rsidR="00FE09F4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5. Использование для перевозок пассажиров и багажа транспортных средств, неподключенных в установленном порядке к государственной автоматизированной инфор</w:t>
      </w:r>
      <w:r w:rsidR="00F95D38">
        <w:rPr>
          <w:sz w:val="28"/>
          <w:szCs w:val="28"/>
        </w:rPr>
        <w:t>мационной системе «ЭРА-ГЛОНАСС».</w:t>
      </w:r>
    </w:p>
    <w:p w:rsidR="00FE09F4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6.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</w:t>
      </w:r>
      <w:r>
        <w:rPr>
          <w:sz w:val="28"/>
          <w:szCs w:val="28"/>
        </w:rPr>
        <w:t>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7. Наличие информации об установленном факте нарушения обязательных требований к осуществлению дорожной деятельности.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8.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9. Наличие информации об установленном факте нарушений обязательных требований, установленных в отношении перевозок</w:t>
      </w:r>
      <w:r w:rsidR="002621E7">
        <w:rPr>
          <w:sz w:val="28"/>
          <w:szCs w:val="28"/>
        </w:rPr>
        <w:t xml:space="preserve"> по</w:t>
      </w:r>
      <w:r w:rsidRPr="00E37D23">
        <w:rPr>
          <w:sz w:val="28"/>
          <w:szCs w:val="28"/>
        </w:rPr>
        <w:t xml:space="preserve"> муниципальным маршрутам регулярных перевозок, не относящихся к предмету федерального</w:t>
      </w:r>
      <w:r w:rsidR="002621E7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 xml:space="preserve">государственного контроля (надзора) на автомобильном </w:t>
      </w:r>
      <w:r w:rsidRPr="00E37D23">
        <w:rPr>
          <w:sz w:val="28"/>
          <w:szCs w:val="28"/>
        </w:rPr>
        <w:lastRenderedPageBreak/>
        <w:t>транспорте</w:t>
      </w:r>
      <w:r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и в дорожном хозяйстве в области организации регулярных перевозок.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 xml:space="preserve">10. </w:t>
      </w:r>
      <w:proofErr w:type="gramStart"/>
      <w:r w:rsidRPr="00E37D23"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E37D23">
        <w:rPr>
          <w:sz w:val="28"/>
          <w:szCs w:val="28"/>
        </w:rPr>
        <w:t xml:space="preserve"> местного значения.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11.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52B7A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12. Наличие информации об установленном факте нарушении обязательных требований при производстве дорожных работ.</w:t>
      </w: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lastRenderedPageBreak/>
        <w:t>УТВЕРЖДЕНЫ</w:t>
      </w: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E01666">
        <w:rPr>
          <w:sz w:val="28"/>
          <w:szCs w:val="28"/>
        </w:rPr>
        <w:t>05.</w:t>
      </w:r>
      <w:bookmarkStart w:id="2" w:name="_GoBack"/>
      <w:bookmarkEnd w:id="2"/>
      <w:r w:rsidR="00E01666">
        <w:rPr>
          <w:sz w:val="28"/>
          <w:szCs w:val="28"/>
        </w:rPr>
        <w:t>09.2022г.</w:t>
      </w:r>
      <w:r w:rsidRPr="00F04371">
        <w:rPr>
          <w:sz w:val="28"/>
          <w:szCs w:val="28"/>
        </w:rPr>
        <w:t xml:space="preserve"> № </w:t>
      </w:r>
      <w:r w:rsidR="00E01666">
        <w:rPr>
          <w:sz w:val="28"/>
          <w:szCs w:val="28"/>
        </w:rPr>
        <w:t>386</w:t>
      </w:r>
    </w:p>
    <w:p w:rsidR="00997B16" w:rsidRPr="00F04371" w:rsidRDefault="00997B16" w:rsidP="00997B16">
      <w:pPr>
        <w:rPr>
          <w:sz w:val="28"/>
          <w:szCs w:val="28"/>
        </w:rPr>
      </w:pPr>
    </w:p>
    <w:p w:rsidR="00997B16" w:rsidRPr="00F04371" w:rsidRDefault="00997B16" w:rsidP="00997B16">
      <w:pPr>
        <w:rPr>
          <w:sz w:val="28"/>
          <w:szCs w:val="28"/>
        </w:rPr>
      </w:pPr>
    </w:p>
    <w:p w:rsidR="00997B16" w:rsidRDefault="00997B16" w:rsidP="00997B16">
      <w:pPr>
        <w:pStyle w:val="ad"/>
        <w:jc w:val="both"/>
        <w:rPr>
          <w:sz w:val="28"/>
          <w:szCs w:val="28"/>
        </w:rPr>
      </w:pPr>
    </w:p>
    <w:p w:rsidR="00997B16" w:rsidRDefault="00997B16" w:rsidP="00997B16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Pr="002A3ED8">
        <w:rPr>
          <w:bCs/>
          <w:color w:val="000000"/>
          <w:sz w:val="28"/>
          <w:szCs w:val="28"/>
        </w:rPr>
        <w:t xml:space="preserve">Положение о муниципальном контроле </w:t>
      </w:r>
      <w:bookmarkStart w:id="3" w:name="_Hlk79656449"/>
    </w:p>
    <w:p w:rsidR="00997B16" w:rsidRDefault="00997B16" w:rsidP="00997B16">
      <w:pPr>
        <w:jc w:val="center"/>
        <w:rPr>
          <w:bCs/>
          <w:color w:val="000000"/>
          <w:sz w:val="28"/>
          <w:szCs w:val="28"/>
        </w:rPr>
      </w:pPr>
      <w:r w:rsidRPr="002A3ED8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</w:t>
      </w:r>
      <w:r>
        <w:rPr>
          <w:bCs/>
          <w:color w:val="000000"/>
          <w:sz w:val="28"/>
          <w:szCs w:val="28"/>
        </w:rPr>
        <w:t xml:space="preserve"> </w:t>
      </w:r>
    </w:p>
    <w:p w:rsidR="00997B16" w:rsidRDefault="00997B16" w:rsidP="00997B16">
      <w:pPr>
        <w:jc w:val="center"/>
        <w:rPr>
          <w:bCs/>
          <w:color w:val="000000"/>
          <w:sz w:val="28"/>
          <w:szCs w:val="28"/>
        </w:rPr>
      </w:pPr>
      <w:r w:rsidRPr="002A3ED8">
        <w:rPr>
          <w:bCs/>
          <w:color w:val="000000"/>
          <w:sz w:val="28"/>
          <w:szCs w:val="28"/>
        </w:rPr>
        <w:t>объектов теплоснабжения</w:t>
      </w:r>
      <w:r>
        <w:rPr>
          <w:bCs/>
          <w:color w:val="000000"/>
          <w:sz w:val="28"/>
          <w:szCs w:val="28"/>
        </w:rPr>
        <w:t xml:space="preserve"> </w:t>
      </w:r>
      <w:bookmarkEnd w:id="3"/>
      <w:r w:rsidRPr="002A3ED8">
        <w:rPr>
          <w:bCs/>
          <w:color w:val="000000"/>
          <w:sz w:val="28"/>
          <w:szCs w:val="28"/>
        </w:rPr>
        <w:t xml:space="preserve">на территории </w:t>
      </w:r>
    </w:p>
    <w:p w:rsidR="00997B16" w:rsidRPr="002A3ED8" w:rsidRDefault="00997B16" w:rsidP="00997B16">
      <w:pPr>
        <w:jc w:val="center"/>
        <w:rPr>
          <w:i/>
          <w:iCs/>
          <w:color w:val="000000"/>
        </w:rPr>
      </w:pPr>
      <w:r w:rsidRPr="002A3ED8">
        <w:rPr>
          <w:bCs/>
          <w:color w:val="000000"/>
          <w:sz w:val="28"/>
          <w:szCs w:val="28"/>
        </w:rPr>
        <w:t xml:space="preserve">сельских поселений </w:t>
      </w:r>
      <w:proofErr w:type="spellStart"/>
      <w:r w:rsidRPr="002A3ED8">
        <w:rPr>
          <w:bCs/>
          <w:color w:val="000000"/>
          <w:sz w:val="28"/>
          <w:szCs w:val="28"/>
        </w:rPr>
        <w:t>Бийского</w:t>
      </w:r>
      <w:proofErr w:type="spellEnd"/>
      <w:r w:rsidRPr="002A3ED8">
        <w:rPr>
          <w:bCs/>
          <w:color w:val="000000"/>
          <w:sz w:val="28"/>
          <w:szCs w:val="28"/>
        </w:rPr>
        <w:t xml:space="preserve"> района Алтайского края</w:t>
      </w:r>
    </w:p>
    <w:p w:rsidR="00997B16" w:rsidRDefault="00997B16" w:rsidP="00997B16">
      <w:pPr>
        <w:pStyle w:val="ad"/>
        <w:jc w:val="center"/>
        <w:rPr>
          <w:sz w:val="28"/>
          <w:szCs w:val="28"/>
        </w:rPr>
      </w:pPr>
    </w:p>
    <w:p w:rsidR="00997B16" w:rsidRDefault="00997B16" w:rsidP="00997B16">
      <w:pPr>
        <w:pStyle w:val="ad"/>
        <w:jc w:val="center"/>
        <w:rPr>
          <w:sz w:val="28"/>
          <w:szCs w:val="28"/>
        </w:rPr>
      </w:pPr>
    </w:p>
    <w:p w:rsidR="00997B16" w:rsidRDefault="00997B16" w:rsidP="00997B1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</w:t>
      </w:r>
      <w:r w:rsidR="000D186A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пункта 1.</w:t>
      </w:r>
      <w:r w:rsidR="000D186A">
        <w:rPr>
          <w:sz w:val="28"/>
          <w:szCs w:val="28"/>
        </w:rPr>
        <w:t>4</w:t>
      </w:r>
      <w:r>
        <w:rPr>
          <w:sz w:val="28"/>
          <w:szCs w:val="28"/>
        </w:rPr>
        <w:t>. Положения изложить в следующей редакции:</w:t>
      </w:r>
    </w:p>
    <w:p w:rsidR="00997B16" w:rsidRPr="000E7BBF" w:rsidRDefault="00997B16" w:rsidP="00997B16">
      <w:pPr>
        <w:pStyle w:val="af"/>
        <w:ind w:left="0"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="002912AA">
        <w:rPr>
          <w:sz w:val="28"/>
          <w:szCs w:val="28"/>
        </w:rPr>
        <w:t xml:space="preserve">1.4. </w:t>
      </w:r>
      <w:r w:rsidR="000D186A" w:rsidRPr="002A3ED8">
        <w:rPr>
          <w:sz w:val="28"/>
          <w:szCs w:val="28"/>
        </w:rPr>
        <w:t>Непосредственное осуществление муницип</w:t>
      </w:r>
      <w:r w:rsidR="000D186A">
        <w:rPr>
          <w:sz w:val="28"/>
          <w:szCs w:val="28"/>
        </w:rPr>
        <w:t>ального контроля возлагается на</w:t>
      </w:r>
      <w:r w:rsidR="000D186A" w:rsidRPr="002A3ED8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r w:rsidRPr="00EA21A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Pr="00EA21AC">
        <w:rPr>
          <w:sz w:val="28"/>
          <w:szCs w:val="28"/>
        </w:rPr>
        <w:t>Бийского</w:t>
      </w:r>
      <w:proofErr w:type="spellEnd"/>
      <w:r w:rsidRPr="00EA21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t xml:space="preserve"> </w:t>
      </w:r>
      <w:r w:rsidRPr="000E7B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тексте </w:t>
      </w:r>
      <w:r w:rsidRPr="000E7BB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</w:t>
      </w:r>
      <w:r w:rsidRPr="005D0F2B">
        <w:t>)</w:t>
      </w:r>
      <w:proofErr w:type="gramStart"/>
      <w:r w:rsidRPr="00E47230">
        <w:rPr>
          <w:sz w:val="28"/>
          <w:szCs w:val="28"/>
        </w:rPr>
        <w:t>.</w:t>
      </w:r>
      <w:r w:rsidR="002912AA">
        <w:rPr>
          <w:sz w:val="28"/>
          <w:szCs w:val="28"/>
        </w:rPr>
        <w:t>»</w:t>
      </w:r>
      <w:proofErr w:type="gramEnd"/>
    </w:p>
    <w:sectPr w:rsidR="00997B16" w:rsidRPr="000E7BBF" w:rsidSect="00570D11"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BC" w:rsidRDefault="00C81ABC">
      <w:r>
        <w:separator/>
      </w:r>
    </w:p>
  </w:endnote>
  <w:endnote w:type="continuationSeparator" w:id="0">
    <w:p w:rsidR="00C81ABC" w:rsidRDefault="00C8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Courier Ne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BC" w:rsidRDefault="00C81ABC">
      <w:r>
        <w:separator/>
      </w:r>
    </w:p>
  </w:footnote>
  <w:footnote w:type="continuationSeparator" w:id="0">
    <w:p w:rsidR="00C81ABC" w:rsidRDefault="00C8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3D" w:rsidRDefault="00E4383D" w:rsidP="009409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02EEB"/>
    <w:rsid w:val="00006A6C"/>
    <w:rsid w:val="0001675D"/>
    <w:rsid w:val="00024AA9"/>
    <w:rsid w:val="000260CB"/>
    <w:rsid w:val="0002664F"/>
    <w:rsid w:val="00027827"/>
    <w:rsid w:val="000419B6"/>
    <w:rsid w:val="00041A10"/>
    <w:rsid w:val="00041ABF"/>
    <w:rsid w:val="000441D5"/>
    <w:rsid w:val="00044E9D"/>
    <w:rsid w:val="00052B7A"/>
    <w:rsid w:val="0005469B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86A"/>
    <w:rsid w:val="000D1B50"/>
    <w:rsid w:val="000E2DE5"/>
    <w:rsid w:val="000E4820"/>
    <w:rsid w:val="000E7DA3"/>
    <w:rsid w:val="000F0552"/>
    <w:rsid w:val="00101BAF"/>
    <w:rsid w:val="00102CDC"/>
    <w:rsid w:val="00104614"/>
    <w:rsid w:val="0011019B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63D27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1F2262"/>
    <w:rsid w:val="002005AF"/>
    <w:rsid w:val="002010CC"/>
    <w:rsid w:val="00220E2E"/>
    <w:rsid w:val="002227E4"/>
    <w:rsid w:val="00222F2B"/>
    <w:rsid w:val="002249B7"/>
    <w:rsid w:val="00226DEF"/>
    <w:rsid w:val="00234506"/>
    <w:rsid w:val="00236B1C"/>
    <w:rsid w:val="002412E8"/>
    <w:rsid w:val="00246A55"/>
    <w:rsid w:val="00247568"/>
    <w:rsid w:val="002621E7"/>
    <w:rsid w:val="00262AF6"/>
    <w:rsid w:val="00271F69"/>
    <w:rsid w:val="00275AFA"/>
    <w:rsid w:val="002912AA"/>
    <w:rsid w:val="00293709"/>
    <w:rsid w:val="002A0580"/>
    <w:rsid w:val="002A3040"/>
    <w:rsid w:val="002B2D3A"/>
    <w:rsid w:val="002B3C94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2F588D"/>
    <w:rsid w:val="002F78B1"/>
    <w:rsid w:val="00303A71"/>
    <w:rsid w:val="00312456"/>
    <w:rsid w:val="00316290"/>
    <w:rsid w:val="00316CE2"/>
    <w:rsid w:val="00317FD6"/>
    <w:rsid w:val="003509B2"/>
    <w:rsid w:val="003567F6"/>
    <w:rsid w:val="0036327F"/>
    <w:rsid w:val="00371A98"/>
    <w:rsid w:val="003A1C09"/>
    <w:rsid w:val="003A62CE"/>
    <w:rsid w:val="003B2F03"/>
    <w:rsid w:val="003B4150"/>
    <w:rsid w:val="003C59FC"/>
    <w:rsid w:val="003C7730"/>
    <w:rsid w:val="003C7C7B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5712E"/>
    <w:rsid w:val="00462E92"/>
    <w:rsid w:val="0047124C"/>
    <w:rsid w:val="00475014"/>
    <w:rsid w:val="0047778F"/>
    <w:rsid w:val="00482EFD"/>
    <w:rsid w:val="004840F2"/>
    <w:rsid w:val="00491FDE"/>
    <w:rsid w:val="00493FEE"/>
    <w:rsid w:val="00497803"/>
    <w:rsid w:val="004B5FAF"/>
    <w:rsid w:val="004B6766"/>
    <w:rsid w:val="004B699E"/>
    <w:rsid w:val="004B7DC9"/>
    <w:rsid w:val="004C59DC"/>
    <w:rsid w:val="004D1A1E"/>
    <w:rsid w:val="004D2746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677E3"/>
    <w:rsid w:val="00570D11"/>
    <w:rsid w:val="00573BDA"/>
    <w:rsid w:val="00576D63"/>
    <w:rsid w:val="00580E14"/>
    <w:rsid w:val="00581950"/>
    <w:rsid w:val="0058483F"/>
    <w:rsid w:val="00587CAE"/>
    <w:rsid w:val="005936AC"/>
    <w:rsid w:val="005B35AC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2E1B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6C2748"/>
    <w:rsid w:val="006D3426"/>
    <w:rsid w:val="00702933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CA3"/>
    <w:rsid w:val="00772BDD"/>
    <w:rsid w:val="007765E1"/>
    <w:rsid w:val="007872B0"/>
    <w:rsid w:val="007922E1"/>
    <w:rsid w:val="007A19D3"/>
    <w:rsid w:val="007B2B3E"/>
    <w:rsid w:val="007B4E43"/>
    <w:rsid w:val="007B4F63"/>
    <w:rsid w:val="007B5CDB"/>
    <w:rsid w:val="007B76DD"/>
    <w:rsid w:val="007C310E"/>
    <w:rsid w:val="007D2AD6"/>
    <w:rsid w:val="007D546D"/>
    <w:rsid w:val="007E12DF"/>
    <w:rsid w:val="007E2C61"/>
    <w:rsid w:val="007F2954"/>
    <w:rsid w:val="0080084A"/>
    <w:rsid w:val="0080329D"/>
    <w:rsid w:val="00805172"/>
    <w:rsid w:val="00826790"/>
    <w:rsid w:val="00831936"/>
    <w:rsid w:val="00831D77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20D1"/>
    <w:rsid w:val="008C42CF"/>
    <w:rsid w:val="008D33E3"/>
    <w:rsid w:val="008D4596"/>
    <w:rsid w:val="008D55E0"/>
    <w:rsid w:val="008D7308"/>
    <w:rsid w:val="008E1D72"/>
    <w:rsid w:val="00903D68"/>
    <w:rsid w:val="009046AF"/>
    <w:rsid w:val="0090759C"/>
    <w:rsid w:val="0092444E"/>
    <w:rsid w:val="00935C2E"/>
    <w:rsid w:val="00937D28"/>
    <w:rsid w:val="00940913"/>
    <w:rsid w:val="009411AF"/>
    <w:rsid w:val="009428B9"/>
    <w:rsid w:val="00945873"/>
    <w:rsid w:val="00953AFB"/>
    <w:rsid w:val="00955FF8"/>
    <w:rsid w:val="00962546"/>
    <w:rsid w:val="00984BF5"/>
    <w:rsid w:val="00987170"/>
    <w:rsid w:val="00987824"/>
    <w:rsid w:val="0099327D"/>
    <w:rsid w:val="00994B55"/>
    <w:rsid w:val="0099529E"/>
    <w:rsid w:val="00997B16"/>
    <w:rsid w:val="009A1FF3"/>
    <w:rsid w:val="009A42B0"/>
    <w:rsid w:val="009A6D4D"/>
    <w:rsid w:val="009C4A50"/>
    <w:rsid w:val="009D2AEC"/>
    <w:rsid w:val="009D2D68"/>
    <w:rsid w:val="009D33EC"/>
    <w:rsid w:val="009D3838"/>
    <w:rsid w:val="009F103B"/>
    <w:rsid w:val="009F3651"/>
    <w:rsid w:val="00A0163C"/>
    <w:rsid w:val="00A042FE"/>
    <w:rsid w:val="00A058ED"/>
    <w:rsid w:val="00A10E27"/>
    <w:rsid w:val="00A200AB"/>
    <w:rsid w:val="00A33983"/>
    <w:rsid w:val="00A61A89"/>
    <w:rsid w:val="00A66830"/>
    <w:rsid w:val="00A66B2B"/>
    <w:rsid w:val="00A9776A"/>
    <w:rsid w:val="00AA21C3"/>
    <w:rsid w:val="00AA42D3"/>
    <w:rsid w:val="00AB4976"/>
    <w:rsid w:val="00AC0150"/>
    <w:rsid w:val="00AC2D8D"/>
    <w:rsid w:val="00AC44F2"/>
    <w:rsid w:val="00AD0A0A"/>
    <w:rsid w:val="00AD7C49"/>
    <w:rsid w:val="00AF0A4A"/>
    <w:rsid w:val="00AF2F04"/>
    <w:rsid w:val="00B028D6"/>
    <w:rsid w:val="00B05163"/>
    <w:rsid w:val="00B05502"/>
    <w:rsid w:val="00B06160"/>
    <w:rsid w:val="00B10E78"/>
    <w:rsid w:val="00B1313E"/>
    <w:rsid w:val="00B13BCC"/>
    <w:rsid w:val="00B142F6"/>
    <w:rsid w:val="00B23FE0"/>
    <w:rsid w:val="00B27E5A"/>
    <w:rsid w:val="00B307E6"/>
    <w:rsid w:val="00B32152"/>
    <w:rsid w:val="00B3311C"/>
    <w:rsid w:val="00B501BE"/>
    <w:rsid w:val="00B52FEB"/>
    <w:rsid w:val="00B5439E"/>
    <w:rsid w:val="00B570E8"/>
    <w:rsid w:val="00B72BFE"/>
    <w:rsid w:val="00B76026"/>
    <w:rsid w:val="00B84663"/>
    <w:rsid w:val="00B9146E"/>
    <w:rsid w:val="00B91BE9"/>
    <w:rsid w:val="00BB18D5"/>
    <w:rsid w:val="00BB592E"/>
    <w:rsid w:val="00BB6C64"/>
    <w:rsid w:val="00BC0672"/>
    <w:rsid w:val="00BC7984"/>
    <w:rsid w:val="00BD73D9"/>
    <w:rsid w:val="00C020BD"/>
    <w:rsid w:val="00C13317"/>
    <w:rsid w:val="00C163AA"/>
    <w:rsid w:val="00C16B43"/>
    <w:rsid w:val="00C16FA9"/>
    <w:rsid w:val="00C209FD"/>
    <w:rsid w:val="00C368A0"/>
    <w:rsid w:val="00C61B0B"/>
    <w:rsid w:val="00C64F8F"/>
    <w:rsid w:val="00C70BCB"/>
    <w:rsid w:val="00C71800"/>
    <w:rsid w:val="00C74B19"/>
    <w:rsid w:val="00C775E7"/>
    <w:rsid w:val="00C81ABC"/>
    <w:rsid w:val="00C82FBF"/>
    <w:rsid w:val="00C838E5"/>
    <w:rsid w:val="00C92026"/>
    <w:rsid w:val="00C95C5C"/>
    <w:rsid w:val="00C97736"/>
    <w:rsid w:val="00CA3416"/>
    <w:rsid w:val="00CA627F"/>
    <w:rsid w:val="00CA7AA2"/>
    <w:rsid w:val="00CA7C41"/>
    <w:rsid w:val="00CB5CAD"/>
    <w:rsid w:val="00CC2F76"/>
    <w:rsid w:val="00CD108B"/>
    <w:rsid w:val="00CD1AFF"/>
    <w:rsid w:val="00CD3EB0"/>
    <w:rsid w:val="00CD5552"/>
    <w:rsid w:val="00CE295A"/>
    <w:rsid w:val="00CE469F"/>
    <w:rsid w:val="00CF7823"/>
    <w:rsid w:val="00D04821"/>
    <w:rsid w:val="00D10D49"/>
    <w:rsid w:val="00D17C2D"/>
    <w:rsid w:val="00D2248C"/>
    <w:rsid w:val="00D2534B"/>
    <w:rsid w:val="00D3194D"/>
    <w:rsid w:val="00D34F4A"/>
    <w:rsid w:val="00D56C4C"/>
    <w:rsid w:val="00D60478"/>
    <w:rsid w:val="00D6180C"/>
    <w:rsid w:val="00D63C45"/>
    <w:rsid w:val="00D71DF9"/>
    <w:rsid w:val="00D81D12"/>
    <w:rsid w:val="00D85462"/>
    <w:rsid w:val="00D85C74"/>
    <w:rsid w:val="00D87679"/>
    <w:rsid w:val="00D93213"/>
    <w:rsid w:val="00DA04EE"/>
    <w:rsid w:val="00DA2702"/>
    <w:rsid w:val="00DA325C"/>
    <w:rsid w:val="00DA7AF7"/>
    <w:rsid w:val="00DB0F2B"/>
    <w:rsid w:val="00DB1948"/>
    <w:rsid w:val="00DB43ED"/>
    <w:rsid w:val="00DC30E5"/>
    <w:rsid w:val="00DC3485"/>
    <w:rsid w:val="00DD34CD"/>
    <w:rsid w:val="00DE72A2"/>
    <w:rsid w:val="00DF3D33"/>
    <w:rsid w:val="00DF6246"/>
    <w:rsid w:val="00DF6BB3"/>
    <w:rsid w:val="00E0007D"/>
    <w:rsid w:val="00E011D7"/>
    <w:rsid w:val="00E01666"/>
    <w:rsid w:val="00E04646"/>
    <w:rsid w:val="00E27261"/>
    <w:rsid w:val="00E30294"/>
    <w:rsid w:val="00E32EF5"/>
    <w:rsid w:val="00E4383D"/>
    <w:rsid w:val="00E50448"/>
    <w:rsid w:val="00E578D2"/>
    <w:rsid w:val="00E63D08"/>
    <w:rsid w:val="00E70FED"/>
    <w:rsid w:val="00E76FF0"/>
    <w:rsid w:val="00E84BE9"/>
    <w:rsid w:val="00E94EDE"/>
    <w:rsid w:val="00EB4E5A"/>
    <w:rsid w:val="00EC7530"/>
    <w:rsid w:val="00ED5DC7"/>
    <w:rsid w:val="00ED5EAB"/>
    <w:rsid w:val="00EE16E7"/>
    <w:rsid w:val="00EE4BBD"/>
    <w:rsid w:val="00EE515C"/>
    <w:rsid w:val="00EE5BAE"/>
    <w:rsid w:val="00EF4CE9"/>
    <w:rsid w:val="00EF4DA5"/>
    <w:rsid w:val="00F0332E"/>
    <w:rsid w:val="00F04371"/>
    <w:rsid w:val="00F07B9C"/>
    <w:rsid w:val="00F17D42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5D38"/>
    <w:rsid w:val="00F9724B"/>
    <w:rsid w:val="00FA3469"/>
    <w:rsid w:val="00FA4D9B"/>
    <w:rsid w:val="00FC0AF6"/>
    <w:rsid w:val="00FC6F73"/>
    <w:rsid w:val="00FD28D0"/>
    <w:rsid w:val="00FD3A3D"/>
    <w:rsid w:val="00FE09F4"/>
    <w:rsid w:val="00FE2A56"/>
    <w:rsid w:val="00FE4354"/>
    <w:rsid w:val="00FE5881"/>
    <w:rsid w:val="00FF239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6C274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6C274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8008510DAD12A92E1EC27D42B65D557FD1372E28615222DBFD4E1FDD17450D7A58964530BD928BXFj8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7BEA-8B71-49DB-B254-403230E9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25</Pages>
  <Words>4884</Words>
  <Characters>37134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</cp:lastModifiedBy>
  <cp:revision>172</cp:revision>
  <cp:lastPrinted>2022-09-06T06:36:00Z</cp:lastPrinted>
  <dcterms:created xsi:type="dcterms:W3CDTF">2021-09-21T03:02:00Z</dcterms:created>
  <dcterms:modified xsi:type="dcterms:W3CDTF">2022-09-06T06:38:00Z</dcterms:modified>
</cp:coreProperties>
</file>