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СВОДН</w:t>
      </w:r>
      <w:r w:rsidR="00750DB1" w:rsidRPr="00787C1D">
        <w:rPr>
          <w:rFonts w:ascii="Times New Roman" w:hAnsi="Times New Roman" w:cs="Times New Roman"/>
          <w:b/>
          <w:sz w:val="28"/>
          <w:szCs w:val="28"/>
        </w:rPr>
        <w:t>ЫЙ</w:t>
      </w:r>
      <w:r w:rsidRPr="00787C1D">
        <w:rPr>
          <w:rFonts w:ascii="Times New Roman" w:hAnsi="Times New Roman" w:cs="Times New Roman"/>
          <w:b/>
          <w:sz w:val="28"/>
          <w:szCs w:val="28"/>
        </w:rPr>
        <w:t xml:space="preserve"> ОТЧЕТ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47B5" w:rsidRDefault="004C5471" w:rsidP="00DF47B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4C5471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proofErr w:type="gramStart"/>
      <w:r w:rsidRPr="004C54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C5471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467C66">
        <w:rPr>
          <w:rFonts w:ascii="Times New Roman" w:hAnsi="Times New Roman" w:cs="Times New Roman"/>
          <w:sz w:val="28"/>
          <w:szCs w:val="28"/>
        </w:rPr>
        <w:t>5</w:t>
      </w:r>
      <w:r w:rsidRPr="004C547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C5471" w:rsidRPr="00DC4D51" w:rsidRDefault="004C5471" w:rsidP="00DF47B5">
      <w:pPr>
        <w:pStyle w:val="ConsPlusNonformat"/>
        <w:ind w:right="-284"/>
        <w:jc w:val="center"/>
        <w:rPr>
          <w:rFonts w:ascii="Times New Roman" w:hAnsi="Times New Roman" w:cs="Times New Roman"/>
        </w:rPr>
      </w:pPr>
    </w:p>
    <w:p w:rsidR="00D55D33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проекта   муниципального  нормативного  правового  акта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МКУ «Управление по ЖК и ДХ газификации и транспорту» Администрации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</w:t>
      </w:r>
      <w:r w:rsidR="008743D7" w:rsidRPr="008743D7">
        <w:rPr>
          <w:rFonts w:ascii="Times New Roman" w:hAnsi="Times New Roman" w:cs="Times New Roman"/>
          <w:sz w:val="28"/>
          <w:szCs w:val="28"/>
        </w:rPr>
        <w:t>, тел. 221-2</w:t>
      </w:r>
      <w:r w:rsidR="000837B5">
        <w:rPr>
          <w:rFonts w:ascii="Times New Roman" w:hAnsi="Times New Roman" w:cs="Times New Roman"/>
          <w:sz w:val="28"/>
          <w:szCs w:val="28"/>
        </w:rPr>
        <w:t>3</w:t>
      </w:r>
      <w:r w:rsidR="00D30139">
        <w:rPr>
          <w:rFonts w:ascii="Times New Roman" w:hAnsi="Times New Roman" w:cs="Times New Roman"/>
          <w:sz w:val="28"/>
          <w:szCs w:val="28"/>
        </w:rPr>
        <w:t>5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,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jkh20@mail.ru </w:t>
      </w:r>
      <w:r w:rsidRPr="00CE56FC">
        <w:rPr>
          <w:rFonts w:ascii="Times New Roman" w:hAnsi="Times New Roman" w:cs="Times New Roman"/>
          <w:sz w:val="28"/>
          <w:szCs w:val="28"/>
        </w:rPr>
        <w:t>(далее - разработчик).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C5471" w:rsidRDefault="00D55D33" w:rsidP="00DF4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было принято решение о разработке проекта муниципального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акта </w:t>
      </w:r>
      <w:r w:rsidR="004C5471" w:rsidRPr="004C5471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proofErr w:type="gramStart"/>
      <w:r w:rsidR="004C5471" w:rsidRPr="004C54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C5471" w:rsidRPr="004C5471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20</w:t>
      </w:r>
      <w:r w:rsidR="00467C66">
        <w:rPr>
          <w:rFonts w:ascii="Times New Roman" w:hAnsi="Times New Roman" w:cs="Times New Roman"/>
          <w:sz w:val="28"/>
          <w:szCs w:val="28"/>
        </w:rPr>
        <w:t>25</w:t>
      </w:r>
      <w:r w:rsidR="004C5471" w:rsidRPr="004C5471">
        <w:rPr>
          <w:rFonts w:ascii="Times New Roman" w:hAnsi="Times New Roman" w:cs="Times New Roman"/>
          <w:sz w:val="28"/>
          <w:szCs w:val="28"/>
        </w:rPr>
        <w:t xml:space="preserve"> год</w:t>
      </w:r>
      <w:r w:rsidR="004C5471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по следующим основаниям: </w:t>
      </w:r>
      <w:r w:rsidR="00AD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BDC" w:rsidRDefault="004C5471" w:rsidP="00DF4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471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proofErr w:type="gramStart"/>
      <w:r w:rsidRPr="004C54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C5471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467C66">
        <w:rPr>
          <w:rFonts w:ascii="Times New Roman" w:hAnsi="Times New Roman" w:cs="Times New Roman"/>
          <w:sz w:val="28"/>
          <w:szCs w:val="28"/>
        </w:rPr>
        <w:t>4</w:t>
      </w:r>
      <w:r w:rsidRPr="004C5471">
        <w:rPr>
          <w:rFonts w:ascii="Times New Roman" w:hAnsi="Times New Roman" w:cs="Times New Roman"/>
          <w:sz w:val="28"/>
          <w:szCs w:val="28"/>
        </w:rPr>
        <w:t xml:space="preserve"> год</w:t>
      </w:r>
      <w:r w:rsidR="00DF47B5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 xml:space="preserve">была </w:t>
      </w:r>
      <w:r w:rsidR="00047BDC" w:rsidRPr="00047BDC">
        <w:rPr>
          <w:rFonts w:ascii="Times New Roman" w:hAnsi="Times New Roman" w:cs="Times New Roman"/>
          <w:sz w:val="28"/>
          <w:szCs w:val="28"/>
        </w:rPr>
        <w:t>разраб</w:t>
      </w:r>
      <w:r w:rsidR="008743D7">
        <w:rPr>
          <w:rFonts w:ascii="Times New Roman" w:hAnsi="Times New Roman" w:cs="Times New Roman"/>
          <w:sz w:val="28"/>
          <w:szCs w:val="28"/>
        </w:rPr>
        <w:t>отана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8743D7">
        <w:rPr>
          <w:rFonts w:ascii="Times New Roman" w:hAnsi="Times New Roman" w:cs="Times New Roman"/>
          <w:sz w:val="28"/>
          <w:szCs w:val="28"/>
        </w:rPr>
        <w:t>1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>год</w:t>
      </w:r>
      <w:r w:rsidR="00047BDC" w:rsidRPr="00047BDC">
        <w:rPr>
          <w:rFonts w:ascii="Times New Roman" w:hAnsi="Times New Roman" w:cs="Times New Roman"/>
          <w:sz w:val="28"/>
          <w:szCs w:val="28"/>
        </w:rPr>
        <w:t>.</w:t>
      </w:r>
      <w:r w:rsidR="0004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33" w:rsidRPr="00CE56FC" w:rsidRDefault="00047BDC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необходимость актуализировать </w:t>
      </w:r>
      <w:r w:rsidR="008743D7">
        <w:rPr>
          <w:rFonts w:ascii="Times New Roman" w:hAnsi="Times New Roman" w:cs="Times New Roman"/>
          <w:sz w:val="28"/>
          <w:szCs w:val="28"/>
        </w:rPr>
        <w:t xml:space="preserve">программу и принять данный нормативный акт на </w:t>
      </w:r>
      <w:r w:rsidR="00D30139">
        <w:rPr>
          <w:rFonts w:ascii="Times New Roman" w:hAnsi="Times New Roman" w:cs="Times New Roman"/>
          <w:sz w:val="28"/>
          <w:szCs w:val="28"/>
        </w:rPr>
        <w:t xml:space="preserve">предстоящий </w:t>
      </w:r>
      <w:r w:rsidR="008743D7">
        <w:rPr>
          <w:rFonts w:ascii="Times New Roman" w:hAnsi="Times New Roman" w:cs="Times New Roman"/>
          <w:sz w:val="28"/>
          <w:szCs w:val="28"/>
        </w:rPr>
        <w:t>202</w:t>
      </w:r>
      <w:r w:rsidR="00467C66">
        <w:rPr>
          <w:rFonts w:ascii="Times New Roman" w:hAnsi="Times New Roman" w:cs="Times New Roman"/>
          <w:sz w:val="28"/>
          <w:szCs w:val="28"/>
        </w:rPr>
        <w:t>5</w:t>
      </w:r>
      <w:r w:rsidR="008743D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6344A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 </w:t>
      </w:r>
    </w:p>
    <w:p w:rsidR="00F6344A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муниципального нормативного правового акта направлен на решение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следующей проблемы</w:t>
      </w:r>
    </w:p>
    <w:p w:rsidR="000A1384" w:rsidRPr="00CE56FC" w:rsidRDefault="000A1384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BFE" w:rsidRDefault="00DF47B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F47B5">
        <w:rPr>
          <w:rFonts w:ascii="Times New Roman" w:hAnsi="Times New Roman" w:cs="Times New Roman"/>
          <w:sz w:val="28"/>
          <w:szCs w:val="28"/>
        </w:rPr>
        <w:t>облюдение</w:t>
      </w:r>
      <w:r w:rsidR="004C5471">
        <w:rPr>
          <w:rFonts w:ascii="Times New Roman" w:hAnsi="Times New Roman" w:cs="Times New Roman"/>
          <w:sz w:val="28"/>
          <w:szCs w:val="28"/>
        </w:rPr>
        <w:t xml:space="preserve"> о</w:t>
      </w:r>
      <w:r w:rsidR="004C5471" w:rsidRPr="004C5471">
        <w:rPr>
          <w:rFonts w:ascii="Times New Roman" w:hAnsi="Times New Roman" w:cs="Times New Roman"/>
          <w:sz w:val="28"/>
          <w:szCs w:val="28"/>
        </w:rPr>
        <w:t>бязательны</w:t>
      </w:r>
      <w:r w:rsidR="004C5471">
        <w:rPr>
          <w:rFonts w:ascii="Times New Roman" w:hAnsi="Times New Roman" w:cs="Times New Roman"/>
          <w:sz w:val="28"/>
          <w:szCs w:val="28"/>
        </w:rPr>
        <w:t>х</w:t>
      </w:r>
      <w:r w:rsidR="004C5471" w:rsidRPr="004C5471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4C5471">
        <w:rPr>
          <w:rFonts w:ascii="Times New Roman" w:hAnsi="Times New Roman" w:cs="Times New Roman"/>
          <w:sz w:val="28"/>
          <w:szCs w:val="28"/>
        </w:rPr>
        <w:t>й</w:t>
      </w:r>
      <w:r w:rsidR="004C5471" w:rsidRPr="004C5471">
        <w:rPr>
          <w:rFonts w:ascii="Times New Roman" w:hAnsi="Times New Roman" w:cs="Times New Roman"/>
          <w:sz w:val="28"/>
          <w:szCs w:val="28"/>
        </w:rPr>
        <w:t xml:space="preserve"> в сфере осуществления муниципального </w:t>
      </w:r>
      <w:proofErr w:type="gramStart"/>
      <w:r w:rsidR="004C5471" w:rsidRPr="004C54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C5471" w:rsidRPr="004C5471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теплоснабжения,</w:t>
      </w:r>
    </w:p>
    <w:p w:rsidR="00DF47B5" w:rsidRPr="00CE56FC" w:rsidRDefault="00DF47B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Предметом  правового  регулирования проекта муниципального нормативного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8743D7">
        <w:rPr>
          <w:rFonts w:ascii="Times New Roman" w:hAnsi="Times New Roman" w:cs="Times New Roman"/>
          <w:sz w:val="28"/>
          <w:szCs w:val="28"/>
        </w:rPr>
        <w:t>затрагивают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правоотношен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ия </w:t>
      </w:r>
      <w:r w:rsidR="000A1384">
        <w:rPr>
          <w:rFonts w:ascii="Times New Roman" w:hAnsi="Times New Roman" w:cs="Times New Roman"/>
          <w:sz w:val="28"/>
          <w:szCs w:val="28"/>
        </w:rPr>
        <w:t>в сфере предпринимательства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8E3BFE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</w:t>
      </w: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Проект муниципального </w:t>
      </w:r>
      <w:r w:rsidR="00467C66">
        <w:rPr>
          <w:rFonts w:ascii="Times New Roman" w:hAnsi="Times New Roman" w:cs="Times New Roman"/>
          <w:sz w:val="28"/>
          <w:szCs w:val="28"/>
        </w:rPr>
        <w:t>н</w:t>
      </w:r>
      <w:r w:rsidRPr="00CE56FC">
        <w:rPr>
          <w:rFonts w:ascii="Times New Roman" w:hAnsi="Times New Roman" w:cs="Times New Roman"/>
          <w:sz w:val="28"/>
          <w:szCs w:val="28"/>
        </w:rPr>
        <w:t>ормативного правового акта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0A1384">
        <w:rPr>
          <w:rFonts w:ascii="Times New Roman" w:hAnsi="Times New Roman" w:cs="Times New Roman"/>
          <w:sz w:val="28"/>
          <w:szCs w:val="28"/>
        </w:rPr>
        <w:t>соответствует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Алтайского края, муниципальным нормативным правовым актам </w:t>
      </w:r>
      <w:r w:rsidR="008E3BFE" w:rsidRPr="00CE56FC">
        <w:rPr>
          <w:rFonts w:ascii="Times New Roman" w:hAnsi="Times New Roman" w:cs="Times New Roman"/>
          <w:sz w:val="28"/>
          <w:szCs w:val="28"/>
        </w:rPr>
        <w:t>Бийского района.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Действие муниципального нормативного правового акта будет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>распространено на</w:t>
      </w:r>
      <w:r w:rsidR="000A1384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индивидуальных предпринимателей, </w:t>
      </w:r>
      <w:proofErr w:type="spellStart"/>
      <w:r w:rsidR="000A138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0A1384">
        <w:rPr>
          <w:rFonts w:ascii="Times New Roman" w:hAnsi="Times New Roman" w:cs="Times New Roman"/>
          <w:sz w:val="28"/>
          <w:szCs w:val="28"/>
        </w:rPr>
        <w:t xml:space="preserve"> граждан, физических лиц, органы местного самоуправления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D55D33" w:rsidRPr="00787C1D" w:rsidRDefault="00561226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полномочий органов местного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795DA9" w:rsidRPr="00787C1D">
        <w:rPr>
          <w:rFonts w:ascii="Times New Roman" w:hAnsi="Times New Roman" w:cs="Times New Roman"/>
          <w:b/>
          <w:sz w:val="28"/>
          <w:szCs w:val="28"/>
        </w:rPr>
        <w:t>района</w:t>
      </w:r>
      <w:r w:rsidRPr="00787C1D">
        <w:rPr>
          <w:rFonts w:ascii="Times New Roman" w:hAnsi="Times New Roman" w:cs="Times New Roman"/>
          <w:b/>
          <w:sz w:val="28"/>
          <w:szCs w:val="28"/>
        </w:rPr>
        <w:t>, а также порядок их реализации: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изменения полномочий органов местного самоуправления </w:t>
      </w:r>
      <w:r w:rsidR="00C11C9D" w:rsidRPr="00CE56FC">
        <w:rPr>
          <w:rFonts w:ascii="Times New Roman" w:hAnsi="Times New Roman" w:cs="Times New Roman"/>
          <w:sz w:val="28"/>
          <w:szCs w:val="28"/>
        </w:rPr>
        <w:t>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прав и обязанностей субъектов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1C9D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связи с принятием проекта муниципального нормативного правового акта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обязанности субъектов предпринимательской 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="008743D7">
        <w:rPr>
          <w:rFonts w:ascii="Times New Roman" w:hAnsi="Times New Roman" w:cs="Times New Roman"/>
          <w:sz w:val="28"/>
          <w:szCs w:val="28"/>
        </w:rPr>
        <w:t xml:space="preserve"> не изменятся.</w:t>
      </w:r>
    </w:p>
    <w:p w:rsidR="00C11C9D" w:rsidRPr="00CE56FC" w:rsidRDefault="00C11C9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Сведения о расходах субъектов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и инвестиционной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деятельности и органов местного самоуправления, связанных с изменением</w:t>
      </w:r>
    </w:p>
    <w:p w:rsidR="00D55D33" w:rsidRPr="00787C1D" w:rsidRDefault="00787C1D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их прав и обязанностей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98282A" w:rsidRPr="00CE56FC" w:rsidRDefault="0098282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увеличение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(уменьшение)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расходов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субъектов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деятельности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органов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местного  самоуправления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56FC">
        <w:rPr>
          <w:rFonts w:ascii="Times New Roman" w:hAnsi="Times New Roman" w:cs="Times New Roman"/>
          <w:sz w:val="28"/>
          <w:szCs w:val="28"/>
        </w:rPr>
        <w:t>,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связанных с изменением их прав и обязанностей.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Предполагаемая  дата  вступления  в  силу  муниципального  нормативного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36122">
        <w:rPr>
          <w:rFonts w:ascii="Times New Roman" w:hAnsi="Times New Roman" w:cs="Times New Roman"/>
          <w:sz w:val="28"/>
          <w:szCs w:val="28"/>
        </w:rPr>
        <w:t xml:space="preserve">- </w:t>
      </w:r>
      <w:r w:rsidR="004626BF">
        <w:rPr>
          <w:rFonts w:ascii="Times New Roman" w:hAnsi="Times New Roman" w:cs="Times New Roman"/>
          <w:sz w:val="28"/>
          <w:szCs w:val="28"/>
        </w:rPr>
        <w:t>с момент его принятия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переходного периода: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7C1D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787C1D" w:rsidRDefault="00787C1D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отсрочки вступления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 силу муниципального нормативного правового акта: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отсрочки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вступления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силу муниципального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 отсутствует.</w:t>
      </w:r>
    </w:p>
    <w:p w:rsidR="004E63B9" w:rsidRPr="00CE56FC" w:rsidRDefault="004E63B9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распространения предлагаемого регулирования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на ранее возникшие отношения (выбрать один из двух вариантов):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Необходимость  распространения  предлагаемого  регулирования  на  </w:t>
      </w:r>
      <w:r w:rsidRPr="00CE56FC">
        <w:rPr>
          <w:rFonts w:ascii="Times New Roman" w:hAnsi="Times New Roman" w:cs="Times New Roman"/>
          <w:sz w:val="28"/>
          <w:szCs w:val="28"/>
        </w:rPr>
        <w:lastRenderedPageBreak/>
        <w:t>ранее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возникшие отношения отсутствует.</w:t>
      </w:r>
    </w:p>
    <w:p w:rsidR="003F4BC0" w:rsidRPr="00CE56FC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47B5" w:rsidRDefault="00DF47B5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7B5" w:rsidRDefault="00DF47B5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размещении уведомления о подготовке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проекта муниципального нормативного правового акта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CE4D2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Уведомление  о подготовке проекта муниципального нормативного правового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акта размещено на официальном Интернет-сайте 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Администрации Бийского района 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Срок предоставления предлож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ений </w:t>
      </w:r>
      <w:r w:rsidR="00CE4D24">
        <w:rPr>
          <w:rFonts w:ascii="Times New Roman" w:hAnsi="Times New Roman" w:cs="Times New Roman"/>
          <w:sz w:val="28"/>
          <w:szCs w:val="28"/>
        </w:rPr>
        <w:t>0</w:t>
      </w:r>
      <w:r w:rsidR="000837B5">
        <w:rPr>
          <w:rFonts w:ascii="Times New Roman" w:hAnsi="Times New Roman" w:cs="Times New Roman"/>
          <w:sz w:val="28"/>
          <w:szCs w:val="28"/>
        </w:rPr>
        <w:t>1</w:t>
      </w:r>
      <w:r w:rsidR="00CE4D24">
        <w:rPr>
          <w:rFonts w:ascii="Times New Roman" w:hAnsi="Times New Roman" w:cs="Times New Roman"/>
          <w:sz w:val="28"/>
          <w:szCs w:val="28"/>
        </w:rPr>
        <w:t>.</w:t>
      </w:r>
      <w:r w:rsidR="008743D7">
        <w:rPr>
          <w:rFonts w:ascii="Times New Roman" w:hAnsi="Times New Roman" w:cs="Times New Roman"/>
          <w:sz w:val="28"/>
          <w:szCs w:val="28"/>
        </w:rPr>
        <w:t>11</w:t>
      </w:r>
      <w:r w:rsidR="00CE4D24">
        <w:rPr>
          <w:rFonts w:ascii="Times New Roman" w:hAnsi="Times New Roman" w:cs="Times New Roman"/>
          <w:sz w:val="28"/>
          <w:szCs w:val="28"/>
        </w:rPr>
        <w:t>.202</w:t>
      </w:r>
      <w:r w:rsidR="00467C66">
        <w:rPr>
          <w:rFonts w:ascii="Times New Roman" w:hAnsi="Times New Roman" w:cs="Times New Roman"/>
          <w:sz w:val="28"/>
          <w:szCs w:val="28"/>
        </w:rPr>
        <w:t>4</w:t>
      </w:r>
      <w:r w:rsidR="00CE4D24">
        <w:rPr>
          <w:rFonts w:ascii="Times New Roman" w:hAnsi="Times New Roman" w:cs="Times New Roman"/>
          <w:sz w:val="28"/>
          <w:szCs w:val="28"/>
        </w:rPr>
        <w:t>г.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053" w:rsidRPr="00CE56FC" w:rsidRDefault="00B06053" w:rsidP="00B06053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053">
        <w:rPr>
          <w:rFonts w:ascii="Times New Roman" w:hAnsi="Times New Roman" w:cs="Times New Roman"/>
          <w:sz w:val="28"/>
          <w:szCs w:val="28"/>
        </w:rPr>
        <w:t>Извещения  о  размещении уведомления в соответствии с частью 3 статьи 2 закона  Алтайского  края от 10.11.2014 г. № 90-ЗС «О порядке проведения оценки регулирующего воздействия проектов муниципальных нормативных правовых актов и  экспертизы  муниципальных  нормативных  правовых  актов»  (далее – закон Алтайского края от 10.11.2014 г. № 90-ЗС) были направлены:</w:t>
      </w:r>
      <w:r>
        <w:rPr>
          <w:rFonts w:ascii="Times New Roman" w:hAnsi="Times New Roman" w:cs="Times New Roman"/>
          <w:sz w:val="28"/>
          <w:szCs w:val="28"/>
        </w:rPr>
        <w:t xml:space="preserve"> по средствам электронной почты в администрации сельсоветов Бийского района Алтайского края (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adm.malougrenewo</w:t>
        </w:r>
        <w:proofErr w:type="gramEnd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gramStart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adm.zarja@yandex.ru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Енисейский сельсовет </w:t>
      </w:r>
      <w:hyperlink r:id="rId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admi.eniseiskaja@yandex.ru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Калининский сельсовет </w:t>
      </w:r>
      <w:hyperlink r:id="rId9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kalin-selsovet@mail.ru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Новиковский сельсовет </w:t>
      </w:r>
      <w:hyperlink r:id="rId10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nowikowo@mail.ru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Первомайский сельсовет </w:t>
      </w:r>
      <w:hyperlink r:id="rId11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pervomaisk_adm@mail.ru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2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usiatsky@yandex.ru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3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werh-behtemir_cc@mail.ru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Администрация Лесного сельсовета </w:t>
      </w:r>
      <w:hyperlink r:id="rId14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lesnoy_selsowet_2011@mail.ru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-Енисейская Администрация </w:t>
      </w:r>
      <w:hyperlink r:id="rId15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andriah.adm@yandex.ru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</w:t>
      </w:r>
      <w:hyperlink r:id="rId1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mzn2014@mail.ru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srostki22selsovet@mail.ru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swetloozersk26@mail.ru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Верх-Катунский сельсовет   teslya.oxana@yandex.ru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5D33" w:rsidRDefault="00D55D33" w:rsidP="00A62268">
      <w:pPr>
        <w:pStyle w:val="ConsPlusNormal"/>
        <w:jc w:val="both"/>
        <w:rPr>
          <w:sz w:val="28"/>
          <w:szCs w:val="28"/>
        </w:rPr>
      </w:pPr>
    </w:p>
    <w:p w:rsidR="00B06053" w:rsidRPr="00CE56FC" w:rsidRDefault="00B06053" w:rsidP="00B06053">
      <w:pPr>
        <w:pStyle w:val="ConsPlusNormal"/>
        <w:ind w:firstLine="709"/>
        <w:jc w:val="both"/>
        <w:rPr>
          <w:sz w:val="28"/>
          <w:szCs w:val="28"/>
        </w:rPr>
      </w:pPr>
      <w:r w:rsidRPr="00B06053">
        <w:rPr>
          <w:sz w:val="28"/>
          <w:szCs w:val="28"/>
        </w:rPr>
        <w:t>В   течение   срока,   предусмотренного   для   принятия  разработчиком предложений  в  связи  с  размещением  уведомления,  в  адрес  разработчика предложения  не  поступали.  Разработчиком  принято  решение  о  подготовке муниципального нормативного правового акта.</w:t>
      </w:r>
    </w:p>
    <w:p w:rsidR="00140595" w:rsidRPr="00CE56FC" w:rsidRDefault="0014059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разработке проекта муниципального нормативного правового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акта,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составлении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сводного отчета о проведении оценки регулирующего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воздействия и их публичном обсуждении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муниципального нормативного правового акта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   сводного   отчета   провод</w:t>
      </w:r>
      <w:r w:rsidR="00B25127">
        <w:rPr>
          <w:rFonts w:ascii="Times New Roman" w:hAnsi="Times New Roman" w:cs="Times New Roman"/>
          <w:sz w:val="28"/>
          <w:szCs w:val="28"/>
        </w:rPr>
        <w:t>ится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в   период   с   </w:t>
      </w:r>
      <w:r w:rsidR="00D30139">
        <w:rPr>
          <w:rFonts w:ascii="Times New Roman" w:hAnsi="Times New Roman" w:cs="Times New Roman"/>
          <w:sz w:val="28"/>
          <w:szCs w:val="28"/>
        </w:rPr>
        <w:t>0</w:t>
      </w:r>
      <w:r w:rsidR="000837B5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30139">
        <w:rPr>
          <w:rFonts w:ascii="Times New Roman" w:hAnsi="Times New Roman" w:cs="Times New Roman"/>
          <w:sz w:val="28"/>
          <w:szCs w:val="28"/>
        </w:rPr>
        <w:t>10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467C66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по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B25127">
        <w:rPr>
          <w:rFonts w:ascii="Times New Roman" w:hAnsi="Times New Roman" w:cs="Times New Roman"/>
          <w:sz w:val="28"/>
          <w:szCs w:val="28"/>
        </w:rPr>
        <w:t>0</w:t>
      </w:r>
      <w:r w:rsidR="000837B5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30139">
        <w:rPr>
          <w:rFonts w:ascii="Times New Roman" w:hAnsi="Times New Roman" w:cs="Times New Roman"/>
          <w:sz w:val="28"/>
          <w:szCs w:val="28"/>
        </w:rPr>
        <w:t>11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467C66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053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частью </w:t>
      </w:r>
      <w:r w:rsidRPr="00B06053">
        <w:rPr>
          <w:rFonts w:ascii="Times New Roman" w:hAnsi="Times New Roman" w:cs="Times New Roman"/>
          <w:sz w:val="28"/>
          <w:szCs w:val="28"/>
        </w:rPr>
        <w:lastRenderedPageBreak/>
        <w:t>3 статьи 2 закона Алтайского края от 10.11.2014 г. № 90-ЗС были направлены:</w:t>
      </w:r>
      <w:r w:rsidRPr="00B06053">
        <w:t xml:space="preserve"> </w:t>
      </w:r>
      <w:proofErr w:type="spellStart"/>
      <w:proofErr w:type="gram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Pr="00B06053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  </w:t>
      </w:r>
      <w:hyperlink r:id="rId19" w:history="1">
        <w:r w:rsidR="00A3164D" w:rsidRPr="00116C60">
          <w:rPr>
            <w:rStyle w:val="a5"/>
            <w:rFonts w:ascii="Times New Roman" w:hAnsi="Times New Roman" w:cs="Times New Roman"/>
            <w:sz w:val="28"/>
            <w:szCs w:val="28"/>
          </w:rPr>
          <w:t>teslya.oxana@yandex.ru</w:t>
        </w:r>
      </w:hyperlink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>В   течение   срока,   предусмотренного   для   принятия  разработчиком предложений   в   связи   с   проведением   публичного  обсуждения  проекта муниципального  нормативного  правового  акта  и  сводного  отчета, в адрес разработчика поступали</w:t>
      </w:r>
      <w:r w:rsidR="00D30139">
        <w:rPr>
          <w:rFonts w:ascii="Times New Roman" w:hAnsi="Times New Roman" w:cs="Times New Roman"/>
          <w:sz w:val="28"/>
          <w:szCs w:val="28"/>
        </w:rPr>
        <w:t xml:space="preserve"> замечания органов прокуратуры</w:t>
      </w:r>
      <w:r w:rsidR="000837B5">
        <w:rPr>
          <w:rFonts w:ascii="Times New Roman" w:hAnsi="Times New Roman" w:cs="Times New Roman"/>
          <w:sz w:val="28"/>
          <w:szCs w:val="28"/>
        </w:rPr>
        <w:t>,</w:t>
      </w:r>
      <w:r w:rsidR="00D30139">
        <w:rPr>
          <w:rFonts w:ascii="Times New Roman" w:hAnsi="Times New Roman" w:cs="Times New Roman"/>
          <w:sz w:val="28"/>
          <w:szCs w:val="28"/>
        </w:rPr>
        <w:t xml:space="preserve"> которые были учтены, в предлагаемом проекте</w:t>
      </w:r>
      <w:r w:rsidRPr="00A3164D">
        <w:rPr>
          <w:rFonts w:ascii="Times New Roman" w:hAnsi="Times New Roman" w:cs="Times New Roman"/>
          <w:sz w:val="28"/>
          <w:szCs w:val="28"/>
        </w:rPr>
        <w:t>.</w:t>
      </w: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По результатам проведения публичного обсуждения принято решение о доработке сводного отчета, в который дополнительно включаются сведения о проведении публичного обсуждения проекта муниципального нормативного правового акта и сводного отчета, сроках его проведения, и проекта муниципального нормативного правового акта, их направлении </w:t>
      </w:r>
      <w:proofErr w:type="gramStart"/>
      <w:r w:rsidRPr="00A3164D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3164D">
        <w:rPr>
          <w:rFonts w:ascii="Times New Roman" w:hAnsi="Times New Roman" w:cs="Times New Roman"/>
          <w:sz w:val="28"/>
          <w:szCs w:val="28"/>
        </w:rPr>
        <w:t xml:space="preserve"> за подготовку заключения.</w:t>
      </w: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7B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>Администрации района, начальника МКУ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«Управление по  ЖК,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ДХ</w:t>
      </w:r>
      <w:proofErr w:type="gramStart"/>
      <w:r w:rsidRPr="000837B5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0837B5">
        <w:rPr>
          <w:rFonts w:ascii="Times New Roman" w:hAnsi="Times New Roman" w:cs="Times New Roman"/>
          <w:sz w:val="28"/>
          <w:szCs w:val="28"/>
        </w:rPr>
        <w:t>азификации</w:t>
      </w:r>
      <w:proofErr w:type="spellEnd"/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и транспорту Администрации</w:t>
      </w:r>
    </w:p>
    <w:p w:rsidR="00D55D33" w:rsidRPr="00CE56FC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Д.С. Боровиков</w:t>
      </w:r>
    </w:p>
    <w:p w:rsidR="00D55D33" w:rsidRPr="00CE56FC" w:rsidRDefault="00D55D33" w:rsidP="00F46B47">
      <w:pPr>
        <w:pStyle w:val="ConsPlusNormal"/>
        <w:jc w:val="both"/>
        <w:rPr>
          <w:sz w:val="28"/>
          <w:szCs w:val="28"/>
        </w:rPr>
      </w:pPr>
    </w:p>
    <w:p w:rsidR="00D55D33" w:rsidRPr="00CE56FC" w:rsidRDefault="00D55D33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Default="000D0E4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  <w:bookmarkStart w:id="0" w:name="_GoBack"/>
      <w:bookmarkEnd w:id="0"/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98282A" w:rsidRDefault="0098282A" w:rsidP="00A62268">
      <w:pPr>
        <w:pStyle w:val="ConsPlusNormal"/>
        <w:jc w:val="both"/>
        <w:rPr>
          <w:sz w:val="28"/>
          <w:szCs w:val="28"/>
        </w:rPr>
      </w:pPr>
    </w:p>
    <w:p w:rsidR="00CA075D" w:rsidRDefault="00CA075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sectPr w:rsidR="00DC4D51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47BDC"/>
    <w:rsid w:val="000505EC"/>
    <w:rsid w:val="00072B1F"/>
    <w:rsid w:val="000837B5"/>
    <w:rsid w:val="000A1384"/>
    <w:rsid w:val="000C55EC"/>
    <w:rsid w:val="000D0E4D"/>
    <w:rsid w:val="00111AF1"/>
    <w:rsid w:val="001400CB"/>
    <w:rsid w:val="00140595"/>
    <w:rsid w:val="00150860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77959"/>
    <w:rsid w:val="003A0C5A"/>
    <w:rsid w:val="003F0187"/>
    <w:rsid w:val="003F4BC0"/>
    <w:rsid w:val="004626BF"/>
    <w:rsid w:val="00467C66"/>
    <w:rsid w:val="00482B2E"/>
    <w:rsid w:val="004A5133"/>
    <w:rsid w:val="004C5471"/>
    <w:rsid w:val="004E63B9"/>
    <w:rsid w:val="00532DCD"/>
    <w:rsid w:val="00561226"/>
    <w:rsid w:val="005B1894"/>
    <w:rsid w:val="006140C6"/>
    <w:rsid w:val="006479AD"/>
    <w:rsid w:val="00653089"/>
    <w:rsid w:val="00673455"/>
    <w:rsid w:val="006A2168"/>
    <w:rsid w:val="006B3FDF"/>
    <w:rsid w:val="006B6C1A"/>
    <w:rsid w:val="006C5136"/>
    <w:rsid w:val="00703338"/>
    <w:rsid w:val="00750DB1"/>
    <w:rsid w:val="00787C1D"/>
    <w:rsid w:val="00795DA9"/>
    <w:rsid w:val="007A168C"/>
    <w:rsid w:val="007A402E"/>
    <w:rsid w:val="007F4D17"/>
    <w:rsid w:val="008464F4"/>
    <w:rsid w:val="008743D7"/>
    <w:rsid w:val="008A0CAE"/>
    <w:rsid w:val="008A3AEB"/>
    <w:rsid w:val="008B2A15"/>
    <w:rsid w:val="008D585A"/>
    <w:rsid w:val="008E3BFE"/>
    <w:rsid w:val="008F1F34"/>
    <w:rsid w:val="008F3BB6"/>
    <w:rsid w:val="008F6C8C"/>
    <w:rsid w:val="0090689E"/>
    <w:rsid w:val="0098282A"/>
    <w:rsid w:val="009B07E1"/>
    <w:rsid w:val="009B4CDF"/>
    <w:rsid w:val="009F2C1B"/>
    <w:rsid w:val="00A14E26"/>
    <w:rsid w:val="00A3164D"/>
    <w:rsid w:val="00A40029"/>
    <w:rsid w:val="00A62268"/>
    <w:rsid w:val="00A76BDF"/>
    <w:rsid w:val="00A84B79"/>
    <w:rsid w:val="00A85A7B"/>
    <w:rsid w:val="00AD288D"/>
    <w:rsid w:val="00B06053"/>
    <w:rsid w:val="00B07096"/>
    <w:rsid w:val="00B25127"/>
    <w:rsid w:val="00B36122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4D24"/>
    <w:rsid w:val="00CE56FC"/>
    <w:rsid w:val="00D05496"/>
    <w:rsid w:val="00D1537A"/>
    <w:rsid w:val="00D30139"/>
    <w:rsid w:val="00D55D33"/>
    <w:rsid w:val="00DA0134"/>
    <w:rsid w:val="00DC2C01"/>
    <w:rsid w:val="00DC4D51"/>
    <w:rsid w:val="00DE67AA"/>
    <w:rsid w:val="00DF22F2"/>
    <w:rsid w:val="00DF47B5"/>
    <w:rsid w:val="00E2103C"/>
    <w:rsid w:val="00E2437B"/>
    <w:rsid w:val="00E24B5B"/>
    <w:rsid w:val="00E331E5"/>
    <w:rsid w:val="00E46E98"/>
    <w:rsid w:val="00E55105"/>
    <w:rsid w:val="00EC6D04"/>
    <w:rsid w:val="00F30515"/>
    <w:rsid w:val="00F46B47"/>
    <w:rsid w:val="00F6344A"/>
    <w:rsid w:val="00F652B0"/>
    <w:rsid w:val="00FB00E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.eniseiskaja@yandex.ru" TargetMode="External"/><Relationship Id="rId13" Type="http://schemas.openxmlformats.org/officeDocument/2006/relationships/hyperlink" Target="mailto:werh-behtemir_cc@mail.ru" TargetMode="External"/><Relationship Id="rId18" Type="http://schemas.openxmlformats.org/officeDocument/2006/relationships/hyperlink" Target="mailto:swetloozersk26@mail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adm.zarja@yandex.ru" TargetMode="External"/><Relationship Id="rId12" Type="http://schemas.openxmlformats.org/officeDocument/2006/relationships/hyperlink" Target="mailto:usiatsky@yandex.ru" TargetMode="External"/><Relationship Id="rId17" Type="http://schemas.openxmlformats.org/officeDocument/2006/relationships/hyperlink" Target="mailto:srostki22selsove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zn201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adm.malougrenewo@yandex.ru" TargetMode="External"/><Relationship Id="rId11" Type="http://schemas.openxmlformats.org/officeDocument/2006/relationships/hyperlink" Target="mailto:pervomaisk_adm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iah.adm@yandex.ru" TargetMode="External"/><Relationship Id="rId10" Type="http://schemas.openxmlformats.org/officeDocument/2006/relationships/hyperlink" Target="mailto:nowikowo@mail.ru" TargetMode="External"/><Relationship Id="rId19" Type="http://schemas.openxmlformats.org/officeDocument/2006/relationships/hyperlink" Target="mailto:teslya.oxa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n-selsovet@mail.ru" TargetMode="External"/><Relationship Id="rId14" Type="http://schemas.openxmlformats.org/officeDocument/2006/relationships/hyperlink" Target="mailto:lesnoy_selsowet_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0B099-1C18-4499-8C0B-4DFD108E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8392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2023-11-09T04:26:00Z</cp:lastPrinted>
  <dcterms:created xsi:type="dcterms:W3CDTF">2024-11-07T08:33:00Z</dcterms:created>
  <dcterms:modified xsi:type="dcterms:W3CDTF">2024-11-07T08:42:00Z</dcterms:modified>
</cp:coreProperties>
</file>